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BC" w:rsidRDefault="004964BC" w:rsidP="00AD789E">
      <w:pPr>
        <w:pStyle w:val="Title"/>
      </w:pPr>
      <w:r>
        <w:rPr>
          <w:noProof/>
        </w:rPr>
        <w:drawing>
          <wp:inline distT="0" distB="0" distL="0" distR="0" wp14:anchorId="1BEF2FA1" wp14:editId="4203066F">
            <wp:extent cx="1051560" cy="685800"/>
            <wp:effectExtent l="0" t="0" r="0" b="0"/>
            <wp:docPr id="1" name="Picture 1" descr="Marsha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institute_block_m_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p w:rsidR="004964BC" w:rsidRPr="004964BC" w:rsidRDefault="004964BC" w:rsidP="004964BC">
      <w:pPr>
        <w:rPr>
          <w:sz w:val="16"/>
          <w:szCs w:val="16"/>
        </w:rPr>
      </w:pPr>
    </w:p>
    <w:p w:rsidR="0042407C" w:rsidRPr="0025219A" w:rsidRDefault="00771E69" w:rsidP="00AD789E">
      <w:pPr>
        <w:pStyle w:val="Title"/>
      </w:pPr>
      <w:r w:rsidRPr="0025219A">
        <w:t>Marshall University</w:t>
      </w:r>
    </w:p>
    <w:p w:rsidR="00771E69" w:rsidRDefault="00F34805" w:rsidP="00402C75">
      <w:pPr>
        <w:pStyle w:val="Subtitle"/>
      </w:pPr>
      <w:r w:rsidRPr="0025219A">
        <w:t>College</w:t>
      </w:r>
      <w:r w:rsidR="000632A6">
        <w:t xml:space="preserve"> of Science</w:t>
      </w:r>
      <w:r w:rsidRPr="0025219A">
        <w:br/>
      </w:r>
      <w:r w:rsidR="000632A6">
        <w:t>Department of Biological Sciences</w:t>
      </w:r>
      <w:r w:rsidRPr="0025219A">
        <w:t xml:space="preserve"> Syllabus</w:t>
      </w:r>
    </w:p>
    <w:p w:rsidR="00771E69" w:rsidRDefault="00771E69" w:rsidP="00AD789E">
      <w:pPr>
        <w:pStyle w:val="NoSpacing"/>
      </w:pPr>
    </w:p>
    <w:p w:rsidR="00C67CB2" w:rsidRPr="0025219A" w:rsidRDefault="00A37DF5" w:rsidP="00402C75">
      <w:pPr>
        <w:pStyle w:val="Heading1"/>
      </w:pPr>
      <w:r w:rsidRPr="0025219A">
        <w:t>Course</w:t>
      </w:r>
    </w:p>
    <w:p w:rsidR="00C67CB2" w:rsidRDefault="000632A6" w:rsidP="00402C75">
      <w:pPr>
        <w:pStyle w:val="BodyText"/>
      </w:pPr>
      <w:r>
        <w:t>BSC 538</w:t>
      </w:r>
    </w:p>
    <w:p w:rsidR="00024ABD" w:rsidRPr="0022313F" w:rsidRDefault="00024ABD" w:rsidP="00402C75">
      <w:pPr>
        <w:pStyle w:val="Heading2"/>
      </w:pPr>
      <w:r w:rsidRPr="0022313F">
        <w:t>Course Description</w:t>
      </w:r>
    </w:p>
    <w:p w:rsidR="000632A6" w:rsidRDefault="000632A6" w:rsidP="00402C75">
      <w:pPr>
        <w:pStyle w:val="Heading2"/>
        <w:rPr>
          <w:b w:val="0"/>
          <w:sz w:val="22"/>
          <w:szCs w:val="22"/>
        </w:rPr>
      </w:pPr>
      <w:r w:rsidRPr="000632A6">
        <w:rPr>
          <w:b w:val="0"/>
          <w:sz w:val="22"/>
          <w:szCs w:val="22"/>
        </w:rPr>
        <w:t>Introduces students to infectious diseases that are either newly emergent or have returned to prominence within the last decade.</w:t>
      </w:r>
      <w:r w:rsidR="009A4181">
        <w:rPr>
          <w:b w:val="0"/>
          <w:sz w:val="22"/>
          <w:szCs w:val="22"/>
        </w:rPr>
        <w:t xml:space="preserve"> Topics include Epidemiology, Case studies, </w:t>
      </w:r>
      <w:proofErr w:type="spellStart"/>
      <w:r w:rsidR="009A4181">
        <w:rPr>
          <w:b w:val="0"/>
          <w:sz w:val="22"/>
          <w:szCs w:val="22"/>
        </w:rPr>
        <w:t>Zoonoses</w:t>
      </w:r>
      <w:proofErr w:type="spellEnd"/>
      <w:r w:rsidR="009A4181">
        <w:rPr>
          <w:b w:val="0"/>
          <w:sz w:val="22"/>
          <w:szCs w:val="22"/>
        </w:rPr>
        <w:t xml:space="preserve">, Foodborne disease outbreaks, impact of climate change on emerging diseases, as well as the diseases themselves (Ebola, </w:t>
      </w:r>
      <w:proofErr w:type="spellStart"/>
      <w:r w:rsidR="009A4181">
        <w:rPr>
          <w:b w:val="0"/>
          <w:sz w:val="22"/>
          <w:szCs w:val="22"/>
        </w:rPr>
        <w:t>Nipah</w:t>
      </w:r>
      <w:proofErr w:type="spellEnd"/>
      <w:r w:rsidR="009A4181">
        <w:rPr>
          <w:b w:val="0"/>
          <w:sz w:val="22"/>
          <w:szCs w:val="22"/>
        </w:rPr>
        <w:t>, influenza, others).</w:t>
      </w:r>
    </w:p>
    <w:p w:rsidR="000632A6" w:rsidRDefault="000632A6" w:rsidP="00402C75">
      <w:pPr>
        <w:pStyle w:val="Heading2"/>
        <w:rPr>
          <w:b w:val="0"/>
          <w:sz w:val="22"/>
          <w:szCs w:val="22"/>
        </w:rPr>
      </w:pPr>
    </w:p>
    <w:p w:rsidR="00F34805" w:rsidRDefault="00F34805" w:rsidP="00402C75">
      <w:pPr>
        <w:pStyle w:val="Heading2"/>
      </w:pPr>
      <w:r>
        <w:t>Credits</w:t>
      </w:r>
    </w:p>
    <w:p w:rsidR="000632A6" w:rsidRPr="000632A6" w:rsidRDefault="000632A6" w:rsidP="000632A6">
      <w:r>
        <w:t xml:space="preserve">3 </w:t>
      </w:r>
      <w:proofErr w:type="spellStart"/>
      <w:r>
        <w:t>hr</w:t>
      </w:r>
      <w:proofErr w:type="spellEnd"/>
      <w:r>
        <w:t xml:space="preserve"> Graduate</w:t>
      </w:r>
    </w:p>
    <w:p w:rsidR="00D33223" w:rsidRDefault="00D33223" w:rsidP="00402C75">
      <w:pPr>
        <w:pStyle w:val="Heading2"/>
      </w:pPr>
      <w:r>
        <w:t>Prerequisites</w:t>
      </w:r>
    </w:p>
    <w:p w:rsidR="00D33223" w:rsidRPr="00D33223" w:rsidRDefault="000632A6" w:rsidP="00402C75">
      <w:pPr>
        <w:pStyle w:val="BodyText"/>
      </w:pPr>
      <w:r>
        <w:t>BSC 302 or 320 or 322 or 324</w:t>
      </w:r>
    </w:p>
    <w:p w:rsidR="00C67CB2" w:rsidRPr="0042407C" w:rsidRDefault="007437E7" w:rsidP="00402C75">
      <w:pPr>
        <w:pStyle w:val="Heading2"/>
      </w:pPr>
      <w:r>
        <w:t>Term</w:t>
      </w:r>
      <w:r w:rsidR="00C67CB2" w:rsidRPr="0042407C">
        <w:t>/Year</w:t>
      </w:r>
    </w:p>
    <w:p w:rsidR="00C67CB2" w:rsidRDefault="008506EC" w:rsidP="00402C75">
      <w:pPr>
        <w:pStyle w:val="BodyText"/>
      </w:pPr>
      <w:r>
        <w:t>Fall</w:t>
      </w:r>
      <w:r w:rsidR="000632A6">
        <w:t xml:space="preserve"> 2018</w:t>
      </w:r>
    </w:p>
    <w:p w:rsidR="00560434" w:rsidRDefault="00560434" w:rsidP="00402C75">
      <w:pPr>
        <w:pStyle w:val="Heading2"/>
      </w:pPr>
      <w:r>
        <w:t xml:space="preserve">Class </w:t>
      </w:r>
      <w:r w:rsidR="007657D7">
        <w:t xml:space="preserve">Meeting </w:t>
      </w:r>
      <w:r w:rsidR="00C67CB2" w:rsidRPr="00C67CB2">
        <w:t>Days/Time</w:t>
      </w:r>
      <w:r w:rsidR="007657D7">
        <w:t>s</w:t>
      </w:r>
    </w:p>
    <w:p w:rsidR="00560434" w:rsidRPr="00560434" w:rsidRDefault="000632A6" w:rsidP="00560434">
      <w:r>
        <w:t>MWF 9-9:50</w:t>
      </w:r>
    </w:p>
    <w:p w:rsidR="00C67CB2" w:rsidRDefault="00C67CB2" w:rsidP="00402C75">
      <w:pPr>
        <w:pStyle w:val="Heading2"/>
      </w:pPr>
      <w:r>
        <w:t>Location</w:t>
      </w:r>
    </w:p>
    <w:p w:rsidR="00560434" w:rsidRPr="00560434" w:rsidRDefault="000632A6" w:rsidP="00560434">
      <w:r>
        <w:t>Science Building Room 374</w:t>
      </w:r>
    </w:p>
    <w:p w:rsidR="00A01F16" w:rsidRPr="00D943E8" w:rsidRDefault="00A01F16" w:rsidP="00402C75">
      <w:pPr>
        <w:pStyle w:val="Heading2"/>
      </w:pPr>
      <w:r w:rsidRPr="00D943E8">
        <w:t>Academic Calendar</w:t>
      </w:r>
    </w:p>
    <w:p w:rsidR="0074055E" w:rsidRPr="000431AB" w:rsidRDefault="00A01F16" w:rsidP="00402C75">
      <w:pPr>
        <w:pStyle w:val="BodyText"/>
      </w:pPr>
      <w:r w:rsidRPr="000431AB">
        <w:t>For beginning, ending, and add/drop dates, see the</w:t>
      </w:r>
      <w:r w:rsidR="000431AB" w:rsidRPr="000431AB">
        <w:t xml:space="preserve"> </w:t>
      </w:r>
      <w:hyperlink r:id="rId9" w:history="1">
        <w:r w:rsidR="000431AB" w:rsidRPr="000431AB">
          <w:rPr>
            <w:rStyle w:val="Hyperlink"/>
          </w:rPr>
          <w:t>Marshall University Academic Calendar</w:t>
        </w:r>
      </w:hyperlink>
      <w:r w:rsidRPr="000431AB">
        <w:t xml:space="preserve"> (URL: </w:t>
      </w:r>
      <w:hyperlink r:id="rId10" w:history="1">
        <w:r w:rsidRPr="000431AB">
          <w:rPr>
            <w:rStyle w:val="Hyperlink"/>
            <w:color w:val="auto"/>
            <w:u w:val="none"/>
          </w:rPr>
          <w:t>http://www.marshall.edu/calendar/academic</w:t>
        </w:r>
      </w:hyperlink>
      <w:r w:rsidR="009A4181">
        <w:rPr>
          <w:rStyle w:val="Hyperlink"/>
          <w:color w:val="auto"/>
          <w:u w:val="none"/>
        </w:rPr>
        <w:t xml:space="preserve"> </w:t>
      </w:r>
      <w:r w:rsidR="00D97B5C" w:rsidRPr="000431AB">
        <w:t>)</w:t>
      </w:r>
      <w:r w:rsidR="00D26335" w:rsidRPr="000431AB">
        <w:t>.</w:t>
      </w:r>
    </w:p>
    <w:p w:rsidR="00D33223" w:rsidRPr="000431AB" w:rsidRDefault="00D33223" w:rsidP="00402C75">
      <w:pPr>
        <w:pStyle w:val="BodyText"/>
      </w:pPr>
    </w:p>
    <w:p w:rsidR="00C67CB2" w:rsidRDefault="00C67CB2" w:rsidP="00402C75">
      <w:pPr>
        <w:pStyle w:val="Heading1"/>
      </w:pPr>
      <w:r>
        <w:t>Instructor</w:t>
      </w:r>
    </w:p>
    <w:p w:rsidR="00B376A7" w:rsidRPr="00B376A7" w:rsidRDefault="000632A6" w:rsidP="00402C75">
      <w:pPr>
        <w:pStyle w:val="BodyText"/>
        <w:rPr>
          <w:sz w:val="24"/>
          <w:szCs w:val="24"/>
        </w:rPr>
      </w:pPr>
      <w:r>
        <w:t>Dr. Gary E. Schultz, Jr.</w:t>
      </w:r>
    </w:p>
    <w:p w:rsidR="00C67CB2" w:rsidRDefault="0042407C" w:rsidP="00402C75">
      <w:pPr>
        <w:pStyle w:val="Heading2"/>
      </w:pPr>
      <w:r>
        <w:t xml:space="preserve">Contact </w:t>
      </w:r>
      <w:r w:rsidRPr="00170E78">
        <w:t>Information</w:t>
      </w:r>
    </w:p>
    <w:p w:rsidR="00C67CB2" w:rsidRPr="0042407C" w:rsidRDefault="0042407C" w:rsidP="00402C75">
      <w:pPr>
        <w:pStyle w:val="BodyText"/>
      </w:pPr>
      <w:r w:rsidRPr="0042407C">
        <w:t xml:space="preserve">Office: </w:t>
      </w:r>
      <w:r w:rsidR="000632A6">
        <w:t>309 Science Building</w:t>
      </w:r>
    </w:p>
    <w:p w:rsidR="00444CAE" w:rsidRDefault="00B40BD9" w:rsidP="00402C75">
      <w:pPr>
        <w:pStyle w:val="BodyText"/>
      </w:pPr>
      <w:r>
        <w:t>Office Hours:</w:t>
      </w:r>
      <w:r w:rsidRPr="00B40BD9">
        <w:t xml:space="preserve"> </w:t>
      </w:r>
      <w:r w:rsidR="000632A6" w:rsidRPr="000632A6">
        <w:t xml:space="preserve">MW 10–12 AM; T 9–12 AM </w:t>
      </w:r>
    </w:p>
    <w:p w:rsidR="000632A6" w:rsidRDefault="00444CAE" w:rsidP="00402C75">
      <w:pPr>
        <w:pStyle w:val="BodyText"/>
      </w:pPr>
      <w:r w:rsidRPr="00444CAE">
        <w:t>Feel free to drop by at any time during posted office hours, however people who call or email ahead for an appointment will be given priority.  An appointment is required outside of posted office hours.</w:t>
      </w:r>
      <w:r w:rsidR="00886423">
        <w:t xml:space="preserve"> </w:t>
      </w:r>
    </w:p>
    <w:p w:rsidR="0042407C" w:rsidRPr="0042407C" w:rsidRDefault="0042407C" w:rsidP="00402C75">
      <w:pPr>
        <w:pStyle w:val="BodyText"/>
      </w:pPr>
      <w:r w:rsidRPr="0042407C">
        <w:lastRenderedPageBreak/>
        <w:t xml:space="preserve">Office Phone: </w:t>
      </w:r>
      <w:r w:rsidR="000632A6">
        <w:t>304-696-7057</w:t>
      </w:r>
    </w:p>
    <w:p w:rsidR="004964BC" w:rsidRPr="0042407C" w:rsidRDefault="00B376A7" w:rsidP="00402C75">
      <w:pPr>
        <w:pStyle w:val="BodyText"/>
      </w:pPr>
      <w:r>
        <w:t>Marshall</w:t>
      </w:r>
      <w:r w:rsidR="0042407C" w:rsidRPr="0042407C">
        <w:t xml:space="preserve"> Email:</w:t>
      </w:r>
      <w:r w:rsidR="00D33223">
        <w:t xml:space="preserve"> </w:t>
      </w:r>
      <w:r w:rsidR="000632A6">
        <w:t>schultzga@marshall.edu</w:t>
      </w:r>
    </w:p>
    <w:p w:rsidR="006E2AAF" w:rsidRDefault="006E2AAF" w:rsidP="00402C75">
      <w:pPr>
        <w:pStyle w:val="BodyText"/>
      </w:pPr>
    </w:p>
    <w:p w:rsidR="0042407C" w:rsidRDefault="006E2AAF" w:rsidP="005B230A">
      <w:pPr>
        <w:pStyle w:val="Heading1"/>
        <w:keepNext/>
      </w:pPr>
      <w:r>
        <w:t>Required and</w:t>
      </w:r>
      <w:r w:rsidR="00646931">
        <w:t>/or</w:t>
      </w:r>
      <w:r>
        <w:t xml:space="preserve"> Recommended Texts </w:t>
      </w:r>
      <w:r w:rsidR="0042407C" w:rsidRPr="008C032C">
        <w:t>and Materials</w:t>
      </w:r>
    </w:p>
    <w:p w:rsidR="006E2AAF" w:rsidRDefault="006E2AAF" w:rsidP="005B230A">
      <w:pPr>
        <w:pStyle w:val="Heading2"/>
        <w:keepNext/>
      </w:pPr>
      <w:r>
        <w:t>Required Texts</w:t>
      </w:r>
      <w:r w:rsidR="00560434">
        <w:t>, Additional Reading,</w:t>
      </w:r>
      <w:r>
        <w:t xml:space="preserve"> and </w:t>
      </w:r>
      <w:r w:rsidR="00560434">
        <w:t xml:space="preserve">Other </w:t>
      </w:r>
      <w:r>
        <w:t>Materials</w:t>
      </w:r>
    </w:p>
    <w:p w:rsidR="000632A6" w:rsidRDefault="000632A6" w:rsidP="00402C75">
      <w:pPr>
        <w:pStyle w:val="Heading2"/>
        <w:rPr>
          <w:b w:val="0"/>
          <w:sz w:val="22"/>
          <w:szCs w:val="22"/>
        </w:rPr>
      </w:pPr>
      <w:r w:rsidRPr="000632A6">
        <w:rPr>
          <w:b w:val="0"/>
          <w:sz w:val="22"/>
          <w:szCs w:val="22"/>
        </w:rPr>
        <w:t xml:space="preserve">Emerging Epidemics – The Menace of New Infections by Madeline Drexler </w:t>
      </w:r>
      <w:r>
        <w:rPr>
          <w:b w:val="0"/>
          <w:sz w:val="22"/>
          <w:szCs w:val="22"/>
        </w:rPr>
        <w:t xml:space="preserve">(2009) </w:t>
      </w:r>
      <w:r w:rsidRPr="000632A6">
        <w:rPr>
          <w:b w:val="0"/>
          <w:sz w:val="22"/>
          <w:szCs w:val="22"/>
        </w:rPr>
        <w:t>(paperback – may be ordered from Amazon, Barnes and Noble, AbeBooks.com, other used booksellers.  Additional Reading may be required during the semester.  These readings will be online or provided by the instructor.</w:t>
      </w:r>
      <w:r w:rsidR="009A4181">
        <w:rPr>
          <w:b w:val="0"/>
          <w:sz w:val="22"/>
          <w:szCs w:val="22"/>
        </w:rPr>
        <w:t>)</w:t>
      </w:r>
    </w:p>
    <w:p w:rsidR="000632A6" w:rsidRDefault="000632A6" w:rsidP="00402C75">
      <w:pPr>
        <w:pStyle w:val="Heading1"/>
      </w:pPr>
    </w:p>
    <w:p w:rsidR="00D943E8" w:rsidRDefault="00314773" w:rsidP="00402C75">
      <w:pPr>
        <w:pStyle w:val="Heading1"/>
      </w:pPr>
      <w:r>
        <w:t>Course Student Learning</w:t>
      </w:r>
      <w:r w:rsidR="00D943E8">
        <w:t xml:space="preserve"> Outcomes </w:t>
      </w:r>
    </w:p>
    <w:p w:rsidR="000C309A" w:rsidRPr="00D943E8" w:rsidRDefault="00771E69" w:rsidP="00402C75">
      <w:pPr>
        <w:pStyle w:val="BodyText"/>
      </w:pPr>
      <w:r w:rsidRPr="00D943E8">
        <w:t>The table below shows the following relationships:  How</w:t>
      </w:r>
      <w:r w:rsidR="00AE4065">
        <w:t xml:space="preserve"> each student </w:t>
      </w:r>
      <w:r w:rsidRPr="00D943E8">
        <w:t>learning outcome will be practi</w:t>
      </w:r>
      <w:r w:rsidR="00DC3DFA" w:rsidRPr="00D943E8">
        <w:t>ced and assessed in the course.</w:t>
      </w:r>
      <w:r w:rsidR="009353D2">
        <w:t xml:space="preserve"> </w:t>
      </w:r>
    </w:p>
    <w:tbl>
      <w:tblPr>
        <w:tblStyle w:val="TableGrid"/>
        <w:tblW w:w="0" w:type="auto"/>
        <w:tblCellMar>
          <w:top w:w="29" w:type="dxa"/>
          <w:left w:w="86" w:type="dxa"/>
          <w:bottom w:w="29" w:type="dxa"/>
          <w:right w:w="86" w:type="dxa"/>
        </w:tblCellMar>
        <w:tblLook w:val="04A0" w:firstRow="1" w:lastRow="0" w:firstColumn="1" w:lastColumn="0" w:noHBand="0" w:noVBand="1"/>
      </w:tblPr>
      <w:tblGrid>
        <w:gridCol w:w="2785"/>
        <w:gridCol w:w="3240"/>
        <w:gridCol w:w="3325"/>
      </w:tblGrid>
      <w:tr w:rsidR="007610DC" w:rsidRPr="008C032C" w:rsidTr="008506EC">
        <w:trPr>
          <w:cantSplit/>
          <w:tblHeader/>
        </w:trPr>
        <w:tc>
          <w:tcPr>
            <w:tcW w:w="2785" w:type="dxa"/>
            <w:vAlign w:val="center"/>
          </w:tcPr>
          <w:p w:rsidR="007610DC" w:rsidRPr="00402C75" w:rsidRDefault="007610DC" w:rsidP="00402C75">
            <w:pPr>
              <w:pStyle w:val="TableHeader"/>
            </w:pPr>
            <w:r w:rsidRPr="00402C75">
              <w:t>Course student learning outcomes</w:t>
            </w:r>
          </w:p>
        </w:tc>
        <w:tc>
          <w:tcPr>
            <w:tcW w:w="3240" w:type="dxa"/>
            <w:vAlign w:val="center"/>
          </w:tcPr>
          <w:p w:rsidR="007610DC" w:rsidRPr="00402C75" w:rsidRDefault="007610DC" w:rsidP="00402C75">
            <w:pPr>
              <w:pStyle w:val="TableHeader"/>
            </w:pPr>
            <w:r w:rsidRPr="00402C75">
              <w:t>How students will pract</w:t>
            </w:r>
            <w:r w:rsidR="003063E2" w:rsidRPr="00402C75">
              <w:t>ice each outcome in this course</w:t>
            </w:r>
          </w:p>
        </w:tc>
        <w:tc>
          <w:tcPr>
            <w:tcW w:w="3325" w:type="dxa"/>
            <w:vAlign w:val="center"/>
          </w:tcPr>
          <w:p w:rsidR="007610DC" w:rsidRPr="00402C75" w:rsidRDefault="007610DC" w:rsidP="00402C75">
            <w:pPr>
              <w:pStyle w:val="TableHeader"/>
            </w:pPr>
            <w:r w:rsidRPr="00402C75">
              <w:t>How student achievement of</w:t>
            </w:r>
            <w:r w:rsidR="00322505" w:rsidRPr="00402C75">
              <w:t xml:space="preserve"> each outcome </w:t>
            </w:r>
            <w:r w:rsidRPr="00402C75">
              <w:t>will be assessed in this course</w:t>
            </w:r>
          </w:p>
        </w:tc>
      </w:tr>
      <w:tr w:rsidR="000632A6" w:rsidRPr="008C032C" w:rsidTr="00FA2EB4">
        <w:trPr>
          <w:cantSplit/>
        </w:trPr>
        <w:tc>
          <w:tcPr>
            <w:tcW w:w="2785" w:type="dxa"/>
            <w:shd w:val="clear" w:color="auto" w:fill="auto"/>
          </w:tcPr>
          <w:p w:rsidR="000632A6" w:rsidRPr="00A74B44" w:rsidRDefault="000632A6" w:rsidP="000632A6">
            <w:pPr>
              <w:rPr>
                <w:rFonts w:asciiTheme="minorHAnsi" w:eastAsia="Calibri" w:hAnsiTheme="minorHAnsi" w:cstheme="minorHAnsi"/>
              </w:rPr>
            </w:pPr>
            <w:r w:rsidRPr="00A74B44">
              <w:rPr>
                <w:rFonts w:asciiTheme="minorHAnsi" w:eastAsia="Calibri" w:hAnsiTheme="minorHAnsi" w:cstheme="minorHAnsi"/>
              </w:rPr>
              <w:t>Students will be exposed to the study of epidemiology</w:t>
            </w:r>
            <w:r>
              <w:rPr>
                <w:rFonts w:asciiTheme="minorHAnsi" w:eastAsia="Calibri" w:hAnsiTheme="minorHAnsi" w:cstheme="minorHAnsi"/>
              </w:rPr>
              <w:t>.</w:t>
            </w:r>
          </w:p>
        </w:tc>
        <w:tc>
          <w:tcPr>
            <w:tcW w:w="3240" w:type="dxa"/>
            <w:shd w:val="clear" w:color="auto" w:fill="auto"/>
          </w:tcPr>
          <w:p w:rsidR="000632A6" w:rsidRPr="00A74B44" w:rsidRDefault="000632A6" w:rsidP="000632A6">
            <w:pPr>
              <w:rPr>
                <w:rFonts w:asciiTheme="minorHAnsi" w:eastAsia="Calibri" w:hAnsiTheme="minorHAnsi" w:cstheme="minorHAnsi"/>
              </w:rPr>
            </w:pPr>
            <w:r w:rsidRPr="00A74B44">
              <w:rPr>
                <w:rFonts w:asciiTheme="minorHAnsi" w:eastAsia="Calibri" w:hAnsiTheme="minorHAnsi" w:cstheme="minorHAnsi"/>
              </w:rPr>
              <w:t>In class lectures, group work, class discussions, writing assignments.</w:t>
            </w:r>
          </w:p>
        </w:tc>
        <w:tc>
          <w:tcPr>
            <w:tcW w:w="3325" w:type="dxa"/>
            <w:shd w:val="clear" w:color="auto" w:fill="auto"/>
          </w:tcPr>
          <w:p w:rsidR="000632A6" w:rsidRPr="00A74B44" w:rsidRDefault="000632A6" w:rsidP="000632A6">
            <w:pPr>
              <w:rPr>
                <w:rFonts w:asciiTheme="minorHAnsi" w:eastAsia="Calibri" w:hAnsiTheme="minorHAnsi" w:cstheme="minorHAnsi"/>
              </w:rPr>
            </w:pPr>
            <w:r w:rsidRPr="00A74B44">
              <w:rPr>
                <w:rFonts w:asciiTheme="minorHAnsi" w:eastAsia="Calibri" w:hAnsiTheme="minorHAnsi" w:cstheme="minorHAnsi"/>
              </w:rPr>
              <w:t>Exams, quizzes, group projects, participation grades, presentations.</w:t>
            </w:r>
          </w:p>
        </w:tc>
      </w:tr>
      <w:tr w:rsidR="000632A6" w:rsidRPr="008C032C" w:rsidTr="001F7059">
        <w:trPr>
          <w:cantSplit/>
        </w:trPr>
        <w:tc>
          <w:tcPr>
            <w:tcW w:w="2785" w:type="dxa"/>
            <w:shd w:val="clear" w:color="auto" w:fill="auto"/>
          </w:tcPr>
          <w:p w:rsidR="000632A6" w:rsidRPr="00A74B44" w:rsidRDefault="000632A6" w:rsidP="000632A6">
            <w:pPr>
              <w:rPr>
                <w:rFonts w:asciiTheme="minorHAnsi" w:eastAsia="Calibri" w:hAnsiTheme="minorHAnsi" w:cstheme="minorHAnsi"/>
              </w:rPr>
            </w:pPr>
            <w:r w:rsidRPr="00A74B44">
              <w:rPr>
                <w:rFonts w:asciiTheme="minorHAnsi" w:eastAsia="Calibri" w:hAnsiTheme="minorHAnsi" w:cstheme="minorHAnsi"/>
              </w:rPr>
              <w:t>Students will explore how emerging inf</w:t>
            </w:r>
            <w:r>
              <w:rPr>
                <w:rFonts w:asciiTheme="minorHAnsi" w:eastAsia="Calibri" w:hAnsiTheme="minorHAnsi" w:cstheme="minorHAnsi"/>
              </w:rPr>
              <w:t xml:space="preserve">ectious diseases have affected the history </w:t>
            </w:r>
            <w:proofErr w:type="gramStart"/>
            <w:r>
              <w:rPr>
                <w:rFonts w:asciiTheme="minorHAnsi" w:eastAsia="Calibri" w:hAnsiTheme="minorHAnsi" w:cstheme="minorHAnsi"/>
              </w:rPr>
              <w:t>of  mankind</w:t>
            </w:r>
            <w:proofErr w:type="gramEnd"/>
            <w:r>
              <w:rPr>
                <w:rFonts w:asciiTheme="minorHAnsi" w:eastAsia="Calibri" w:hAnsiTheme="minorHAnsi" w:cstheme="minorHAnsi"/>
              </w:rPr>
              <w:t xml:space="preserve"> and how they may impact our future.</w:t>
            </w:r>
          </w:p>
        </w:tc>
        <w:tc>
          <w:tcPr>
            <w:tcW w:w="3240" w:type="dxa"/>
            <w:shd w:val="clear" w:color="auto" w:fill="auto"/>
          </w:tcPr>
          <w:p w:rsidR="000632A6" w:rsidRPr="00A74B44" w:rsidRDefault="000632A6" w:rsidP="000632A6">
            <w:pPr>
              <w:rPr>
                <w:rFonts w:asciiTheme="minorHAnsi" w:eastAsia="Calibri" w:hAnsiTheme="minorHAnsi" w:cstheme="minorHAnsi"/>
              </w:rPr>
            </w:pPr>
            <w:r w:rsidRPr="00A74B44">
              <w:rPr>
                <w:rFonts w:asciiTheme="minorHAnsi" w:eastAsia="Calibri" w:hAnsiTheme="minorHAnsi" w:cstheme="minorHAnsi"/>
              </w:rPr>
              <w:t>In class lectures, group work, class discussions, writing assignments.</w:t>
            </w:r>
          </w:p>
        </w:tc>
        <w:tc>
          <w:tcPr>
            <w:tcW w:w="3325" w:type="dxa"/>
            <w:shd w:val="clear" w:color="auto" w:fill="auto"/>
          </w:tcPr>
          <w:p w:rsidR="000632A6" w:rsidRPr="00A74B44" w:rsidRDefault="000632A6" w:rsidP="000632A6">
            <w:pPr>
              <w:rPr>
                <w:rFonts w:asciiTheme="minorHAnsi" w:eastAsia="Calibri" w:hAnsiTheme="minorHAnsi" w:cstheme="minorHAnsi"/>
              </w:rPr>
            </w:pPr>
            <w:r w:rsidRPr="00A74B44">
              <w:rPr>
                <w:rFonts w:asciiTheme="minorHAnsi" w:eastAsia="Calibri" w:hAnsiTheme="minorHAnsi" w:cstheme="minorHAnsi"/>
              </w:rPr>
              <w:t>Exams, quizzes, group projects, participation grades, presentations.</w:t>
            </w:r>
          </w:p>
        </w:tc>
      </w:tr>
      <w:tr w:rsidR="000632A6" w:rsidRPr="008C032C" w:rsidTr="001F7059">
        <w:trPr>
          <w:cantSplit/>
        </w:trPr>
        <w:tc>
          <w:tcPr>
            <w:tcW w:w="2785" w:type="dxa"/>
            <w:shd w:val="clear" w:color="auto" w:fill="auto"/>
          </w:tcPr>
          <w:p w:rsidR="000632A6" w:rsidRPr="00A74B44" w:rsidRDefault="000632A6" w:rsidP="000632A6">
            <w:pPr>
              <w:rPr>
                <w:rFonts w:asciiTheme="minorHAnsi" w:eastAsia="Calibri" w:hAnsiTheme="minorHAnsi" w:cstheme="minorHAnsi"/>
              </w:rPr>
            </w:pPr>
            <w:r w:rsidRPr="00A74B44">
              <w:rPr>
                <w:rFonts w:asciiTheme="minorHAnsi" w:eastAsia="Calibri" w:hAnsiTheme="minorHAnsi" w:cstheme="minorHAnsi"/>
              </w:rPr>
              <w:t>Students will learn about specific emerging and re-emerging diseases</w:t>
            </w:r>
          </w:p>
        </w:tc>
        <w:tc>
          <w:tcPr>
            <w:tcW w:w="3240" w:type="dxa"/>
            <w:shd w:val="clear" w:color="auto" w:fill="auto"/>
          </w:tcPr>
          <w:p w:rsidR="000632A6" w:rsidRPr="00A74B44" w:rsidRDefault="000632A6" w:rsidP="000632A6">
            <w:pPr>
              <w:rPr>
                <w:rFonts w:asciiTheme="minorHAnsi" w:eastAsia="Calibri" w:hAnsiTheme="minorHAnsi" w:cstheme="minorHAnsi"/>
              </w:rPr>
            </w:pPr>
            <w:r w:rsidRPr="00A74B44">
              <w:rPr>
                <w:rFonts w:asciiTheme="minorHAnsi" w:eastAsia="Calibri" w:hAnsiTheme="minorHAnsi" w:cstheme="minorHAnsi"/>
              </w:rPr>
              <w:t>In class lectures, group work, class discussions, writing assignments.</w:t>
            </w:r>
          </w:p>
        </w:tc>
        <w:tc>
          <w:tcPr>
            <w:tcW w:w="3325" w:type="dxa"/>
            <w:shd w:val="clear" w:color="auto" w:fill="auto"/>
          </w:tcPr>
          <w:p w:rsidR="000632A6" w:rsidRPr="00A74B44" w:rsidRDefault="000632A6" w:rsidP="000632A6">
            <w:pPr>
              <w:rPr>
                <w:rFonts w:asciiTheme="minorHAnsi" w:eastAsia="Calibri" w:hAnsiTheme="minorHAnsi" w:cstheme="minorHAnsi"/>
              </w:rPr>
            </w:pPr>
            <w:r w:rsidRPr="00A74B44">
              <w:rPr>
                <w:rFonts w:asciiTheme="minorHAnsi" w:eastAsia="Calibri" w:hAnsiTheme="minorHAnsi" w:cstheme="minorHAnsi"/>
              </w:rPr>
              <w:t>Exams, quizzes, group projects, participation grades, presentations.</w:t>
            </w:r>
          </w:p>
        </w:tc>
      </w:tr>
    </w:tbl>
    <w:p w:rsidR="00AA0AD1" w:rsidRDefault="00AA0AD1" w:rsidP="00AD789E">
      <w:pPr>
        <w:pStyle w:val="NoSpacing"/>
      </w:pPr>
    </w:p>
    <w:p w:rsidR="00AA0AD1" w:rsidRDefault="00AA0AD1" w:rsidP="00AA0AD1">
      <w:pPr>
        <w:pStyle w:val="Heading1"/>
      </w:pPr>
      <w:r>
        <w:t>Course Requirements/Due Dates</w:t>
      </w:r>
    </w:p>
    <w:p w:rsidR="000632A6" w:rsidRPr="000632A6" w:rsidRDefault="000632A6" w:rsidP="009A4181">
      <w:pPr>
        <w:pStyle w:val="NoSpacing"/>
        <w:ind w:left="720" w:firstLine="720"/>
        <w:rPr>
          <w:rFonts w:cs="Times New Roman"/>
        </w:rPr>
      </w:pPr>
      <w:r w:rsidRPr="000632A6">
        <w:rPr>
          <w:rFonts w:cs="Times New Roman"/>
        </w:rPr>
        <w:t xml:space="preserve">Two exams @ 50 points each            </w:t>
      </w:r>
      <w:r w:rsidRPr="000632A6">
        <w:rPr>
          <w:rFonts w:cs="Times New Roman"/>
        </w:rPr>
        <w:tab/>
      </w:r>
      <w:r w:rsidRPr="000632A6">
        <w:rPr>
          <w:rFonts w:cs="Times New Roman"/>
        </w:rPr>
        <w:tab/>
      </w:r>
      <w:r>
        <w:rPr>
          <w:rFonts w:cs="Times New Roman"/>
        </w:rPr>
        <w:tab/>
      </w:r>
      <w:r w:rsidRPr="000632A6">
        <w:rPr>
          <w:rFonts w:cs="Times New Roman"/>
        </w:rPr>
        <w:t>100 points</w:t>
      </w:r>
    </w:p>
    <w:p w:rsidR="000632A6" w:rsidRPr="000632A6" w:rsidRDefault="000632A6" w:rsidP="000632A6">
      <w:pPr>
        <w:pStyle w:val="NoSpacing"/>
        <w:rPr>
          <w:rFonts w:cs="Times New Roman"/>
        </w:rPr>
      </w:pPr>
      <w:r w:rsidRPr="000632A6">
        <w:rPr>
          <w:rFonts w:cs="Times New Roman"/>
        </w:rPr>
        <w:tab/>
      </w:r>
      <w:r w:rsidRPr="000632A6">
        <w:rPr>
          <w:rFonts w:cs="Times New Roman"/>
        </w:rPr>
        <w:tab/>
        <w:t>Quizzes, homework, and in-cl</w:t>
      </w:r>
      <w:r>
        <w:rPr>
          <w:rFonts w:cs="Times New Roman"/>
        </w:rPr>
        <w:t xml:space="preserve">ass activities              </w:t>
      </w:r>
      <w:r w:rsidR="00847C83">
        <w:rPr>
          <w:rFonts w:cs="Times New Roman"/>
        </w:rPr>
        <w:t>100</w:t>
      </w:r>
      <w:r w:rsidRPr="000632A6">
        <w:rPr>
          <w:rFonts w:cs="Times New Roman"/>
        </w:rPr>
        <w:t>+ points</w:t>
      </w:r>
    </w:p>
    <w:p w:rsidR="000632A6" w:rsidRDefault="000632A6" w:rsidP="000632A6">
      <w:pPr>
        <w:pStyle w:val="NoSpacing"/>
        <w:rPr>
          <w:rFonts w:cs="Times New Roman"/>
        </w:rPr>
      </w:pPr>
      <w:r w:rsidRPr="000632A6">
        <w:rPr>
          <w:rFonts w:cs="Times New Roman"/>
        </w:rPr>
        <w:tab/>
      </w:r>
      <w:r w:rsidRPr="000632A6">
        <w:rPr>
          <w:rFonts w:cs="Times New Roman"/>
        </w:rPr>
        <w:tab/>
        <w:t>Participation/attendance during presentations</w:t>
      </w:r>
      <w:r w:rsidRPr="000632A6">
        <w:rPr>
          <w:rFonts w:cs="Times New Roman"/>
        </w:rPr>
        <w:tab/>
        <w:t>(see below)</w:t>
      </w:r>
    </w:p>
    <w:p w:rsidR="009A4181" w:rsidRPr="000632A6" w:rsidRDefault="009A4181" w:rsidP="000632A6">
      <w:pPr>
        <w:pStyle w:val="NoSpacing"/>
        <w:rPr>
          <w:rFonts w:cs="Times New Roman"/>
        </w:rPr>
      </w:pPr>
      <w:r>
        <w:rPr>
          <w:rFonts w:cs="Times New Roman"/>
        </w:rPr>
        <w:tab/>
      </w:r>
      <w:r>
        <w:rPr>
          <w:rFonts w:cs="Times New Roman"/>
        </w:rPr>
        <w:tab/>
      </w:r>
      <w:r w:rsidR="00847C83">
        <w:rPr>
          <w:rFonts w:cs="Times New Roman"/>
        </w:rPr>
        <w:t>Case study paper</w:t>
      </w:r>
      <w:r w:rsidR="00847C83">
        <w:rPr>
          <w:rFonts w:cs="Times New Roman"/>
        </w:rPr>
        <w:tab/>
      </w:r>
      <w:r w:rsidR="00847C83">
        <w:rPr>
          <w:rFonts w:cs="Times New Roman"/>
        </w:rPr>
        <w:tab/>
      </w:r>
      <w:r w:rsidR="00847C83">
        <w:rPr>
          <w:rFonts w:cs="Times New Roman"/>
        </w:rPr>
        <w:tab/>
      </w:r>
      <w:r w:rsidR="00847C83">
        <w:rPr>
          <w:rFonts w:cs="Times New Roman"/>
        </w:rPr>
        <w:tab/>
      </w:r>
      <w:r w:rsidR="00847C83">
        <w:rPr>
          <w:rFonts w:cs="Times New Roman"/>
        </w:rPr>
        <w:tab/>
      </w:r>
      <w:r w:rsidR="00847C83">
        <w:rPr>
          <w:rFonts w:cs="Times New Roman"/>
        </w:rPr>
        <w:tab/>
        <w:t>75</w:t>
      </w:r>
      <w:r>
        <w:rPr>
          <w:rFonts w:cs="Times New Roman"/>
        </w:rPr>
        <w:t xml:space="preserve"> points</w:t>
      </w:r>
    </w:p>
    <w:p w:rsidR="00AA0AD1" w:rsidRDefault="000632A6" w:rsidP="000632A6">
      <w:pPr>
        <w:pStyle w:val="NoSpacing"/>
        <w:rPr>
          <w:rFonts w:cs="Times New Roman"/>
        </w:rPr>
      </w:pPr>
      <w:r w:rsidRPr="000632A6">
        <w:rPr>
          <w:rFonts w:cs="Times New Roman"/>
        </w:rPr>
        <w:t xml:space="preserve">        </w:t>
      </w:r>
      <w:r w:rsidR="00847C83">
        <w:rPr>
          <w:rFonts w:cs="Times New Roman"/>
        </w:rPr>
        <w:t xml:space="preserve">          </w:t>
      </w:r>
      <w:r w:rsidR="00847C83">
        <w:rPr>
          <w:rFonts w:cs="Times New Roman"/>
        </w:rPr>
        <w:tab/>
        <w:t>Presentations</w:t>
      </w:r>
      <w:r w:rsidR="00847C83">
        <w:rPr>
          <w:rFonts w:cs="Times New Roman"/>
        </w:rPr>
        <w:tab/>
      </w:r>
      <w:r w:rsidR="00847C83">
        <w:rPr>
          <w:rFonts w:cs="Times New Roman"/>
        </w:rPr>
        <w:tab/>
      </w:r>
      <w:r w:rsidR="00847C83">
        <w:rPr>
          <w:rFonts w:cs="Times New Roman"/>
        </w:rPr>
        <w:tab/>
      </w:r>
      <w:r w:rsidR="00847C83">
        <w:rPr>
          <w:rFonts w:cs="Times New Roman"/>
        </w:rPr>
        <w:tab/>
      </w:r>
      <w:r w:rsidR="00847C83">
        <w:rPr>
          <w:rFonts w:cs="Times New Roman"/>
        </w:rPr>
        <w:tab/>
      </w:r>
      <w:r w:rsidR="00847C83">
        <w:rPr>
          <w:rFonts w:cs="Times New Roman"/>
        </w:rPr>
        <w:tab/>
        <w:t>75</w:t>
      </w:r>
      <w:r w:rsidRPr="000632A6">
        <w:rPr>
          <w:rFonts w:cs="Times New Roman"/>
        </w:rPr>
        <w:t xml:space="preserve"> points</w:t>
      </w:r>
    </w:p>
    <w:p w:rsidR="000632A6" w:rsidRDefault="000632A6" w:rsidP="000632A6">
      <w:pPr>
        <w:pStyle w:val="NoSpacing"/>
      </w:pPr>
    </w:p>
    <w:p w:rsidR="00D660A6" w:rsidRDefault="00693953" w:rsidP="007C339E">
      <w:pPr>
        <w:pStyle w:val="Heading1"/>
      </w:pPr>
      <w:r>
        <w:t>Grading Policy</w:t>
      </w:r>
    </w:p>
    <w:p w:rsidR="009B357B" w:rsidRDefault="000632A6" w:rsidP="009B357B">
      <w:pPr>
        <w:pStyle w:val="BodyText"/>
      </w:pPr>
      <w:r w:rsidRPr="000632A6">
        <w:t>Final letter grade: ≥89.5% of total available points = A; 79.5-89.4% of points = B; 69.5-79.4% of points = C; 59.5-69.4% points = D; &lt; 59.5% of total available points = F.</w:t>
      </w:r>
    </w:p>
    <w:p w:rsidR="000632A6" w:rsidRDefault="000632A6" w:rsidP="009B357B">
      <w:pPr>
        <w:pStyle w:val="BodyText"/>
      </w:pPr>
      <w:r>
        <w:t>Late work is accepted with a 20% penalty for each day late.</w:t>
      </w:r>
    </w:p>
    <w:p w:rsidR="009B357B" w:rsidRDefault="009B357B" w:rsidP="009B357B">
      <w:pPr>
        <w:pStyle w:val="Heading1"/>
        <w:keepNext/>
      </w:pPr>
      <w:r>
        <w:lastRenderedPageBreak/>
        <w:t>Attendance Policy</w:t>
      </w:r>
    </w:p>
    <w:p w:rsidR="008506EC" w:rsidRDefault="000632A6" w:rsidP="00444CAE">
      <w:pPr>
        <w:pStyle w:val="BodyText"/>
        <w:spacing w:after="0"/>
      </w:pPr>
      <w:r w:rsidRPr="000632A6">
        <w:t xml:space="preserve">Attendance at all scheduled lectures and exams is expected. Lectures, discussions, and presentations only occur once. If you miss class, you are likely to </w:t>
      </w:r>
      <w:r w:rsidR="00522E87">
        <w:t>lose</w:t>
      </w:r>
      <w:r w:rsidRPr="000632A6">
        <w:t xml:space="preserve"> points due to missing a quiz, writing assignment, discussion, </w:t>
      </w:r>
      <w:r w:rsidR="00522E87">
        <w:t xml:space="preserve">activity, </w:t>
      </w:r>
      <w:r w:rsidRPr="000632A6">
        <w:t xml:space="preserve">etc.  Anything we cover in class, including lectures, discussions, movies, presentation, </w:t>
      </w:r>
      <w:r w:rsidR="00522E87">
        <w:t xml:space="preserve">podcast, </w:t>
      </w:r>
      <w:r w:rsidRPr="000632A6">
        <w:t xml:space="preserve">or any exercise </w:t>
      </w:r>
      <w:r>
        <w:t>will be included on exams.  Participation and attendance for presentations is required and absences will be penalized as below:</w:t>
      </w:r>
    </w:p>
    <w:p w:rsidR="000632A6" w:rsidRPr="00C115C3" w:rsidRDefault="000632A6" w:rsidP="00444CAE">
      <w:pPr>
        <w:pStyle w:val="BodyText"/>
        <w:spacing w:after="0"/>
        <w:rPr>
          <w:highlight w:val="yellow"/>
        </w:rPr>
      </w:pPr>
      <w:r w:rsidRPr="00C115C3">
        <w:rPr>
          <w:b/>
          <w:highlight w:val="yellow"/>
        </w:rPr>
        <w:t>Participation</w:t>
      </w:r>
      <w:r w:rsidRPr="00C115C3">
        <w:rPr>
          <w:highlight w:val="yellow"/>
        </w:rPr>
        <w:t xml:space="preserve">: </w:t>
      </w:r>
    </w:p>
    <w:p w:rsidR="000632A6" w:rsidRPr="00C115C3" w:rsidRDefault="00444CAE" w:rsidP="00444CAE">
      <w:pPr>
        <w:pStyle w:val="BodyText"/>
        <w:spacing w:after="0"/>
        <w:rPr>
          <w:highlight w:val="yellow"/>
        </w:rPr>
      </w:pPr>
      <w:r w:rsidRPr="00C115C3">
        <w:rPr>
          <w:highlight w:val="yellow"/>
        </w:rPr>
        <w:t xml:space="preserve">0.5 </w:t>
      </w:r>
      <w:r w:rsidR="000632A6" w:rsidRPr="00C115C3">
        <w:rPr>
          <w:highlight w:val="yellow"/>
        </w:rPr>
        <w:t>points ADDED to final grade PERCENTAGE (must ask at least 1 question during presentations)</w:t>
      </w:r>
    </w:p>
    <w:p w:rsidR="000632A6" w:rsidRPr="00C115C3" w:rsidRDefault="000632A6" w:rsidP="00444CAE">
      <w:pPr>
        <w:pStyle w:val="BodyText"/>
        <w:spacing w:after="0"/>
        <w:rPr>
          <w:highlight w:val="yellow"/>
        </w:rPr>
      </w:pPr>
      <w:r w:rsidRPr="00C115C3">
        <w:rPr>
          <w:highlight w:val="yellow"/>
        </w:rPr>
        <w:t xml:space="preserve">1.0 point SUBTRACTED from final grade PERCENTAGE if no questions are asked. </w:t>
      </w:r>
    </w:p>
    <w:p w:rsidR="000632A6" w:rsidRPr="00C115C3" w:rsidRDefault="000632A6" w:rsidP="00444CAE">
      <w:pPr>
        <w:pStyle w:val="BodyText"/>
        <w:spacing w:after="0"/>
        <w:rPr>
          <w:highlight w:val="yellow"/>
        </w:rPr>
      </w:pPr>
      <w:r w:rsidRPr="00C115C3">
        <w:rPr>
          <w:b/>
          <w:highlight w:val="yellow"/>
        </w:rPr>
        <w:t>Attendance</w:t>
      </w:r>
      <w:r w:rsidRPr="00C115C3">
        <w:rPr>
          <w:highlight w:val="yellow"/>
        </w:rPr>
        <w:t>:</w:t>
      </w:r>
    </w:p>
    <w:p w:rsidR="000632A6" w:rsidRPr="00C115C3" w:rsidRDefault="00444CAE" w:rsidP="00444CAE">
      <w:pPr>
        <w:pStyle w:val="BodyText"/>
        <w:spacing w:after="0"/>
        <w:rPr>
          <w:highlight w:val="yellow"/>
        </w:rPr>
      </w:pPr>
      <w:r w:rsidRPr="00C115C3">
        <w:rPr>
          <w:highlight w:val="yellow"/>
        </w:rPr>
        <w:t xml:space="preserve">0.5 </w:t>
      </w:r>
      <w:r w:rsidR="000632A6" w:rsidRPr="00C115C3">
        <w:rPr>
          <w:highlight w:val="yellow"/>
        </w:rPr>
        <w:t>points ADDED to final grade PERCENTAGE (miss 2 or fewer presentations)</w:t>
      </w:r>
    </w:p>
    <w:p w:rsidR="000632A6" w:rsidRDefault="000632A6" w:rsidP="00444CAE">
      <w:pPr>
        <w:pStyle w:val="BodyText"/>
        <w:spacing w:after="0"/>
      </w:pPr>
      <w:r w:rsidRPr="00C115C3">
        <w:rPr>
          <w:highlight w:val="yellow"/>
        </w:rPr>
        <w:t>1.0 point SUBTRACTED from final grade PERCENTAGE if 3 or more presentations are missed.</w:t>
      </w:r>
    </w:p>
    <w:p w:rsidR="00444CAE" w:rsidRDefault="00444CAE" w:rsidP="005B230A">
      <w:pPr>
        <w:pStyle w:val="Heading1"/>
        <w:keepNext/>
      </w:pPr>
    </w:p>
    <w:p w:rsidR="00ED4EC2" w:rsidRDefault="00ED4EC2" w:rsidP="005B230A">
      <w:pPr>
        <w:pStyle w:val="Heading1"/>
        <w:keepNext/>
      </w:pPr>
      <w:r>
        <w:t>University Policies</w:t>
      </w:r>
      <w:r w:rsidR="009C5E24">
        <w:t xml:space="preserve"> </w:t>
      </w:r>
    </w:p>
    <w:p w:rsidR="001F1625" w:rsidRPr="005B230A" w:rsidRDefault="00ED4EC2" w:rsidP="001F1625">
      <w:pPr>
        <w:pStyle w:val="BodyText"/>
      </w:pPr>
      <w:r w:rsidRPr="008C032C">
        <w:t xml:space="preserve">By enrolling in this course, you agree to the University Policies.  Please read the full </w:t>
      </w:r>
      <w:r>
        <w:t xml:space="preserve">text of each policy </w:t>
      </w:r>
      <w:r w:rsidR="00B00DE3">
        <w:t xml:space="preserve">(listed below) </w:t>
      </w:r>
      <w:r>
        <w:t xml:space="preserve">by going </w:t>
      </w:r>
      <w:r w:rsidRPr="008C032C">
        <w:t>to</w:t>
      </w:r>
      <w:r w:rsidR="00B90993">
        <w:t xml:space="preserve"> </w:t>
      </w:r>
      <w:hyperlink r:id="rId11" w:history="1">
        <w:r w:rsidR="00B90993" w:rsidRPr="0007050B">
          <w:rPr>
            <w:rStyle w:val="Hyperlink"/>
          </w:rPr>
          <w:t xml:space="preserve">Academic Affairs: </w:t>
        </w:r>
        <w:r w:rsidR="005B230A">
          <w:rPr>
            <w:rStyle w:val="Hyperlink"/>
          </w:rPr>
          <w:t xml:space="preserve">Marshall </w:t>
        </w:r>
        <w:r w:rsidR="00B90993" w:rsidRPr="0007050B">
          <w:rPr>
            <w:rStyle w:val="Hyperlink"/>
          </w:rPr>
          <w:t>University Policies</w:t>
        </w:r>
      </w:hyperlink>
      <w:r>
        <w:t xml:space="preserve">. (URL: </w:t>
      </w:r>
      <w:r w:rsidRPr="00B90993">
        <w:t>http://www.marshall.edu/academic-affairs/policies</w:t>
      </w:r>
      <w:proofErr w:type="gramStart"/>
      <w:r w:rsidRPr="00B90993">
        <w:t>/</w:t>
      </w:r>
      <w:r>
        <w:t xml:space="preserve"> )</w:t>
      </w:r>
      <w:proofErr w:type="gramEnd"/>
    </w:p>
    <w:p w:rsidR="001F1625" w:rsidRPr="005B230A" w:rsidRDefault="001F1625" w:rsidP="005B230A">
      <w:pPr>
        <w:pStyle w:val="BodyText"/>
        <w:numPr>
          <w:ilvl w:val="0"/>
          <w:numId w:val="14"/>
        </w:numPr>
        <w:contextualSpacing/>
        <w:rPr>
          <w:sz w:val="24"/>
          <w:szCs w:val="24"/>
        </w:rPr>
      </w:pPr>
      <w:r w:rsidRPr="005B230A">
        <w:rPr>
          <w:sz w:val="24"/>
          <w:szCs w:val="24"/>
        </w:rPr>
        <w:t>Academic Dishonesty Policy</w:t>
      </w:r>
    </w:p>
    <w:p w:rsidR="001F1625" w:rsidRPr="005B230A" w:rsidRDefault="001F1625" w:rsidP="005B230A">
      <w:pPr>
        <w:pStyle w:val="BodyText"/>
        <w:numPr>
          <w:ilvl w:val="0"/>
          <w:numId w:val="14"/>
        </w:numPr>
        <w:contextualSpacing/>
        <w:rPr>
          <w:sz w:val="24"/>
          <w:szCs w:val="24"/>
        </w:rPr>
      </w:pPr>
      <w:r w:rsidRPr="005B230A">
        <w:rPr>
          <w:sz w:val="24"/>
          <w:szCs w:val="24"/>
        </w:rPr>
        <w:t>Academic Dismissal Policy</w:t>
      </w:r>
    </w:p>
    <w:p w:rsidR="001F1625" w:rsidRPr="005B230A" w:rsidRDefault="001F1625" w:rsidP="005B230A">
      <w:pPr>
        <w:pStyle w:val="BodyText"/>
        <w:numPr>
          <w:ilvl w:val="0"/>
          <w:numId w:val="14"/>
        </w:numPr>
        <w:contextualSpacing/>
        <w:rPr>
          <w:sz w:val="24"/>
          <w:szCs w:val="24"/>
        </w:rPr>
      </w:pPr>
      <w:r w:rsidRPr="005B230A">
        <w:rPr>
          <w:sz w:val="24"/>
          <w:szCs w:val="24"/>
        </w:rPr>
        <w:t>Academic Forgiveness Policy</w:t>
      </w:r>
    </w:p>
    <w:p w:rsidR="001F1625" w:rsidRPr="005B230A" w:rsidRDefault="001F1625" w:rsidP="005B230A">
      <w:pPr>
        <w:pStyle w:val="BodyText"/>
        <w:numPr>
          <w:ilvl w:val="0"/>
          <w:numId w:val="14"/>
        </w:numPr>
        <w:contextualSpacing/>
        <w:rPr>
          <w:sz w:val="24"/>
          <w:szCs w:val="24"/>
        </w:rPr>
      </w:pPr>
      <w:r w:rsidRPr="005B230A">
        <w:rPr>
          <w:sz w:val="24"/>
          <w:szCs w:val="24"/>
        </w:rPr>
        <w:t>Academic Probation and Suspension Policy</w:t>
      </w:r>
    </w:p>
    <w:p w:rsidR="001F1625" w:rsidRPr="005B230A" w:rsidRDefault="001F1625" w:rsidP="005B230A">
      <w:pPr>
        <w:pStyle w:val="BodyText"/>
        <w:numPr>
          <w:ilvl w:val="0"/>
          <w:numId w:val="14"/>
        </w:numPr>
        <w:contextualSpacing/>
        <w:rPr>
          <w:sz w:val="24"/>
          <w:szCs w:val="24"/>
        </w:rPr>
      </w:pPr>
      <w:r w:rsidRPr="005B230A">
        <w:rPr>
          <w:sz w:val="24"/>
          <w:szCs w:val="24"/>
        </w:rPr>
        <w:t>Affirmative Action Policy</w:t>
      </w:r>
    </w:p>
    <w:p w:rsidR="001F1625" w:rsidRPr="005B230A" w:rsidRDefault="001F1625" w:rsidP="005B230A">
      <w:pPr>
        <w:pStyle w:val="BodyText"/>
        <w:numPr>
          <w:ilvl w:val="0"/>
          <w:numId w:val="14"/>
        </w:numPr>
        <w:contextualSpacing/>
        <w:rPr>
          <w:sz w:val="24"/>
          <w:szCs w:val="24"/>
        </w:rPr>
      </w:pPr>
      <w:r w:rsidRPr="005B230A">
        <w:rPr>
          <w:sz w:val="24"/>
          <w:szCs w:val="24"/>
        </w:rPr>
        <w:t>Dead Week Policy</w:t>
      </w:r>
    </w:p>
    <w:p w:rsidR="001F1625" w:rsidRPr="005B230A" w:rsidRDefault="005B230A" w:rsidP="005B230A">
      <w:pPr>
        <w:pStyle w:val="BodyText"/>
        <w:numPr>
          <w:ilvl w:val="0"/>
          <w:numId w:val="14"/>
        </w:numPr>
        <w:contextualSpacing/>
        <w:rPr>
          <w:sz w:val="24"/>
          <w:szCs w:val="24"/>
        </w:rPr>
      </w:pPr>
      <w:r>
        <w:rPr>
          <w:sz w:val="24"/>
          <w:szCs w:val="24"/>
        </w:rPr>
        <w:t>D/</w:t>
      </w:r>
      <w:r w:rsidR="001F1625" w:rsidRPr="005B230A">
        <w:rPr>
          <w:sz w:val="24"/>
          <w:szCs w:val="24"/>
        </w:rPr>
        <w:t>F Repeat Rule</w:t>
      </w:r>
    </w:p>
    <w:p w:rsidR="001F1625" w:rsidRPr="005B230A" w:rsidRDefault="001F1625" w:rsidP="005B230A">
      <w:pPr>
        <w:pStyle w:val="BodyText"/>
        <w:numPr>
          <w:ilvl w:val="0"/>
          <w:numId w:val="14"/>
        </w:numPr>
        <w:contextualSpacing/>
        <w:rPr>
          <w:sz w:val="24"/>
          <w:szCs w:val="24"/>
        </w:rPr>
      </w:pPr>
      <w:r w:rsidRPr="005B230A">
        <w:rPr>
          <w:sz w:val="24"/>
          <w:szCs w:val="24"/>
        </w:rPr>
        <w:t>Excused Absence Policy for Undergraduates</w:t>
      </w:r>
    </w:p>
    <w:p w:rsidR="001F1625" w:rsidRPr="005B230A" w:rsidRDefault="001F1625" w:rsidP="005B230A">
      <w:pPr>
        <w:pStyle w:val="BodyText"/>
        <w:numPr>
          <w:ilvl w:val="0"/>
          <w:numId w:val="14"/>
        </w:numPr>
        <w:contextualSpacing/>
        <w:rPr>
          <w:sz w:val="24"/>
          <w:szCs w:val="24"/>
        </w:rPr>
      </w:pPr>
      <w:r w:rsidRPr="005B230A">
        <w:rPr>
          <w:sz w:val="24"/>
          <w:szCs w:val="24"/>
        </w:rPr>
        <w:t>Inclement Weather Policy</w:t>
      </w:r>
    </w:p>
    <w:p w:rsidR="001F1625" w:rsidRPr="005B230A" w:rsidRDefault="001F1625" w:rsidP="005B230A">
      <w:pPr>
        <w:pStyle w:val="BodyText"/>
        <w:numPr>
          <w:ilvl w:val="0"/>
          <w:numId w:val="14"/>
        </w:numPr>
        <w:contextualSpacing/>
        <w:rPr>
          <w:sz w:val="24"/>
          <w:szCs w:val="24"/>
        </w:rPr>
      </w:pPr>
      <w:r w:rsidRPr="005B230A">
        <w:rPr>
          <w:sz w:val="24"/>
          <w:szCs w:val="24"/>
        </w:rPr>
        <w:t>Sexual Harassment Policy</w:t>
      </w:r>
    </w:p>
    <w:p w:rsidR="00A456E7" w:rsidRPr="005B230A" w:rsidRDefault="00A456E7" w:rsidP="005B230A">
      <w:pPr>
        <w:pStyle w:val="BodyText"/>
        <w:numPr>
          <w:ilvl w:val="0"/>
          <w:numId w:val="14"/>
        </w:numPr>
        <w:contextualSpacing/>
        <w:rPr>
          <w:sz w:val="24"/>
          <w:szCs w:val="24"/>
        </w:rPr>
      </w:pPr>
      <w:r w:rsidRPr="005B230A">
        <w:rPr>
          <w:sz w:val="24"/>
          <w:szCs w:val="24"/>
        </w:rPr>
        <w:t>Students with Disabilities (Policies and Procedures)</w:t>
      </w:r>
    </w:p>
    <w:p w:rsidR="00A456E7" w:rsidRPr="005B230A" w:rsidRDefault="00A456E7" w:rsidP="005B230A">
      <w:pPr>
        <w:pStyle w:val="BodyText"/>
        <w:numPr>
          <w:ilvl w:val="0"/>
          <w:numId w:val="14"/>
        </w:numPr>
        <w:contextualSpacing/>
        <w:rPr>
          <w:sz w:val="24"/>
          <w:szCs w:val="24"/>
        </w:rPr>
      </w:pPr>
      <w:r w:rsidRPr="005B230A">
        <w:rPr>
          <w:sz w:val="24"/>
          <w:szCs w:val="24"/>
        </w:rPr>
        <w:t>University Computing Services Acceptable Use Policy</w:t>
      </w:r>
    </w:p>
    <w:p w:rsidR="001F1625" w:rsidRDefault="001F1625" w:rsidP="001F1625">
      <w:pPr>
        <w:pStyle w:val="BodyText"/>
      </w:pPr>
    </w:p>
    <w:p w:rsidR="001F1625" w:rsidRDefault="001F1625" w:rsidP="001F1625">
      <w:pPr>
        <w:pStyle w:val="BodyText"/>
        <w:ind w:left="720"/>
      </w:pPr>
    </w:p>
    <w:p w:rsidR="00444CAE" w:rsidRDefault="00444CAE" w:rsidP="001F1625">
      <w:pPr>
        <w:pStyle w:val="BodyText"/>
        <w:ind w:left="720"/>
      </w:pPr>
    </w:p>
    <w:p w:rsidR="00444CAE" w:rsidRDefault="00444CAE" w:rsidP="001F1625">
      <w:pPr>
        <w:pStyle w:val="BodyText"/>
        <w:ind w:left="720"/>
      </w:pPr>
    </w:p>
    <w:p w:rsidR="00444CAE" w:rsidRDefault="00444CAE" w:rsidP="001F1625">
      <w:pPr>
        <w:pStyle w:val="BodyText"/>
        <w:ind w:left="720"/>
      </w:pPr>
    </w:p>
    <w:p w:rsidR="00444CAE" w:rsidRDefault="00444CAE" w:rsidP="001F1625">
      <w:pPr>
        <w:pStyle w:val="BodyText"/>
        <w:ind w:left="720"/>
      </w:pPr>
    </w:p>
    <w:p w:rsidR="00444CAE" w:rsidRDefault="00444CAE" w:rsidP="001F1625">
      <w:pPr>
        <w:pStyle w:val="BodyText"/>
        <w:ind w:left="720"/>
      </w:pPr>
    </w:p>
    <w:p w:rsidR="00444CAE" w:rsidRDefault="00444CAE" w:rsidP="001F1625">
      <w:pPr>
        <w:pStyle w:val="BodyText"/>
        <w:ind w:left="720"/>
      </w:pPr>
    </w:p>
    <w:p w:rsidR="00444CAE" w:rsidRDefault="00444CAE" w:rsidP="001F1625">
      <w:pPr>
        <w:pStyle w:val="BodyText"/>
        <w:ind w:left="720"/>
      </w:pPr>
    </w:p>
    <w:p w:rsidR="00444CAE" w:rsidRDefault="00444CAE" w:rsidP="001F1625">
      <w:pPr>
        <w:pStyle w:val="BodyText"/>
        <w:ind w:left="720"/>
        <w:sectPr w:rsidR="00444CAE" w:rsidSect="00D26335">
          <w:footerReference w:type="default" r:id="rId12"/>
          <w:type w:val="continuous"/>
          <w:pgSz w:w="12240" w:h="15840"/>
          <w:pgMar w:top="1440" w:right="1440" w:bottom="1440" w:left="1440" w:header="720" w:footer="720" w:gutter="0"/>
          <w:cols w:space="720"/>
          <w:docGrid w:linePitch="360"/>
        </w:sectPr>
      </w:pPr>
    </w:p>
    <w:p w:rsidR="0050252F" w:rsidRDefault="00EC12C0" w:rsidP="00402C75">
      <w:pPr>
        <w:pStyle w:val="Heading1"/>
      </w:pPr>
      <w:r>
        <w:lastRenderedPageBreak/>
        <w:t>Course</w:t>
      </w:r>
      <w:r w:rsidR="0050252F">
        <w:t xml:space="preserve"> Schedule</w:t>
      </w:r>
    </w:p>
    <w:p w:rsidR="00406F7F" w:rsidRDefault="00406F7F" w:rsidP="00402C75">
      <w:pPr>
        <w:pStyle w:val="Heading1"/>
      </w:pPr>
    </w:p>
    <w:tbl>
      <w:tblPr>
        <w:tblStyle w:val="TableGrid"/>
        <w:tblW w:w="9649" w:type="dxa"/>
        <w:tblLook w:val="04A0" w:firstRow="1" w:lastRow="0" w:firstColumn="1" w:lastColumn="0" w:noHBand="0" w:noVBand="1"/>
      </w:tblPr>
      <w:tblGrid>
        <w:gridCol w:w="905"/>
        <w:gridCol w:w="6100"/>
        <w:gridCol w:w="1852"/>
        <w:gridCol w:w="792"/>
      </w:tblGrid>
      <w:tr w:rsidR="00406F7F" w:rsidTr="004400F9">
        <w:trPr>
          <w:cantSplit/>
          <w:trHeight w:val="655"/>
          <w:tblHeader/>
        </w:trPr>
        <w:tc>
          <w:tcPr>
            <w:tcW w:w="905" w:type="dxa"/>
          </w:tcPr>
          <w:p w:rsidR="00406F7F" w:rsidRPr="00EC12C0" w:rsidRDefault="00406F7F" w:rsidP="00406F7F">
            <w:pPr>
              <w:pStyle w:val="TableHeader"/>
            </w:pPr>
            <w:r>
              <w:t xml:space="preserve">Week </w:t>
            </w:r>
          </w:p>
        </w:tc>
        <w:tc>
          <w:tcPr>
            <w:tcW w:w="6100" w:type="dxa"/>
          </w:tcPr>
          <w:p w:rsidR="00406F7F" w:rsidRPr="00EC12C0" w:rsidRDefault="00406F7F" w:rsidP="00B63DF6">
            <w:pPr>
              <w:pStyle w:val="TableHeader"/>
            </w:pPr>
            <w:r w:rsidRPr="00EC12C0">
              <w:t>Activity/Assignment</w:t>
            </w:r>
          </w:p>
        </w:tc>
        <w:tc>
          <w:tcPr>
            <w:tcW w:w="1852" w:type="dxa"/>
          </w:tcPr>
          <w:p w:rsidR="00406F7F" w:rsidRPr="00EC12C0" w:rsidRDefault="00406F7F" w:rsidP="00B63DF6">
            <w:pPr>
              <w:pStyle w:val="TableHeader"/>
            </w:pPr>
            <w:r w:rsidRPr="00EC12C0">
              <w:t>Points</w:t>
            </w:r>
            <w:r>
              <w:t xml:space="preserve"> (Percentage)</w:t>
            </w:r>
          </w:p>
        </w:tc>
        <w:tc>
          <w:tcPr>
            <w:tcW w:w="792" w:type="dxa"/>
          </w:tcPr>
          <w:p w:rsidR="00406F7F" w:rsidRPr="00EC12C0" w:rsidRDefault="00406F7F" w:rsidP="00B63DF6">
            <w:pPr>
              <w:pStyle w:val="TableHeader"/>
            </w:pPr>
            <w:r w:rsidRPr="00EC12C0">
              <w:t>Due Date</w:t>
            </w:r>
          </w:p>
        </w:tc>
      </w:tr>
      <w:tr w:rsidR="00406F7F" w:rsidRPr="00406F7F" w:rsidTr="004400F9">
        <w:trPr>
          <w:cantSplit/>
          <w:trHeight w:val="655"/>
        </w:trPr>
        <w:tc>
          <w:tcPr>
            <w:tcW w:w="905" w:type="dxa"/>
          </w:tcPr>
          <w:p w:rsidR="00406F7F" w:rsidRPr="00406F7F" w:rsidRDefault="00406F7F" w:rsidP="00406F7F">
            <w:pPr>
              <w:pStyle w:val="TableParagraph"/>
              <w:jc w:val="center"/>
              <w:rPr>
                <w:sz w:val="28"/>
                <w:szCs w:val="28"/>
              </w:rPr>
            </w:pPr>
            <w:r w:rsidRPr="00406F7F">
              <w:rPr>
                <w:sz w:val="28"/>
                <w:szCs w:val="28"/>
              </w:rPr>
              <w:t>1</w:t>
            </w:r>
          </w:p>
        </w:tc>
        <w:tc>
          <w:tcPr>
            <w:tcW w:w="6100" w:type="dxa"/>
          </w:tcPr>
          <w:p w:rsidR="00406F7F" w:rsidRDefault="00406F7F" w:rsidP="00DF6727">
            <w:pPr>
              <w:pStyle w:val="TableParagraph"/>
              <w:jc w:val="center"/>
              <w:rPr>
                <w:sz w:val="28"/>
                <w:szCs w:val="28"/>
              </w:rPr>
            </w:pPr>
            <w:r w:rsidRPr="00406F7F">
              <w:rPr>
                <w:sz w:val="28"/>
                <w:szCs w:val="28"/>
              </w:rPr>
              <w:t>Intro/</w:t>
            </w:r>
            <w:r w:rsidR="00C115C3">
              <w:rPr>
                <w:sz w:val="28"/>
                <w:szCs w:val="28"/>
              </w:rPr>
              <w:t>Disease/</w:t>
            </w:r>
            <w:r w:rsidR="00DF6727">
              <w:rPr>
                <w:sz w:val="28"/>
                <w:szCs w:val="28"/>
              </w:rPr>
              <w:t>Viruses</w:t>
            </w:r>
          </w:p>
          <w:p w:rsidR="00A32F2F" w:rsidRPr="00406F7F" w:rsidRDefault="00A32F2F" w:rsidP="00DF6727">
            <w:pPr>
              <w:pStyle w:val="TableParagraph"/>
              <w:jc w:val="center"/>
              <w:rPr>
                <w:sz w:val="28"/>
                <w:szCs w:val="28"/>
              </w:rPr>
            </w:pPr>
            <w:r>
              <w:rPr>
                <w:sz w:val="28"/>
                <w:szCs w:val="28"/>
              </w:rPr>
              <w:t>(in class activity or quiz)</w:t>
            </w:r>
          </w:p>
        </w:tc>
        <w:tc>
          <w:tcPr>
            <w:tcW w:w="1852" w:type="dxa"/>
          </w:tcPr>
          <w:p w:rsidR="00406F7F" w:rsidRPr="00406F7F" w:rsidRDefault="00A32F2F" w:rsidP="00406F7F">
            <w:pPr>
              <w:pStyle w:val="TableParagraph"/>
              <w:jc w:val="center"/>
              <w:rPr>
                <w:sz w:val="28"/>
                <w:szCs w:val="28"/>
              </w:rPr>
            </w:pPr>
            <w:r>
              <w:rPr>
                <w:sz w:val="28"/>
                <w:szCs w:val="28"/>
              </w:rPr>
              <w:t>10</w:t>
            </w:r>
            <w:r w:rsidR="001861C5">
              <w:rPr>
                <w:sz w:val="28"/>
                <w:szCs w:val="28"/>
              </w:rPr>
              <w:t>+</w:t>
            </w:r>
          </w:p>
        </w:tc>
        <w:tc>
          <w:tcPr>
            <w:tcW w:w="792" w:type="dxa"/>
          </w:tcPr>
          <w:p w:rsidR="00406F7F" w:rsidRPr="00406F7F" w:rsidRDefault="00406F7F" w:rsidP="00406F7F">
            <w:pPr>
              <w:pStyle w:val="TableParagraph"/>
              <w:jc w:val="center"/>
              <w:rPr>
                <w:sz w:val="28"/>
                <w:szCs w:val="28"/>
              </w:rPr>
            </w:pPr>
          </w:p>
        </w:tc>
      </w:tr>
      <w:tr w:rsidR="00406F7F" w:rsidRPr="00406F7F" w:rsidTr="004400F9">
        <w:trPr>
          <w:cantSplit/>
          <w:trHeight w:val="655"/>
        </w:trPr>
        <w:tc>
          <w:tcPr>
            <w:tcW w:w="905" w:type="dxa"/>
          </w:tcPr>
          <w:p w:rsidR="00406F7F" w:rsidRPr="00406F7F" w:rsidRDefault="00406F7F" w:rsidP="00406F7F">
            <w:pPr>
              <w:pStyle w:val="TableParagraph"/>
              <w:jc w:val="center"/>
              <w:rPr>
                <w:sz w:val="28"/>
                <w:szCs w:val="28"/>
              </w:rPr>
            </w:pPr>
            <w:r w:rsidRPr="00406F7F">
              <w:rPr>
                <w:sz w:val="28"/>
                <w:szCs w:val="28"/>
              </w:rPr>
              <w:t>2</w:t>
            </w:r>
          </w:p>
        </w:tc>
        <w:tc>
          <w:tcPr>
            <w:tcW w:w="6100" w:type="dxa"/>
          </w:tcPr>
          <w:p w:rsidR="00406F7F" w:rsidRDefault="00DF6727" w:rsidP="00406F7F">
            <w:pPr>
              <w:pStyle w:val="TableParagraph"/>
              <w:jc w:val="center"/>
              <w:rPr>
                <w:sz w:val="28"/>
                <w:szCs w:val="28"/>
              </w:rPr>
            </w:pPr>
            <w:r>
              <w:rPr>
                <w:sz w:val="28"/>
                <w:szCs w:val="28"/>
              </w:rPr>
              <w:t>Viruses/Epidemiology</w:t>
            </w:r>
          </w:p>
          <w:p w:rsidR="00A32F2F" w:rsidRPr="00406F7F" w:rsidRDefault="00A32F2F" w:rsidP="00406F7F">
            <w:pPr>
              <w:pStyle w:val="TableParagraph"/>
              <w:jc w:val="center"/>
              <w:rPr>
                <w:sz w:val="28"/>
                <w:szCs w:val="28"/>
              </w:rPr>
            </w:pPr>
            <w:r>
              <w:rPr>
                <w:sz w:val="28"/>
                <w:szCs w:val="28"/>
              </w:rPr>
              <w:t>(in class activity or quiz)</w:t>
            </w:r>
          </w:p>
        </w:tc>
        <w:tc>
          <w:tcPr>
            <w:tcW w:w="1852" w:type="dxa"/>
          </w:tcPr>
          <w:p w:rsidR="00406F7F" w:rsidRPr="00406F7F" w:rsidRDefault="00A32F2F" w:rsidP="00406F7F">
            <w:pPr>
              <w:pStyle w:val="TableParagraph"/>
              <w:jc w:val="center"/>
              <w:rPr>
                <w:sz w:val="28"/>
                <w:szCs w:val="28"/>
              </w:rPr>
            </w:pPr>
            <w:r>
              <w:rPr>
                <w:sz w:val="28"/>
                <w:szCs w:val="28"/>
              </w:rPr>
              <w:t>10</w:t>
            </w:r>
            <w:r w:rsidR="001861C5">
              <w:rPr>
                <w:sz w:val="28"/>
                <w:szCs w:val="28"/>
              </w:rPr>
              <w:t>+</w:t>
            </w:r>
          </w:p>
        </w:tc>
        <w:tc>
          <w:tcPr>
            <w:tcW w:w="792" w:type="dxa"/>
          </w:tcPr>
          <w:p w:rsidR="00406F7F" w:rsidRPr="00406F7F" w:rsidRDefault="00406F7F" w:rsidP="00406F7F">
            <w:pPr>
              <w:pStyle w:val="TableParagraph"/>
              <w:jc w:val="center"/>
              <w:rPr>
                <w:sz w:val="28"/>
                <w:szCs w:val="28"/>
              </w:rPr>
            </w:pPr>
          </w:p>
        </w:tc>
      </w:tr>
      <w:tr w:rsidR="00406F7F" w:rsidRPr="00406F7F" w:rsidTr="004400F9">
        <w:trPr>
          <w:cantSplit/>
          <w:trHeight w:val="655"/>
        </w:trPr>
        <w:tc>
          <w:tcPr>
            <w:tcW w:w="905" w:type="dxa"/>
          </w:tcPr>
          <w:p w:rsidR="00406F7F" w:rsidRPr="00406F7F" w:rsidRDefault="00406F7F" w:rsidP="00406F7F">
            <w:pPr>
              <w:pStyle w:val="TableParagraph"/>
              <w:jc w:val="center"/>
              <w:rPr>
                <w:sz w:val="28"/>
                <w:szCs w:val="28"/>
              </w:rPr>
            </w:pPr>
            <w:r w:rsidRPr="00406F7F">
              <w:rPr>
                <w:sz w:val="28"/>
                <w:szCs w:val="28"/>
              </w:rPr>
              <w:t>3</w:t>
            </w:r>
          </w:p>
        </w:tc>
        <w:tc>
          <w:tcPr>
            <w:tcW w:w="6100" w:type="dxa"/>
          </w:tcPr>
          <w:p w:rsidR="00406F7F" w:rsidRDefault="00DF6727" w:rsidP="00DF6727">
            <w:pPr>
              <w:pStyle w:val="TableParagraph"/>
              <w:jc w:val="center"/>
              <w:rPr>
                <w:sz w:val="28"/>
                <w:szCs w:val="28"/>
              </w:rPr>
            </w:pPr>
            <w:r>
              <w:rPr>
                <w:sz w:val="28"/>
                <w:szCs w:val="28"/>
              </w:rPr>
              <w:t>Epidemiology/Case Studies</w:t>
            </w:r>
          </w:p>
          <w:p w:rsidR="00A32F2F" w:rsidRPr="00406F7F" w:rsidRDefault="00A32F2F" w:rsidP="00DF6727">
            <w:pPr>
              <w:pStyle w:val="TableParagraph"/>
              <w:jc w:val="center"/>
              <w:rPr>
                <w:sz w:val="28"/>
                <w:szCs w:val="28"/>
              </w:rPr>
            </w:pPr>
            <w:r>
              <w:rPr>
                <w:sz w:val="28"/>
                <w:szCs w:val="28"/>
              </w:rPr>
              <w:t>(in class activity or quiz)</w:t>
            </w:r>
          </w:p>
        </w:tc>
        <w:tc>
          <w:tcPr>
            <w:tcW w:w="1852" w:type="dxa"/>
          </w:tcPr>
          <w:p w:rsidR="00406F7F" w:rsidRPr="00406F7F" w:rsidRDefault="00A32F2F" w:rsidP="00406F7F">
            <w:pPr>
              <w:pStyle w:val="TableParagraph"/>
              <w:jc w:val="center"/>
              <w:rPr>
                <w:sz w:val="28"/>
                <w:szCs w:val="28"/>
              </w:rPr>
            </w:pPr>
            <w:r>
              <w:rPr>
                <w:sz w:val="28"/>
                <w:szCs w:val="28"/>
              </w:rPr>
              <w:t>10</w:t>
            </w:r>
            <w:r w:rsidR="001861C5">
              <w:rPr>
                <w:sz w:val="28"/>
                <w:szCs w:val="28"/>
              </w:rPr>
              <w:t>+</w:t>
            </w:r>
          </w:p>
        </w:tc>
        <w:tc>
          <w:tcPr>
            <w:tcW w:w="792" w:type="dxa"/>
          </w:tcPr>
          <w:p w:rsidR="00406F7F" w:rsidRPr="00406F7F" w:rsidRDefault="00406F7F" w:rsidP="00406F7F">
            <w:pPr>
              <w:pStyle w:val="TableParagraph"/>
              <w:jc w:val="center"/>
              <w:rPr>
                <w:sz w:val="28"/>
                <w:szCs w:val="28"/>
              </w:rPr>
            </w:pPr>
          </w:p>
        </w:tc>
      </w:tr>
      <w:tr w:rsidR="00406F7F" w:rsidRPr="00406F7F" w:rsidTr="004400F9">
        <w:trPr>
          <w:cantSplit/>
          <w:trHeight w:val="655"/>
        </w:trPr>
        <w:tc>
          <w:tcPr>
            <w:tcW w:w="905" w:type="dxa"/>
          </w:tcPr>
          <w:p w:rsidR="00406F7F" w:rsidRPr="00406F7F" w:rsidRDefault="00406F7F" w:rsidP="00406F7F">
            <w:pPr>
              <w:pStyle w:val="TableParagraph"/>
              <w:jc w:val="center"/>
              <w:rPr>
                <w:sz w:val="28"/>
                <w:szCs w:val="28"/>
              </w:rPr>
            </w:pPr>
            <w:r w:rsidRPr="00406F7F">
              <w:rPr>
                <w:sz w:val="28"/>
                <w:szCs w:val="28"/>
              </w:rPr>
              <w:t>4</w:t>
            </w:r>
          </w:p>
        </w:tc>
        <w:tc>
          <w:tcPr>
            <w:tcW w:w="6100" w:type="dxa"/>
          </w:tcPr>
          <w:p w:rsidR="00406F7F" w:rsidRDefault="00DF6727" w:rsidP="00DF6727">
            <w:pPr>
              <w:pStyle w:val="TableParagraph"/>
              <w:jc w:val="center"/>
              <w:rPr>
                <w:sz w:val="28"/>
                <w:szCs w:val="28"/>
              </w:rPr>
            </w:pPr>
            <w:r>
              <w:rPr>
                <w:sz w:val="28"/>
                <w:szCs w:val="28"/>
              </w:rPr>
              <w:t>Case Studies/Influenza</w:t>
            </w:r>
          </w:p>
          <w:p w:rsidR="00A32F2F" w:rsidRPr="00406F7F" w:rsidRDefault="00A32F2F" w:rsidP="00DF6727">
            <w:pPr>
              <w:pStyle w:val="TableParagraph"/>
              <w:jc w:val="center"/>
              <w:rPr>
                <w:sz w:val="28"/>
                <w:szCs w:val="28"/>
              </w:rPr>
            </w:pPr>
            <w:r>
              <w:rPr>
                <w:sz w:val="28"/>
                <w:szCs w:val="28"/>
              </w:rPr>
              <w:t>(in class activity or quiz)</w:t>
            </w:r>
          </w:p>
        </w:tc>
        <w:tc>
          <w:tcPr>
            <w:tcW w:w="1852" w:type="dxa"/>
          </w:tcPr>
          <w:p w:rsidR="00406F7F" w:rsidRPr="00406F7F" w:rsidRDefault="00A32F2F" w:rsidP="00406F7F">
            <w:pPr>
              <w:pStyle w:val="TableParagraph"/>
              <w:jc w:val="center"/>
              <w:rPr>
                <w:sz w:val="28"/>
                <w:szCs w:val="28"/>
              </w:rPr>
            </w:pPr>
            <w:r>
              <w:rPr>
                <w:sz w:val="28"/>
                <w:szCs w:val="28"/>
              </w:rPr>
              <w:t>10</w:t>
            </w:r>
            <w:r w:rsidR="001861C5">
              <w:rPr>
                <w:sz w:val="28"/>
                <w:szCs w:val="28"/>
              </w:rPr>
              <w:t>+</w:t>
            </w:r>
          </w:p>
        </w:tc>
        <w:tc>
          <w:tcPr>
            <w:tcW w:w="792" w:type="dxa"/>
          </w:tcPr>
          <w:p w:rsidR="00406F7F" w:rsidRPr="00406F7F" w:rsidRDefault="00406F7F" w:rsidP="00406F7F">
            <w:pPr>
              <w:pStyle w:val="TableParagraph"/>
              <w:jc w:val="center"/>
              <w:rPr>
                <w:sz w:val="28"/>
                <w:szCs w:val="28"/>
              </w:rPr>
            </w:pPr>
          </w:p>
        </w:tc>
      </w:tr>
      <w:tr w:rsidR="00406F7F" w:rsidRPr="00406F7F" w:rsidTr="004400F9">
        <w:trPr>
          <w:cantSplit/>
          <w:trHeight w:val="655"/>
        </w:trPr>
        <w:tc>
          <w:tcPr>
            <w:tcW w:w="905" w:type="dxa"/>
          </w:tcPr>
          <w:p w:rsidR="00406F7F" w:rsidRPr="00406F7F" w:rsidRDefault="00406F7F" w:rsidP="00406F7F">
            <w:pPr>
              <w:pStyle w:val="TableParagraph"/>
              <w:jc w:val="center"/>
              <w:rPr>
                <w:sz w:val="28"/>
                <w:szCs w:val="28"/>
              </w:rPr>
            </w:pPr>
            <w:r w:rsidRPr="00406F7F">
              <w:rPr>
                <w:sz w:val="28"/>
                <w:szCs w:val="28"/>
              </w:rPr>
              <w:t>5</w:t>
            </w:r>
          </w:p>
        </w:tc>
        <w:tc>
          <w:tcPr>
            <w:tcW w:w="6100" w:type="dxa"/>
          </w:tcPr>
          <w:p w:rsidR="00406F7F" w:rsidRDefault="00DF6727" w:rsidP="00406F7F">
            <w:pPr>
              <w:pStyle w:val="TableParagraph"/>
              <w:jc w:val="center"/>
              <w:rPr>
                <w:sz w:val="28"/>
                <w:szCs w:val="28"/>
              </w:rPr>
            </w:pPr>
            <w:r>
              <w:rPr>
                <w:sz w:val="28"/>
                <w:szCs w:val="28"/>
              </w:rPr>
              <w:t>Influenza/</w:t>
            </w:r>
            <w:proofErr w:type="spellStart"/>
            <w:r>
              <w:rPr>
                <w:sz w:val="28"/>
                <w:szCs w:val="28"/>
              </w:rPr>
              <w:t>Zoonoses</w:t>
            </w:r>
            <w:proofErr w:type="spellEnd"/>
          </w:p>
          <w:p w:rsidR="00A32F2F" w:rsidRPr="00406F7F" w:rsidRDefault="00A32F2F" w:rsidP="00406F7F">
            <w:pPr>
              <w:pStyle w:val="TableParagraph"/>
              <w:jc w:val="center"/>
              <w:rPr>
                <w:sz w:val="28"/>
                <w:szCs w:val="28"/>
              </w:rPr>
            </w:pPr>
            <w:r>
              <w:rPr>
                <w:sz w:val="28"/>
                <w:szCs w:val="28"/>
              </w:rPr>
              <w:t>(in class activity or quiz)</w:t>
            </w:r>
          </w:p>
        </w:tc>
        <w:tc>
          <w:tcPr>
            <w:tcW w:w="1852" w:type="dxa"/>
          </w:tcPr>
          <w:p w:rsidR="00406F7F" w:rsidRPr="00406F7F" w:rsidRDefault="00A32F2F" w:rsidP="00406F7F">
            <w:pPr>
              <w:pStyle w:val="TableParagraph"/>
              <w:jc w:val="center"/>
              <w:rPr>
                <w:sz w:val="28"/>
                <w:szCs w:val="28"/>
              </w:rPr>
            </w:pPr>
            <w:r>
              <w:rPr>
                <w:sz w:val="28"/>
                <w:szCs w:val="28"/>
              </w:rPr>
              <w:t>10</w:t>
            </w:r>
            <w:r w:rsidR="001861C5">
              <w:rPr>
                <w:sz w:val="28"/>
                <w:szCs w:val="28"/>
              </w:rPr>
              <w:t>+</w:t>
            </w:r>
          </w:p>
        </w:tc>
        <w:tc>
          <w:tcPr>
            <w:tcW w:w="792" w:type="dxa"/>
          </w:tcPr>
          <w:p w:rsidR="00406F7F" w:rsidRPr="00406F7F" w:rsidRDefault="00406F7F" w:rsidP="00406F7F">
            <w:pPr>
              <w:pStyle w:val="TableParagraph"/>
              <w:jc w:val="center"/>
              <w:rPr>
                <w:sz w:val="28"/>
                <w:szCs w:val="28"/>
              </w:rPr>
            </w:pPr>
          </w:p>
        </w:tc>
      </w:tr>
      <w:tr w:rsidR="00406F7F" w:rsidRPr="00406F7F" w:rsidTr="004400F9">
        <w:trPr>
          <w:cantSplit/>
          <w:trHeight w:val="655"/>
        </w:trPr>
        <w:tc>
          <w:tcPr>
            <w:tcW w:w="905" w:type="dxa"/>
          </w:tcPr>
          <w:p w:rsidR="00406F7F" w:rsidRPr="00406F7F" w:rsidRDefault="00406F7F" w:rsidP="00406F7F">
            <w:pPr>
              <w:pStyle w:val="TableParagraph"/>
              <w:jc w:val="center"/>
              <w:rPr>
                <w:sz w:val="28"/>
                <w:szCs w:val="28"/>
              </w:rPr>
            </w:pPr>
            <w:r w:rsidRPr="00406F7F">
              <w:rPr>
                <w:sz w:val="28"/>
                <w:szCs w:val="28"/>
              </w:rPr>
              <w:t>6</w:t>
            </w:r>
          </w:p>
        </w:tc>
        <w:tc>
          <w:tcPr>
            <w:tcW w:w="6100" w:type="dxa"/>
          </w:tcPr>
          <w:p w:rsidR="00406F7F" w:rsidRDefault="00DF6727" w:rsidP="00406F7F">
            <w:pPr>
              <w:pStyle w:val="TableParagraph"/>
              <w:jc w:val="center"/>
              <w:rPr>
                <w:sz w:val="28"/>
                <w:szCs w:val="28"/>
              </w:rPr>
            </w:pPr>
            <w:r>
              <w:rPr>
                <w:sz w:val="28"/>
                <w:szCs w:val="28"/>
              </w:rPr>
              <w:t>Exam 1</w:t>
            </w:r>
            <w:r w:rsidR="00883932">
              <w:rPr>
                <w:sz w:val="28"/>
                <w:szCs w:val="28"/>
              </w:rPr>
              <w:t xml:space="preserve"> (</w:t>
            </w:r>
            <w:r w:rsidR="00BC0946">
              <w:rPr>
                <w:sz w:val="28"/>
                <w:szCs w:val="28"/>
              </w:rPr>
              <w:t>Oct 3</w:t>
            </w:r>
            <w:r w:rsidR="00883932">
              <w:rPr>
                <w:sz w:val="28"/>
                <w:szCs w:val="28"/>
              </w:rPr>
              <w:t>)</w:t>
            </w:r>
            <w:bookmarkStart w:id="0" w:name="_GoBack"/>
            <w:bookmarkEnd w:id="0"/>
          </w:p>
          <w:p w:rsidR="00A32F2F" w:rsidRPr="00406F7F" w:rsidRDefault="00A32F2F" w:rsidP="00406F7F">
            <w:pPr>
              <w:pStyle w:val="TableParagraph"/>
              <w:jc w:val="center"/>
              <w:rPr>
                <w:sz w:val="28"/>
                <w:szCs w:val="28"/>
              </w:rPr>
            </w:pPr>
          </w:p>
        </w:tc>
        <w:tc>
          <w:tcPr>
            <w:tcW w:w="1852" w:type="dxa"/>
          </w:tcPr>
          <w:p w:rsidR="00406F7F" w:rsidRDefault="00883932" w:rsidP="00406F7F">
            <w:pPr>
              <w:pStyle w:val="TableParagraph"/>
              <w:jc w:val="center"/>
              <w:rPr>
                <w:sz w:val="28"/>
                <w:szCs w:val="28"/>
              </w:rPr>
            </w:pPr>
            <w:r>
              <w:rPr>
                <w:sz w:val="28"/>
                <w:szCs w:val="28"/>
              </w:rPr>
              <w:t>5</w:t>
            </w:r>
            <w:r w:rsidR="00A32F2F">
              <w:rPr>
                <w:sz w:val="28"/>
                <w:szCs w:val="28"/>
              </w:rPr>
              <w:t>0</w:t>
            </w:r>
          </w:p>
          <w:p w:rsidR="00A32F2F" w:rsidRPr="00406F7F" w:rsidRDefault="00A32F2F" w:rsidP="00406F7F">
            <w:pPr>
              <w:pStyle w:val="TableParagraph"/>
              <w:jc w:val="center"/>
              <w:rPr>
                <w:sz w:val="28"/>
                <w:szCs w:val="28"/>
              </w:rPr>
            </w:pPr>
          </w:p>
        </w:tc>
        <w:tc>
          <w:tcPr>
            <w:tcW w:w="792" w:type="dxa"/>
          </w:tcPr>
          <w:p w:rsidR="00406F7F" w:rsidRPr="00406F7F" w:rsidRDefault="00406F7F" w:rsidP="00406F7F">
            <w:pPr>
              <w:pStyle w:val="TableParagraph"/>
              <w:jc w:val="center"/>
              <w:rPr>
                <w:sz w:val="28"/>
                <w:szCs w:val="28"/>
              </w:rPr>
            </w:pPr>
          </w:p>
        </w:tc>
      </w:tr>
      <w:tr w:rsidR="00DF6727" w:rsidRPr="00406F7F" w:rsidTr="004400F9">
        <w:trPr>
          <w:cantSplit/>
          <w:trHeight w:val="655"/>
        </w:trPr>
        <w:tc>
          <w:tcPr>
            <w:tcW w:w="905" w:type="dxa"/>
          </w:tcPr>
          <w:p w:rsidR="00DF6727" w:rsidRPr="00406F7F" w:rsidRDefault="00DF6727" w:rsidP="00DF6727">
            <w:pPr>
              <w:pStyle w:val="TableParagraph"/>
              <w:jc w:val="center"/>
              <w:rPr>
                <w:sz w:val="28"/>
                <w:szCs w:val="28"/>
              </w:rPr>
            </w:pPr>
            <w:r w:rsidRPr="00406F7F">
              <w:rPr>
                <w:sz w:val="28"/>
                <w:szCs w:val="28"/>
              </w:rPr>
              <w:t>7</w:t>
            </w:r>
          </w:p>
        </w:tc>
        <w:tc>
          <w:tcPr>
            <w:tcW w:w="6100" w:type="dxa"/>
          </w:tcPr>
          <w:p w:rsidR="00DF6727" w:rsidRDefault="00DF6727" w:rsidP="00DF6727">
            <w:pPr>
              <w:pStyle w:val="TableParagraph"/>
              <w:jc w:val="center"/>
              <w:rPr>
                <w:sz w:val="28"/>
                <w:szCs w:val="28"/>
              </w:rPr>
            </w:pPr>
            <w:r>
              <w:rPr>
                <w:sz w:val="28"/>
                <w:szCs w:val="28"/>
              </w:rPr>
              <w:t>Foodborne/Antibiotic Resistance</w:t>
            </w:r>
          </w:p>
          <w:p w:rsidR="00A32F2F" w:rsidRPr="00406F7F" w:rsidRDefault="00A32F2F" w:rsidP="00DF6727">
            <w:pPr>
              <w:pStyle w:val="TableParagraph"/>
              <w:jc w:val="center"/>
              <w:rPr>
                <w:sz w:val="28"/>
                <w:szCs w:val="28"/>
              </w:rPr>
            </w:pPr>
            <w:r>
              <w:rPr>
                <w:sz w:val="28"/>
                <w:szCs w:val="28"/>
              </w:rPr>
              <w:t>(in class activity or quiz)</w:t>
            </w:r>
          </w:p>
        </w:tc>
        <w:tc>
          <w:tcPr>
            <w:tcW w:w="1852" w:type="dxa"/>
          </w:tcPr>
          <w:p w:rsidR="00DF6727" w:rsidRPr="00406F7F" w:rsidRDefault="00A32F2F" w:rsidP="00DF6727">
            <w:pPr>
              <w:pStyle w:val="TableParagraph"/>
              <w:jc w:val="center"/>
              <w:rPr>
                <w:sz w:val="28"/>
                <w:szCs w:val="28"/>
              </w:rPr>
            </w:pPr>
            <w:r>
              <w:rPr>
                <w:sz w:val="28"/>
                <w:szCs w:val="28"/>
              </w:rPr>
              <w:t>10</w:t>
            </w:r>
            <w:r w:rsidR="001861C5">
              <w:rPr>
                <w:sz w:val="28"/>
                <w:szCs w:val="28"/>
              </w:rPr>
              <w:t>+</w:t>
            </w:r>
          </w:p>
        </w:tc>
        <w:tc>
          <w:tcPr>
            <w:tcW w:w="792" w:type="dxa"/>
          </w:tcPr>
          <w:p w:rsidR="00DF6727" w:rsidRPr="00406F7F" w:rsidRDefault="00DF6727" w:rsidP="00DF6727">
            <w:pPr>
              <w:pStyle w:val="TableParagraph"/>
              <w:jc w:val="center"/>
              <w:rPr>
                <w:sz w:val="28"/>
                <w:szCs w:val="28"/>
              </w:rPr>
            </w:pPr>
          </w:p>
        </w:tc>
      </w:tr>
      <w:tr w:rsidR="00DF6727" w:rsidRPr="00406F7F" w:rsidTr="004400F9">
        <w:trPr>
          <w:cantSplit/>
          <w:trHeight w:val="655"/>
        </w:trPr>
        <w:tc>
          <w:tcPr>
            <w:tcW w:w="905" w:type="dxa"/>
          </w:tcPr>
          <w:p w:rsidR="00DF6727" w:rsidRPr="00406F7F" w:rsidRDefault="00DF6727" w:rsidP="00DF6727">
            <w:pPr>
              <w:pStyle w:val="TableParagraph"/>
              <w:jc w:val="center"/>
              <w:rPr>
                <w:sz w:val="28"/>
                <w:szCs w:val="28"/>
              </w:rPr>
            </w:pPr>
            <w:r w:rsidRPr="00406F7F">
              <w:rPr>
                <w:sz w:val="28"/>
                <w:szCs w:val="28"/>
              </w:rPr>
              <w:t>8</w:t>
            </w:r>
          </w:p>
        </w:tc>
        <w:tc>
          <w:tcPr>
            <w:tcW w:w="6100" w:type="dxa"/>
          </w:tcPr>
          <w:p w:rsidR="00BC0946" w:rsidRDefault="00BC0946" w:rsidP="00DF6727">
            <w:pPr>
              <w:pStyle w:val="TableParagraph"/>
              <w:jc w:val="center"/>
              <w:rPr>
                <w:sz w:val="28"/>
                <w:szCs w:val="28"/>
              </w:rPr>
            </w:pPr>
            <w:r>
              <w:rPr>
                <w:sz w:val="28"/>
                <w:szCs w:val="28"/>
              </w:rPr>
              <w:t>Case Study Due</w:t>
            </w:r>
          </w:p>
          <w:p w:rsidR="00DF6727" w:rsidRDefault="00DF6727" w:rsidP="00DF6727">
            <w:pPr>
              <w:pStyle w:val="TableParagraph"/>
              <w:jc w:val="center"/>
              <w:rPr>
                <w:sz w:val="28"/>
                <w:szCs w:val="28"/>
              </w:rPr>
            </w:pPr>
            <w:r>
              <w:rPr>
                <w:sz w:val="28"/>
                <w:szCs w:val="28"/>
              </w:rPr>
              <w:t>Antibiotic Resistance/Climate Change</w:t>
            </w:r>
          </w:p>
          <w:p w:rsidR="00883932" w:rsidRPr="00406F7F" w:rsidRDefault="00A32F2F" w:rsidP="00BC0946">
            <w:pPr>
              <w:pStyle w:val="TableParagraph"/>
              <w:jc w:val="center"/>
              <w:rPr>
                <w:sz w:val="28"/>
                <w:szCs w:val="28"/>
              </w:rPr>
            </w:pPr>
            <w:r>
              <w:rPr>
                <w:sz w:val="28"/>
                <w:szCs w:val="28"/>
              </w:rPr>
              <w:t>(in class activity or quiz)</w:t>
            </w:r>
          </w:p>
        </w:tc>
        <w:tc>
          <w:tcPr>
            <w:tcW w:w="1852" w:type="dxa"/>
          </w:tcPr>
          <w:p w:rsidR="00883932" w:rsidRDefault="00883932" w:rsidP="00DF6727">
            <w:pPr>
              <w:pStyle w:val="TableParagraph"/>
              <w:jc w:val="center"/>
              <w:rPr>
                <w:sz w:val="28"/>
                <w:szCs w:val="28"/>
              </w:rPr>
            </w:pPr>
            <w:r>
              <w:rPr>
                <w:sz w:val="28"/>
                <w:szCs w:val="28"/>
              </w:rPr>
              <w:t>75</w:t>
            </w:r>
          </w:p>
          <w:p w:rsidR="00BC0946" w:rsidRPr="00406F7F" w:rsidRDefault="00BC0946" w:rsidP="00DF6727">
            <w:pPr>
              <w:pStyle w:val="TableParagraph"/>
              <w:jc w:val="center"/>
              <w:rPr>
                <w:sz w:val="28"/>
                <w:szCs w:val="28"/>
              </w:rPr>
            </w:pPr>
            <w:r>
              <w:rPr>
                <w:sz w:val="28"/>
                <w:szCs w:val="28"/>
              </w:rPr>
              <w:t>10+</w:t>
            </w:r>
          </w:p>
        </w:tc>
        <w:tc>
          <w:tcPr>
            <w:tcW w:w="792" w:type="dxa"/>
          </w:tcPr>
          <w:p w:rsidR="00DF6727" w:rsidRPr="00406F7F" w:rsidRDefault="00DF6727" w:rsidP="00DF6727">
            <w:pPr>
              <w:pStyle w:val="TableParagraph"/>
              <w:jc w:val="center"/>
              <w:rPr>
                <w:sz w:val="28"/>
                <w:szCs w:val="28"/>
              </w:rPr>
            </w:pPr>
          </w:p>
        </w:tc>
      </w:tr>
      <w:tr w:rsidR="00DF6727" w:rsidRPr="00406F7F" w:rsidTr="004400F9">
        <w:trPr>
          <w:cantSplit/>
          <w:trHeight w:val="655"/>
        </w:trPr>
        <w:tc>
          <w:tcPr>
            <w:tcW w:w="905" w:type="dxa"/>
          </w:tcPr>
          <w:p w:rsidR="00DF6727" w:rsidRPr="00406F7F" w:rsidRDefault="00DF6727" w:rsidP="00DF6727">
            <w:pPr>
              <w:pStyle w:val="TableParagraph"/>
              <w:jc w:val="center"/>
              <w:rPr>
                <w:sz w:val="28"/>
                <w:szCs w:val="28"/>
              </w:rPr>
            </w:pPr>
            <w:r w:rsidRPr="00406F7F">
              <w:rPr>
                <w:sz w:val="28"/>
                <w:szCs w:val="28"/>
              </w:rPr>
              <w:t>9</w:t>
            </w:r>
          </w:p>
        </w:tc>
        <w:tc>
          <w:tcPr>
            <w:tcW w:w="6100" w:type="dxa"/>
          </w:tcPr>
          <w:p w:rsidR="00DF6727" w:rsidRDefault="00DF6727" w:rsidP="00DF6727">
            <w:pPr>
              <w:pStyle w:val="TableParagraph"/>
              <w:jc w:val="center"/>
              <w:rPr>
                <w:sz w:val="28"/>
                <w:szCs w:val="28"/>
              </w:rPr>
            </w:pPr>
            <w:r>
              <w:rPr>
                <w:sz w:val="28"/>
                <w:szCs w:val="28"/>
              </w:rPr>
              <w:t>Climate Change/History/Bioterrorism</w:t>
            </w:r>
          </w:p>
          <w:p w:rsidR="00A32F2F" w:rsidRPr="00406F7F" w:rsidRDefault="00A32F2F" w:rsidP="00DF6727">
            <w:pPr>
              <w:pStyle w:val="TableParagraph"/>
              <w:jc w:val="center"/>
              <w:rPr>
                <w:sz w:val="28"/>
                <w:szCs w:val="28"/>
              </w:rPr>
            </w:pPr>
            <w:r>
              <w:rPr>
                <w:sz w:val="28"/>
                <w:szCs w:val="28"/>
              </w:rPr>
              <w:t>(in class activity or quiz)</w:t>
            </w:r>
          </w:p>
        </w:tc>
        <w:tc>
          <w:tcPr>
            <w:tcW w:w="1852" w:type="dxa"/>
          </w:tcPr>
          <w:p w:rsidR="00DF6727" w:rsidRPr="00406F7F" w:rsidRDefault="00A32F2F" w:rsidP="00DF6727">
            <w:pPr>
              <w:pStyle w:val="TableParagraph"/>
              <w:jc w:val="center"/>
              <w:rPr>
                <w:sz w:val="28"/>
                <w:szCs w:val="28"/>
              </w:rPr>
            </w:pPr>
            <w:r>
              <w:rPr>
                <w:sz w:val="28"/>
                <w:szCs w:val="28"/>
              </w:rPr>
              <w:t>10</w:t>
            </w:r>
            <w:r w:rsidR="00165FD0">
              <w:rPr>
                <w:sz w:val="28"/>
                <w:szCs w:val="28"/>
              </w:rPr>
              <w:t>+</w:t>
            </w:r>
          </w:p>
        </w:tc>
        <w:tc>
          <w:tcPr>
            <w:tcW w:w="792" w:type="dxa"/>
          </w:tcPr>
          <w:p w:rsidR="00DF6727" w:rsidRPr="00406F7F" w:rsidRDefault="00DF6727" w:rsidP="00DF6727">
            <w:pPr>
              <w:pStyle w:val="TableParagraph"/>
              <w:jc w:val="center"/>
              <w:rPr>
                <w:sz w:val="28"/>
                <w:szCs w:val="28"/>
              </w:rPr>
            </w:pPr>
          </w:p>
        </w:tc>
      </w:tr>
      <w:tr w:rsidR="00DF6727" w:rsidRPr="00406F7F" w:rsidTr="004400F9">
        <w:trPr>
          <w:cantSplit/>
          <w:trHeight w:val="655"/>
        </w:trPr>
        <w:tc>
          <w:tcPr>
            <w:tcW w:w="905" w:type="dxa"/>
          </w:tcPr>
          <w:p w:rsidR="00DF6727" w:rsidRPr="00406F7F" w:rsidRDefault="00DF6727" w:rsidP="00DF6727">
            <w:pPr>
              <w:pStyle w:val="TableParagraph"/>
              <w:jc w:val="center"/>
              <w:rPr>
                <w:sz w:val="28"/>
                <w:szCs w:val="28"/>
              </w:rPr>
            </w:pPr>
            <w:r w:rsidRPr="00406F7F">
              <w:rPr>
                <w:sz w:val="28"/>
                <w:szCs w:val="28"/>
              </w:rPr>
              <w:t>10</w:t>
            </w:r>
          </w:p>
        </w:tc>
        <w:tc>
          <w:tcPr>
            <w:tcW w:w="6100" w:type="dxa"/>
          </w:tcPr>
          <w:p w:rsidR="00DF6727" w:rsidRDefault="00DF6727" w:rsidP="00DF6727">
            <w:pPr>
              <w:pStyle w:val="TableParagraph"/>
              <w:jc w:val="center"/>
              <w:rPr>
                <w:sz w:val="28"/>
                <w:szCs w:val="28"/>
              </w:rPr>
            </w:pPr>
            <w:r>
              <w:rPr>
                <w:sz w:val="28"/>
                <w:szCs w:val="28"/>
              </w:rPr>
              <w:t>Specific Diseases</w:t>
            </w:r>
          </w:p>
          <w:p w:rsidR="00A32F2F" w:rsidRPr="00406F7F" w:rsidRDefault="00A32F2F" w:rsidP="00DF6727">
            <w:pPr>
              <w:pStyle w:val="TableParagraph"/>
              <w:jc w:val="center"/>
              <w:rPr>
                <w:sz w:val="28"/>
                <w:szCs w:val="28"/>
              </w:rPr>
            </w:pPr>
            <w:r>
              <w:rPr>
                <w:sz w:val="28"/>
                <w:szCs w:val="28"/>
              </w:rPr>
              <w:t>(in class activity or quiz)</w:t>
            </w:r>
          </w:p>
        </w:tc>
        <w:tc>
          <w:tcPr>
            <w:tcW w:w="1852" w:type="dxa"/>
          </w:tcPr>
          <w:p w:rsidR="00DF6727" w:rsidRPr="00406F7F" w:rsidRDefault="00A32F2F" w:rsidP="00DF6727">
            <w:pPr>
              <w:pStyle w:val="TableParagraph"/>
              <w:jc w:val="center"/>
              <w:rPr>
                <w:sz w:val="28"/>
                <w:szCs w:val="28"/>
              </w:rPr>
            </w:pPr>
            <w:r>
              <w:rPr>
                <w:sz w:val="28"/>
                <w:szCs w:val="28"/>
              </w:rPr>
              <w:t>10</w:t>
            </w:r>
            <w:r w:rsidR="00165FD0">
              <w:rPr>
                <w:sz w:val="28"/>
                <w:szCs w:val="28"/>
              </w:rPr>
              <w:t>+</w:t>
            </w:r>
          </w:p>
        </w:tc>
        <w:tc>
          <w:tcPr>
            <w:tcW w:w="792" w:type="dxa"/>
          </w:tcPr>
          <w:p w:rsidR="00DF6727" w:rsidRPr="00406F7F" w:rsidRDefault="00DF6727" w:rsidP="00DF6727">
            <w:pPr>
              <w:pStyle w:val="TableParagraph"/>
              <w:jc w:val="center"/>
              <w:rPr>
                <w:sz w:val="28"/>
                <w:szCs w:val="28"/>
              </w:rPr>
            </w:pPr>
          </w:p>
        </w:tc>
      </w:tr>
      <w:tr w:rsidR="00DF6727" w:rsidRPr="00406F7F" w:rsidTr="004400F9">
        <w:trPr>
          <w:cantSplit/>
          <w:trHeight w:val="655"/>
        </w:trPr>
        <w:tc>
          <w:tcPr>
            <w:tcW w:w="905" w:type="dxa"/>
          </w:tcPr>
          <w:p w:rsidR="00DF6727" w:rsidRPr="00406F7F" w:rsidRDefault="00DF6727" w:rsidP="00DF6727">
            <w:pPr>
              <w:pStyle w:val="TableParagraph"/>
              <w:jc w:val="center"/>
              <w:rPr>
                <w:sz w:val="28"/>
                <w:szCs w:val="28"/>
              </w:rPr>
            </w:pPr>
            <w:r w:rsidRPr="00406F7F">
              <w:rPr>
                <w:sz w:val="28"/>
                <w:szCs w:val="28"/>
              </w:rPr>
              <w:t>11</w:t>
            </w:r>
          </w:p>
        </w:tc>
        <w:tc>
          <w:tcPr>
            <w:tcW w:w="6100" w:type="dxa"/>
          </w:tcPr>
          <w:p w:rsidR="00DF6727" w:rsidRPr="00406F7F" w:rsidRDefault="00DF6727" w:rsidP="00DF6727">
            <w:pPr>
              <w:pStyle w:val="TableParagraph"/>
              <w:jc w:val="center"/>
              <w:rPr>
                <w:sz w:val="28"/>
                <w:szCs w:val="28"/>
              </w:rPr>
            </w:pPr>
            <w:r>
              <w:rPr>
                <w:sz w:val="28"/>
                <w:szCs w:val="28"/>
              </w:rPr>
              <w:t xml:space="preserve">Student Presentations </w:t>
            </w:r>
          </w:p>
        </w:tc>
        <w:tc>
          <w:tcPr>
            <w:tcW w:w="1852" w:type="dxa"/>
          </w:tcPr>
          <w:p w:rsidR="00DF6727" w:rsidRPr="00406F7F" w:rsidRDefault="00883932" w:rsidP="00DF6727">
            <w:pPr>
              <w:pStyle w:val="TableParagraph"/>
              <w:jc w:val="center"/>
              <w:rPr>
                <w:sz w:val="28"/>
                <w:szCs w:val="28"/>
              </w:rPr>
            </w:pPr>
            <w:r>
              <w:rPr>
                <w:sz w:val="28"/>
                <w:szCs w:val="28"/>
              </w:rPr>
              <w:t>75</w:t>
            </w:r>
          </w:p>
        </w:tc>
        <w:tc>
          <w:tcPr>
            <w:tcW w:w="792" w:type="dxa"/>
          </w:tcPr>
          <w:p w:rsidR="00DF6727" w:rsidRPr="00406F7F" w:rsidRDefault="00DF6727" w:rsidP="00DF6727">
            <w:pPr>
              <w:pStyle w:val="TableParagraph"/>
              <w:jc w:val="center"/>
              <w:rPr>
                <w:sz w:val="28"/>
                <w:szCs w:val="28"/>
              </w:rPr>
            </w:pPr>
          </w:p>
        </w:tc>
      </w:tr>
      <w:tr w:rsidR="00DF6727" w:rsidRPr="00406F7F" w:rsidTr="004400F9">
        <w:trPr>
          <w:cantSplit/>
          <w:trHeight w:val="655"/>
        </w:trPr>
        <w:tc>
          <w:tcPr>
            <w:tcW w:w="905" w:type="dxa"/>
          </w:tcPr>
          <w:p w:rsidR="00DF6727" w:rsidRPr="00165FD0" w:rsidRDefault="00DF6727" w:rsidP="00165FD0">
            <w:pPr>
              <w:pStyle w:val="TableParagraph"/>
              <w:jc w:val="center"/>
              <w:rPr>
                <w:sz w:val="28"/>
                <w:szCs w:val="28"/>
              </w:rPr>
            </w:pPr>
            <w:r w:rsidRPr="00165FD0">
              <w:rPr>
                <w:sz w:val="28"/>
                <w:szCs w:val="28"/>
              </w:rPr>
              <w:t>12</w:t>
            </w:r>
          </w:p>
        </w:tc>
        <w:tc>
          <w:tcPr>
            <w:tcW w:w="6100" w:type="dxa"/>
          </w:tcPr>
          <w:p w:rsidR="00DF6727" w:rsidRPr="00165FD0" w:rsidRDefault="00DF6727" w:rsidP="00165FD0">
            <w:pPr>
              <w:pStyle w:val="TableParagraph"/>
              <w:jc w:val="center"/>
              <w:rPr>
                <w:sz w:val="28"/>
                <w:szCs w:val="28"/>
              </w:rPr>
            </w:pPr>
            <w:r w:rsidRPr="00165FD0">
              <w:rPr>
                <w:sz w:val="28"/>
                <w:szCs w:val="28"/>
              </w:rPr>
              <w:t>Student Presentations</w:t>
            </w:r>
          </w:p>
        </w:tc>
        <w:tc>
          <w:tcPr>
            <w:tcW w:w="1852" w:type="dxa"/>
          </w:tcPr>
          <w:p w:rsidR="00DF6727" w:rsidRPr="00165FD0" w:rsidRDefault="00DF6727" w:rsidP="00165FD0">
            <w:pPr>
              <w:pStyle w:val="TableParagraph"/>
              <w:jc w:val="center"/>
              <w:rPr>
                <w:sz w:val="28"/>
                <w:szCs w:val="28"/>
              </w:rPr>
            </w:pPr>
          </w:p>
        </w:tc>
        <w:tc>
          <w:tcPr>
            <w:tcW w:w="792" w:type="dxa"/>
          </w:tcPr>
          <w:p w:rsidR="00DF6727" w:rsidRPr="00406F7F" w:rsidRDefault="00DF6727" w:rsidP="00DF6727">
            <w:pPr>
              <w:pStyle w:val="TableParagraph"/>
              <w:jc w:val="center"/>
              <w:rPr>
                <w:sz w:val="28"/>
                <w:szCs w:val="28"/>
              </w:rPr>
            </w:pPr>
          </w:p>
        </w:tc>
      </w:tr>
      <w:tr w:rsidR="00DF6727" w:rsidRPr="00406F7F" w:rsidTr="004400F9">
        <w:trPr>
          <w:cantSplit/>
          <w:trHeight w:val="655"/>
        </w:trPr>
        <w:tc>
          <w:tcPr>
            <w:tcW w:w="905" w:type="dxa"/>
          </w:tcPr>
          <w:p w:rsidR="00DF6727" w:rsidRPr="00165FD0" w:rsidRDefault="00DF6727" w:rsidP="00165FD0">
            <w:pPr>
              <w:pStyle w:val="TableParagraph"/>
              <w:jc w:val="center"/>
              <w:rPr>
                <w:sz w:val="28"/>
                <w:szCs w:val="28"/>
              </w:rPr>
            </w:pPr>
            <w:r w:rsidRPr="00165FD0">
              <w:rPr>
                <w:sz w:val="28"/>
                <w:szCs w:val="28"/>
              </w:rPr>
              <w:t>13</w:t>
            </w:r>
          </w:p>
        </w:tc>
        <w:tc>
          <w:tcPr>
            <w:tcW w:w="6100" w:type="dxa"/>
          </w:tcPr>
          <w:p w:rsidR="00DF6727" w:rsidRPr="00165FD0" w:rsidRDefault="00DF6727" w:rsidP="00165FD0">
            <w:pPr>
              <w:pStyle w:val="TableParagraph"/>
              <w:jc w:val="center"/>
              <w:rPr>
                <w:sz w:val="28"/>
                <w:szCs w:val="28"/>
              </w:rPr>
            </w:pPr>
            <w:r w:rsidRPr="00165FD0">
              <w:rPr>
                <w:sz w:val="28"/>
                <w:szCs w:val="28"/>
              </w:rPr>
              <w:t>Student Presentations</w:t>
            </w:r>
          </w:p>
        </w:tc>
        <w:tc>
          <w:tcPr>
            <w:tcW w:w="1852" w:type="dxa"/>
          </w:tcPr>
          <w:p w:rsidR="00DF6727" w:rsidRPr="00165FD0" w:rsidRDefault="00DF6727" w:rsidP="00165FD0">
            <w:pPr>
              <w:pStyle w:val="TableParagraph"/>
              <w:jc w:val="center"/>
              <w:rPr>
                <w:sz w:val="28"/>
                <w:szCs w:val="28"/>
              </w:rPr>
            </w:pPr>
          </w:p>
        </w:tc>
        <w:tc>
          <w:tcPr>
            <w:tcW w:w="792" w:type="dxa"/>
          </w:tcPr>
          <w:p w:rsidR="00DF6727" w:rsidRPr="00406F7F" w:rsidRDefault="00DF6727" w:rsidP="00165FD0">
            <w:pPr>
              <w:pStyle w:val="TableParagraph"/>
            </w:pPr>
          </w:p>
        </w:tc>
      </w:tr>
      <w:tr w:rsidR="00DF6727" w:rsidRPr="00406F7F" w:rsidTr="004400F9">
        <w:trPr>
          <w:cantSplit/>
          <w:trHeight w:val="655"/>
        </w:trPr>
        <w:tc>
          <w:tcPr>
            <w:tcW w:w="905" w:type="dxa"/>
          </w:tcPr>
          <w:p w:rsidR="00DF6727" w:rsidRPr="00165FD0" w:rsidRDefault="00DF6727" w:rsidP="00165FD0">
            <w:pPr>
              <w:pStyle w:val="TableParagraph"/>
              <w:jc w:val="center"/>
              <w:rPr>
                <w:sz w:val="28"/>
                <w:szCs w:val="28"/>
              </w:rPr>
            </w:pPr>
            <w:r w:rsidRPr="00165FD0">
              <w:rPr>
                <w:sz w:val="28"/>
                <w:szCs w:val="28"/>
              </w:rPr>
              <w:t>14</w:t>
            </w:r>
          </w:p>
        </w:tc>
        <w:tc>
          <w:tcPr>
            <w:tcW w:w="6100" w:type="dxa"/>
          </w:tcPr>
          <w:p w:rsidR="00165FD0" w:rsidRPr="00165FD0" w:rsidRDefault="00A32F2F" w:rsidP="00165FD0">
            <w:pPr>
              <w:pStyle w:val="TableParagraph"/>
              <w:jc w:val="center"/>
              <w:rPr>
                <w:sz w:val="28"/>
                <w:szCs w:val="28"/>
              </w:rPr>
            </w:pPr>
            <w:r w:rsidRPr="00165FD0">
              <w:rPr>
                <w:sz w:val="28"/>
                <w:szCs w:val="28"/>
              </w:rPr>
              <w:t>Final Topics (TBD)</w:t>
            </w:r>
          </w:p>
          <w:p w:rsidR="00A32F2F" w:rsidRPr="00165FD0" w:rsidRDefault="00A32F2F" w:rsidP="00165FD0">
            <w:pPr>
              <w:pStyle w:val="TableParagraph"/>
              <w:jc w:val="center"/>
              <w:rPr>
                <w:sz w:val="28"/>
                <w:szCs w:val="28"/>
              </w:rPr>
            </w:pPr>
            <w:r w:rsidRPr="00165FD0">
              <w:rPr>
                <w:sz w:val="28"/>
                <w:szCs w:val="28"/>
              </w:rPr>
              <w:t>(in class activity or quiz)</w:t>
            </w:r>
          </w:p>
        </w:tc>
        <w:tc>
          <w:tcPr>
            <w:tcW w:w="1852" w:type="dxa"/>
          </w:tcPr>
          <w:p w:rsidR="00DF6727" w:rsidRPr="00165FD0" w:rsidRDefault="00A32F2F" w:rsidP="00165FD0">
            <w:pPr>
              <w:pStyle w:val="TableParagraph"/>
              <w:jc w:val="center"/>
              <w:rPr>
                <w:sz w:val="28"/>
                <w:szCs w:val="28"/>
              </w:rPr>
            </w:pPr>
            <w:r w:rsidRPr="00165FD0">
              <w:rPr>
                <w:sz w:val="28"/>
                <w:szCs w:val="28"/>
              </w:rPr>
              <w:t>10</w:t>
            </w:r>
            <w:r w:rsidR="00165FD0" w:rsidRPr="00165FD0">
              <w:rPr>
                <w:sz w:val="28"/>
                <w:szCs w:val="28"/>
              </w:rPr>
              <w:t>+</w:t>
            </w:r>
          </w:p>
        </w:tc>
        <w:tc>
          <w:tcPr>
            <w:tcW w:w="792" w:type="dxa"/>
          </w:tcPr>
          <w:p w:rsidR="00DF6727" w:rsidRPr="00406F7F" w:rsidRDefault="00DF6727" w:rsidP="00165FD0">
            <w:pPr>
              <w:pStyle w:val="TableParagraph"/>
            </w:pPr>
          </w:p>
        </w:tc>
      </w:tr>
      <w:tr w:rsidR="00DF6727" w:rsidRPr="00406F7F" w:rsidTr="004400F9">
        <w:trPr>
          <w:cantSplit/>
          <w:trHeight w:val="655"/>
        </w:trPr>
        <w:tc>
          <w:tcPr>
            <w:tcW w:w="905" w:type="dxa"/>
          </w:tcPr>
          <w:p w:rsidR="00DF6727" w:rsidRPr="00165FD0" w:rsidRDefault="00DF6727" w:rsidP="00165FD0">
            <w:pPr>
              <w:pStyle w:val="TableParagraph"/>
              <w:jc w:val="center"/>
              <w:rPr>
                <w:sz w:val="28"/>
                <w:szCs w:val="28"/>
              </w:rPr>
            </w:pPr>
            <w:r w:rsidRPr="00165FD0">
              <w:rPr>
                <w:sz w:val="28"/>
                <w:szCs w:val="28"/>
              </w:rPr>
              <w:t>15</w:t>
            </w:r>
          </w:p>
        </w:tc>
        <w:tc>
          <w:tcPr>
            <w:tcW w:w="6100" w:type="dxa"/>
          </w:tcPr>
          <w:p w:rsidR="00DF6727" w:rsidRPr="00165FD0" w:rsidRDefault="00DF6727" w:rsidP="00165FD0">
            <w:pPr>
              <w:pStyle w:val="TableParagraph"/>
              <w:jc w:val="center"/>
              <w:rPr>
                <w:sz w:val="28"/>
                <w:szCs w:val="28"/>
              </w:rPr>
            </w:pPr>
            <w:r w:rsidRPr="00165FD0">
              <w:rPr>
                <w:sz w:val="28"/>
                <w:szCs w:val="28"/>
              </w:rPr>
              <w:t>Exam 2</w:t>
            </w:r>
            <w:r w:rsidR="00883932" w:rsidRPr="00165FD0">
              <w:rPr>
                <w:sz w:val="28"/>
                <w:szCs w:val="28"/>
              </w:rPr>
              <w:t xml:space="preserve"> (W or F</w:t>
            </w:r>
            <w:r w:rsidR="00BC0946">
              <w:rPr>
                <w:sz w:val="28"/>
                <w:szCs w:val="28"/>
              </w:rPr>
              <w:t xml:space="preserve"> Dec 5 or 7</w:t>
            </w:r>
            <w:r w:rsidR="00883932" w:rsidRPr="00165FD0">
              <w:rPr>
                <w:sz w:val="28"/>
                <w:szCs w:val="28"/>
              </w:rPr>
              <w:t>)</w:t>
            </w:r>
          </w:p>
        </w:tc>
        <w:tc>
          <w:tcPr>
            <w:tcW w:w="1852" w:type="dxa"/>
          </w:tcPr>
          <w:p w:rsidR="00DF6727" w:rsidRPr="00165FD0" w:rsidRDefault="00DF6727" w:rsidP="00165FD0">
            <w:pPr>
              <w:pStyle w:val="TableParagraph"/>
              <w:jc w:val="center"/>
              <w:rPr>
                <w:sz w:val="28"/>
                <w:szCs w:val="28"/>
              </w:rPr>
            </w:pPr>
            <w:r w:rsidRPr="00165FD0">
              <w:rPr>
                <w:sz w:val="28"/>
                <w:szCs w:val="28"/>
              </w:rPr>
              <w:t>50</w:t>
            </w:r>
          </w:p>
        </w:tc>
        <w:tc>
          <w:tcPr>
            <w:tcW w:w="792" w:type="dxa"/>
          </w:tcPr>
          <w:p w:rsidR="00DF6727" w:rsidRPr="00406F7F" w:rsidRDefault="00DF6727" w:rsidP="00165FD0">
            <w:pPr>
              <w:pStyle w:val="TableParagraph"/>
            </w:pPr>
          </w:p>
        </w:tc>
      </w:tr>
    </w:tbl>
    <w:p w:rsidR="00406F7F" w:rsidRDefault="00406F7F" w:rsidP="00402C75">
      <w:pPr>
        <w:pStyle w:val="Heading1"/>
      </w:pPr>
    </w:p>
    <w:p w:rsidR="00406F7F" w:rsidRDefault="00406F7F" w:rsidP="00402C75">
      <w:pPr>
        <w:pStyle w:val="Heading1"/>
      </w:pPr>
    </w:p>
    <w:sectPr w:rsidR="00406F7F" w:rsidSect="00D263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70" w:rsidRDefault="00E25370" w:rsidP="00402C75">
      <w:r>
        <w:separator/>
      </w:r>
    </w:p>
    <w:p w:rsidR="00E25370" w:rsidRDefault="00E25370" w:rsidP="00402C75"/>
  </w:endnote>
  <w:endnote w:type="continuationSeparator" w:id="0">
    <w:p w:rsidR="00E25370" w:rsidRDefault="00E25370" w:rsidP="00402C75">
      <w:r>
        <w:continuationSeparator/>
      </w:r>
    </w:p>
    <w:p w:rsidR="00E25370" w:rsidRDefault="00E25370" w:rsidP="00402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121397"/>
      <w:docPartObj>
        <w:docPartGallery w:val="Page Numbers (Bottom of Page)"/>
        <w:docPartUnique/>
      </w:docPartObj>
    </w:sdtPr>
    <w:sdtEndPr/>
    <w:sdtContent>
      <w:sdt>
        <w:sdtPr>
          <w:id w:val="1728636285"/>
          <w:docPartObj>
            <w:docPartGallery w:val="Page Numbers (Top of Page)"/>
            <w:docPartUnique/>
          </w:docPartObj>
        </w:sdtPr>
        <w:sdtEndPr/>
        <w:sdtContent>
          <w:p w:rsidR="00EC12C0" w:rsidRDefault="00EC12C0" w:rsidP="00402C75">
            <w:pPr>
              <w:pStyle w:val="Footer"/>
            </w:pPr>
            <w:r>
              <w:t xml:space="preserve">Page </w:t>
            </w:r>
            <w:r>
              <w:fldChar w:fldCharType="begin"/>
            </w:r>
            <w:r>
              <w:instrText xml:space="preserve"> PAGE </w:instrText>
            </w:r>
            <w:r>
              <w:fldChar w:fldCharType="separate"/>
            </w:r>
            <w:r w:rsidR="00BC0946">
              <w:rPr>
                <w:noProof/>
              </w:rPr>
              <w:t>4</w:t>
            </w:r>
            <w:r>
              <w:fldChar w:fldCharType="end"/>
            </w:r>
            <w:r>
              <w:t xml:space="preserve"> of </w:t>
            </w:r>
            <w:fldSimple w:instr=" NUMPAGES  ">
              <w:r w:rsidR="00BC0946">
                <w:rPr>
                  <w:noProof/>
                </w:rPr>
                <w:t>4</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70" w:rsidRDefault="00E25370" w:rsidP="00402C75">
      <w:r>
        <w:separator/>
      </w:r>
    </w:p>
    <w:p w:rsidR="00E25370" w:rsidRDefault="00E25370" w:rsidP="00402C75"/>
  </w:footnote>
  <w:footnote w:type="continuationSeparator" w:id="0">
    <w:p w:rsidR="00E25370" w:rsidRDefault="00E25370" w:rsidP="00402C75">
      <w:r>
        <w:continuationSeparator/>
      </w:r>
    </w:p>
    <w:p w:rsidR="00E25370" w:rsidRDefault="00E25370" w:rsidP="00402C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26F"/>
    <w:multiLevelType w:val="hybridMultilevel"/>
    <w:tmpl w:val="FA94C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A3A58"/>
    <w:multiLevelType w:val="hybridMultilevel"/>
    <w:tmpl w:val="190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B132A"/>
    <w:multiLevelType w:val="hybridMultilevel"/>
    <w:tmpl w:val="EA30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B7689"/>
    <w:multiLevelType w:val="hybridMultilevel"/>
    <w:tmpl w:val="7942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366C7"/>
    <w:multiLevelType w:val="hybridMultilevel"/>
    <w:tmpl w:val="3F1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61AF3"/>
    <w:multiLevelType w:val="hybridMultilevel"/>
    <w:tmpl w:val="2910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271D1"/>
    <w:multiLevelType w:val="hybridMultilevel"/>
    <w:tmpl w:val="477A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736C8"/>
    <w:multiLevelType w:val="hybridMultilevel"/>
    <w:tmpl w:val="A3BAA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F8255D"/>
    <w:multiLevelType w:val="hybridMultilevel"/>
    <w:tmpl w:val="8904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F7A5D"/>
    <w:multiLevelType w:val="hybridMultilevel"/>
    <w:tmpl w:val="09EE3076"/>
    <w:lvl w:ilvl="0" w:tplc="F7A4E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83A2A"/>
    <w:multiLevelType w:val="hybridMultilevel"/>
    <w:tmpl w:val="ED10115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58050275"/>
    <w:multiLevelType w:val="hybridMultilevel"/>
    <w:tmpl w:val="DF62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60AFC"/>
    <w:multiLevelType w:val="hybridMultilevel"/>
    <w:tmpl w:val="205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F3352"/>
    <w:multiLevelType w:val="hybridMultilevel"/>
    <w:tmpl w:val="354AAD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939EF"/>
    <w:multiLevelType w:val="hybridMultilevel"/>
    <w:tmpl w:val="90E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1"/>
  </w:num>
  <w:num w:numId="5">
    <w:abstractNumId w:val="0"/>
  </w:num>
  <w:num w:numId="6">
    <w:abstractNumId w:val="2"/>
  </w:num>
  <w:num w:numId="7">
    <w:abstractNumId w:val="7"/>
  </w:num>
  <w:num w:numId="8">
    <w:abstractNumId w:val="12"/>
  </w:num>
  <w:num w:numId="9">
    <w:abstractNumId w:val="5"/>
  </w:num>
  <w:num w:numId="10">
    <w:abstractNumId w:val="3"/>
  </w:num>
  <w:num w:numId="11">
    <w:abstractNumId w:val="10"/>
  </w:num>
  <w:num w:numId="12">
    <w:abstractNumId w:val="6"/>
  </w:num>
  <w:num w:numId="13">
    <w:abstractNumId w:val="8"/>
  </w:num>
  <w:num w:numId="14">
    <w:abstractNumId w:val="13"/>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23A1B"/>
    <w:rsid w:val="00024ABD"/>
    <w:rsid w:val="00027809"/>
    <w:rsid w:val="00032AE4"/>
    <w:rsid w:val="0003529B"/>
    <w:rsid w:val="00037159"/>
    <w:rsid w:val="000431AB"/>
    <w:rsid w:val="00047576"/>
    <w:rsid w:val="000632A6"/>
    <w:rsid w:val="00074749"/>
    <w:rsid w:val="000749C5"/>
    <w:rsid w:val="00075C81"/>
    <w:rsid w:val="0009175C"/>
    <w:rsid w:val="00096B6C"/>
    <w:rsid w:val="000972D3"/>
    <w:rsid w:val="000A6EF6"/>
    <w:rsid w:val="000B0A68"/>
    <w:rsid w:val="000B1B8F"/>
    <w:rsid w:val="000B4470"/>
    <w:rsid w:val="000C309A"/>
    <w:rsid w:val="000D30E0"/>
    <w:rsid w:val="000D3DCC"/>
    <w:rsid w:val="000D6107"/>
    <w:rsid w:val="000E4715"/>
    <w:rsid w:val="000F64BF"/>
    <w:rsid w:val="00100FA7"/>
    <w:rsid w:val="00112AA4"/>
    <w:rsid w:val="00114607"/>
    <w:rsid w:val="00114DDE"/>
    <w:rsid w:val="00125D5D"/>
    <w:rsid w:val="00140B04"/>
    <w:rsid w:val="00140DE5"/>
    <w:rsid w:val="0014675A"/>
    <w:rsid w:val="00156632"/>
    <w:rsid w:val="00165FD0"/>
    <w:rsid w:val="00170E78"/>
    <w:rsid w:val="001713C3"/>
    <w:rsid w:val="0017536B"/>
    <w:rsid w:val="001808C0"/>
    <w:rsid w:val="001861C5"/>
    <w:rsid w:val="00196F2A"/>
    <w:rsid w:val="001A4736"/>
    <w:rsid w:val="001B08E2"/>
    <w:rsid w:val="001B3EBA"/>
    <w:rsid w:val="001D6D61"/>
    <w:rsid w:val="001D749A"/>
    <w:rsid w:val="001E4342"/>
    <w:rsid w:val="001E4F63"/>
    <w:rsid w:val="001F1625"/>
    <w:rsid w:val="001F4CF6"/>
    <w:rsid w:val="00202486"/>
    <w:rsid w:val="00205917"/>
    <w:rsid w:val="0022313F"/>
    <w:rsid w:val="0022435C"/>
    <w:rsid w:val="0023160B"/>
    <w:rsid w:val="00232BC6"/>
    <w:rsid w:val="002357D9"/>
    <w:rsid w:val="0023609D"/>
    <w:rsid w:val="002362FB"/>
    <w:rsid w:val="00242407"/>
    <w:rsid w:val="00246808"/>
    <w:rsid w:val="00251651"/>
    <w:rsid w:val="0025219A"/>
    <w:rsid w:val="00253D64"/>
    <w:rsid w:val="00255B2F"/>
    <w:rsid w:val="002676CB"/>
    <w:rsid w:val="00267CF7"/>
    <w:rsid w:val="00267D5F"/>
    <w:rsid w:val="002768DE"/>
    <w:rsid w:val="002864A7"/>
    <w:rsid w:val="002A3F33"/>
    <w:rsid w:val="002A6244"/>
    <w:rsid w:val="002A7B54"/>
    <w:rsid w:val="002B0397"/>
    <w:rsid w:val="002B78DE"/>
    <w:rsid w:val="002D3617"/>
    <w:rsid w:val="002E272B"/>
    <w:rsid w:val="002F078D"/>
    <w:rsid w:val="00301A6D"/>
    <w:rsid w:val="003063E2"/>
    <w:rsid w:val="00314773"/>
    <w:rsid w:val="003164BE"/>
    <w:rsid w:val="00317F1C"/>
    <w:rsid w:val="00317F38"/>
    <w:rsid w:val="00322505"/>
    <w:rsid w:val="00335F54"/>
    <w:rsid w:val="003539EC"/>
    <w:rsid w:val="003578C9"/>
    <w:rsid w:val="00364DE6"/>
    <w:rsid w:val="00386476"/>
    <w:rsid w:val="003A711C"/>
    <w:rsid w:val="003B0C34"/>
    <w:rsid w:val="003B0C6A"/>
    <w:rsid w:val="003B44CB"/>
    <w:rsid w:val="003C0B3A"/>
    <w:rsid w:val="003C4AD2"/>
    <w:rsid w:val="003C6EED"/>
    <w:rsid w:val="003D14C7"/>
    <w:rsid w:val="003D4B58"/>
    <w:rsid w:val="003D6BDF"/>
    <w:rsid w:val="00402C75"/>
    <w:rsid w:val="00406F7F"/>
    <w:rsid w:val="00417256"/>
    <w:rsid w:val="00417898"/>
    <w:rsid w:val="0042407C"/>
    <w:rsid w:val="00426ACB"/>
    <w:rsid w:val="00430368"/>
    <w:rsid w:val="00437479"/>
    <w:rsid w:val="004400F9"/>
    <w:rsid w:val="00442328"/>
    <w:rsid w:val="00444CAE"/>
    <w:rsid w:val="00445130"/>
    <w:rsid w:val="00460F16"/>
    <w:rsid w:val="00473167"/>
    <w:rsid w:val="00485469"/>
    <w:rsid w:val="004964BC"/>
    <w:rsid w:val="004A0B57"/>
    <w:rsid w:val="004A3054"/>
    <w:rsid w:val="004A40F1"/>
    <w:rsid w:val="004A58A5"/>
    <w:rsid w:val="004B1BF8"/>
    <w:rsid w:val="004C291B"/>
    <w:rsid w:val="004C6B8A"/>
    <w:rsid w:val="004D74B5"/>
    <w:rsid w:val="004E6FD6"/>
    <w:rsid w:val="0050252F"/>
    <w:rsid w:val="005101A0"/>
    <w:rsid w:val="0052075B"/>
    <w:rsid w:val="00522E87"/>
    <w:rsid w:val="00527D2C"/>
    <w:rsid w:val="00554A06"/>
    <w:rsid w:val="00557020"/>
    <w:rsid w:val="00560434"/>
    <w:rsid w:val="00581912"/>
    <w:rsid w:val="00582187"/>
    <w:rsid w:val="005835F3"/>
    <w:rsid w:val="00584211"/>
    <w:rsid w:val="005911B2"/>
    <w:rsid w:val="00594FA3"/>
    <w:rsid w:val="005A187B"/>
    <w:rsid w:val="005A2D0B"/>
    <w:rsid w:val="005A5E90"/>
    <w:rsid w:val="005B230A"/>
    <w:rsid w:val="005D5430"/>
    <w:rsid w:val="005E56C3"/>
    <w:rsid w:val="005E574A"/>
    <w:rsid w:val="005F27EF"/>
    <w:rsid w:val="0062283E"/>
    <w:rsid w:val="00646931"/>
    <w:rsid w:val="00647754"/>
    <w:rsid w:val="00670D17"/>
    <w:rsid w:val="00676116"/>
    <w:rsid w:val="00682C5D"/>
    <w:rsid w:val="00693953"/>
    <w:rsid w:val="006B1CA0"/>
    <w:rsid w:val="006B46FA"/>
    <w:rsid w:val="006C5818"/>
    <w:rsid w:val="006D4F7C"/>
    <w:rsid w:val="006E11A7"/>
    <w:rsid w:val="006E2AAF"/>
    <w:rsid w:val="006E47C8"/>
    <w:rsid w:val="006E78B2"/>
    <w:rsid w:val="007228AF"/>
    <w:rsid w:val="00722F32"/>
    <w:rsid w:val="00723992"/>
    <w:rsid w:val="007273FE"/>
    <w:rsid w:val="0073613A"/>
    <w:rsid w:val="0074055E"/>
    <w:rsid w:val="007437E7"/>
    <w:rsid w:val="00750D51"/>
    <w:rsid w:val="007610DC"/>
    <w:rsid w:val="007657D7"/>
    <w:rsid w:val="00771E69"/>
    <w:rsid w:val="00785DAF"/>
    <w:rsid w:val="0079134F"/>
    <w:rsid w:val="007A3AAD"/>
    <w:rsid w:val="007B15DF"/>
    <w:rsid w:val="007C339E"/>
    <w:rsid w:val="007C6402"/>
    <w:rsid w:val="007D4180"/>
    <w:rsid w:val="007F31AE"/>
    <w:rsid w:val="007F52CE"/>
    <w:rsid w:val="00800224"/>
    <w:rsid w:val="0080061A"/>
    <w:rsid w:val="008076A5"/>
    <w:rsid w:val="00822706"/>
    <w:rsid w:val="00827873"/>
    <w:rsid w:val="00832851"/>
    <w:rsid w:val="00840037"/>
    <w:rsid w:val="00842B01"/>
    <w:rsid w:val="00843C53"/>
    <w:rsid w:val="00847C83"/>
    <w:rsid w:val="008506EC"/>
    <w:rsid w:val="00855212"/>
    <w:rsid w:val="00861313"/>
    <w:rsid w:val="008613E2"/>
    <w:rsid w:val="0087311B"/>
    <w:rsid w:val="00873FE9"/>
    <w:rsid w:val="008766F9"/>
    <w:rsid w:val="008802DF"/>
    <w:rsid w:val="00883932"/>
    <w:rsid w:val="00886423"/>
    <w:rsid w:val="00890A80"/>
    <w:rsid w:val="008952BF"/>
    <w:rsid w:val="00897970"/>
    <w:rsid w:val="008C032C"/>
    <w:rsid w:val="008C1E39"/>
    <w:rsid w:val="008C566E"/>
    <w:rsid w:val="008D7D79"/>
    <w:rsid w:val="008E37E5"/>
    <w:rsid w:val="008E5A27"/>
    <w:rsid w:val="008F33EF"/>
    <w:rsid w:val="008F66A9"/>
    <w:rsid w:val="00901659"/>
    <w:rsid w:val="009157A2"/>
    <w:rsid w:val="0092344D"/>
    <w:rsid w:val="00926769"/>
    <w:rsid w:val="009302A6"/>
    <w:rsid w:val="0093296F"/>
    <w:rsid w:val="009353D2"/>
    <w:rsid w:val="0094103A"/>
    <w:rsid w:val="00941DBB"/>
    <w:rsid w:val="00945EEC"/>
    <w:rsid w:val="00946B53"/>
    <w:rsid w:val="00955FB7"/>
    <w:rsid w:val="00976CC8"/>
    <w:rsid w:val="00976D1D"/>
    <w:rsid w:val="009840E6"/>
    <w:rsid w:val="009930B0"/>
    <w:rsid w:val="009A3523"/>
    <w:rsid w:val="009A4181"/>
    <w:rsid w:val="009B357B"/>
    <w:rsid w:val="009C2EEB"/>
    <w:rsid w:val="009C5E24"/>
    <w:rsid w:val="009D2603"/>
    <w:rsid w:val="009F3183"/>
    <w:rsid w:val="009F673B"/>
    <w:rsid w:val="00A01F16"/>
    <w:rsid w:val="00A207B9"/>
    <w:rsid w:val="00A30BFA"/>
    <w:rsid w:val="00A32F2F"/>
    <w:rsid w:val="00A35738"/>
    <w:rsid w:val="00A35B94"/>
    <w:rsid w:val="00A37DF5"/>
    <w:rsid w:val="00A4241E"/>
    <w:rsid w:val="00A42A53"/>
    <w:rsid w:val="00A456E7"/>
    <w:rsid w:val="00A47872"/>
    <w:rsid w:val="00A51708"/>
    <w:rsid w:val="00A54B78"/>
    <w:rsid w:val="00A719E4"/>
    <w:rsid w:val="00A762DC"/>
    <w:rsid w:val="00A84034"/>
    <w:rsid w:val="00A95279"/>
    <w:rsid w:val="00AA0AD1"/>
    <w:rsid w:val="00AA76F8"/>
    <w:rsid w:val="00AB2812"/>
    <w:rsid w:val="00AB6213"/>
    <w:rsid w:val="00AC39C3"/>
    <w:rsid w:val="00AC5047"/>
    <w:rsid w:val="00AD2B4F"/>
    <w:rsid w:val="00AD515C"/>
    <w:rsid w:val="00AD789E"/>
    <w:rsid w:val="00AD7DDD"/>
    <w:rsid w:val="00AE0367"/>
    <w:rsid w:val="00AE1582"/>
    <w:rsid w:val="00AE4065"/>
    <w:rsid w:val="00AE7528"/>
    <w:rsid w:val="00B00DE3"/>
    <w:rsid w:val="00B11371"/>
    <w:rsid w:val="00B21531"/>
    <w:rsid w:val="00B26A74"/>
    <w:rsid w:val="00B376A7"/>
    <w:rsid w:val="00B378BB"/>
    <w:rsid w:val="00B40BD9"/>
    <w:rsid w:val="00B40CEF"/>
    <w:rsid w:val="00B60064"/>
    <w:rsid w:val="00B64EFB"/>
    <w:rsid w:val="00B73C78"/>
    <w:rsid w:val="00B8218D"/>
    <w:rsid w:val="00B90993"/>
    <w:rsid w:val="00B958AF"/>
    <w:rsid w:val="00BB3DC1"/>
    <w:rsid w:val="00BC0946"/>
    <w:rsid w:val="00BF3022"/>
    <w:rsid w:val="00C04F7F"/>
    <w:rsid w:val="00C060A9"/>
    <w:rsid w:val="00C115C3"/>
    <w:rsid w:val="00C14157"/>
    <w:rsid w:val="00C2087E"/>
    <w:rsid w:val="00C4040D"/>
    <w:rsid w:val="00C53795"/>
    <w:rsid w:val="00C61DC0"/>
    <w:rsid w:val="00C61F3B"/>
    <w:rsid w:val="00C67CB2"/>
    <w:rsid w:val="00C835F1"/>
    <w:rsid w:val="00C86A88"/>
    <w:rsid w:val="00CA4B7C"/>
    <w:rsid w:val="00CA74D6"/>
    <w:rsid w:val="00CB1208"/>
    <w:rsid w:val="00CB192D"/>
    <w:rsid w:val="00CC08A2"/>
    <w:rsid w:val="00CC3E39"/>
    <w:rsid w:val="00CC4219"/>
    <w:rsid w:val="00CE10EA"/>
    <w:rsid w:val="00CE3D8B"/>
    <w:rsid w:val="00CE6E87"/>
    <w:rsid w:val="00CE7693"/>
    <w:rsid w:val="00CF6C0E"/>
    <w:rsid w:val="00D01708"/>
    <w:rsid w:val="00D1343B"/>
    <w:rsid w:val="00D156EC"/>
    <w:rsid w:val="00D26335"/>
    <w:rsid w:val="00D32B71"/>
    <w:rsid w:val="00D33223"/>
    <w:rsid w:val="00D33AAA"/>
    <w:rsid w:val="00D402CD"/>
    <w:rsid w:val="00D660A6"/>
    <w:rsid w:val="00D8244D"/>
    <w:rsid w:val="00D87046"/>
    <w:rsid w:val="00D92EE4"/>
    <w:rsid w:val="00D93D6A"/>
    <w:rsid w:val="00D943E8"/>
    <w:rsid w:val="00D94D92"/>
    <w:rsid w:val="00D97B5C"/>
    <w:rsid w:val="00DB7B01"/>
    <w:rsid w:val="00DC3DFA"/>
    <w:rsid w:val="00DE05F8"/>
    <w:rsid w:val="00DE1B6F"/>
    <w:rsid w:val="00DE32E1"/>
    <w:rsid w:val="00DE3A2B"/>
    <w:rsid w:val="00DE4A1D"/>
    <w:rsid w:val="00DE5B48"/>
    <w:rsid w:val="00DF6727"/>
    <w:rsid w:val="00DF678C"/>
    <w:rsid w:val="00E037BC"/>
    <w:rsid w:val="00E0483C"/>
    <w:rsid w:val="00E058A7"/>
    <w:rsid w:val="00E21D57"/>
    <w:rsid w:val="00E247C4"/>
    <w:rsid w:val="00E25370"/>
    <w:rsid w:val="00E26F2F"/>
    <w:rsid w:val="00E30DFB"/>
    <w:rsid w:val="00E324B5"/>
    <w:rsid w:val="00E37D3A"/>
    <w:rsid w:val="00E425BB"/>
    <w:rsid w:val="00E45E61"/>
    <w:rsid w:val="00E46A27"/>
    <w:rsid w:val="00E50080"/>
    <w:rsid w:val="00E53848"/>
    <w:rsid w:val="00E667B4"/>
    <w:rsid w:val="00E711A2"/>
    <w:rsid w:val="00E77607"/>
    <w:rsid w:val="00E82BA4"/>
    <w:rsid w:val="00E83C94"/>
    <w:rsid w:val="00E86F2D"/>
    <w:rsid w:val="00E92493"/>
    <w:rsid w:val="00EC12C0"/>
    <w:rsid w:val="00ED4EC2"/>
    <w:rsid w:val="00EE7ED6"/>
    <w:rsid w:val="00EF15E4"/>
    <w:rsid w:val="00EF4019"/>
    <w:rsid w:val="00F01A84"/>
    <w:rsid w:val="00F0673B"/>
    <w:rsid w:val="00F10CE6"/>
    <w:rsid w:val="00F171F6"/>
    <w:rsid w:val="00F27C40"/>
    <w:rsid w:val="00F34805"/>
    <w:rsid w:val="00F47601"/>
    <w:rsid w:val="00F8414C"/>
    <w:rsid w:val="00F90D5B"/>
    <w:rsid w:val="00F91AFF"/>
    <w:rsid w:val="00F95038"/>
    <w:rsid w:val="00F96B0E"/>
    <w:rsid w:val="00FA15D8"/>
    <w:rsid w:val="00FA5479"/>
    <w:rsid w:val="00FB6292"/>
    <w:rsid w:val="00FB643E"/>
    <w:rsid w:val="00FB7C26"/>
    <w:rsid w:val="00FC6A6D"/>
    <w:rsid w:val="00FC7BF9"/>
    <w:rsid w:val="00FD603D"/>
    <w:rsid w:val="00FD6F31"/>
    <w:rsid w:val="00FF0CDC"/>
    <w:rsid w:val="00FF2642"/>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71F37"/>
  <w15:docId w15:val="{D9309683-14D5-4591-BEF2-AEFD20A6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75"/>
    <w:pPr>
      <w:spacing w:after="120" w:line="240" w:lineRule="auto"/>
    </w:pPr>
    <w:rPr>
      <w:rFonts w:ascii="Verdana" w:hAnsi="Verdana" w:cs="Times New Roman"/>
    </w:rPr>
  </w:style>
  <w:style w:type="paragraph" w:styleId="Heading1">
    <w:name w:val="heading 1"/>
    <w:basedOn w:val="ListParagraph"/>
    <w:link w:val="Heading1Char"/>
    <w:uiPriority w:val="1"/>
    <w:qFormat/>
    <w:rsid w:val="0025219A"/>
    <w:pPr>
      <w:outlineLvl w:val="0"/>
    </w:pPr>
    <w:rPr>
      <w:b/>
      <w:sz w:val="28"/>
      <w:szCs w:val="28"/>
    </w:rPr>
  </w:style>
  <w:style w:type="paragraph" w:styleId="Heading2">
    <w:name w:val="heading 2"/>
    <w:basedOn w:val="Heading1"/>
    <w:next w:val="Normal"/>
    <w:link w:val="Heading2Char"/>
    <w:uiPriority w:val="9"/>
    <w:unhideWhenUsed/>
    <w:qFormat/>
    <w:rsid w:val="00170E78"/>
    <w:pPr>
      <w:outlineLvl w:val="1"/>
    </w:pPr>
    <w:rPr>
      <w:sz w:val="24"/>
      <w:szCs w:val="24"/>
    </w:rPr>
  </w:style>
  <w:style w:type="paragraph" w:styleId="Heading3">
    <w:name w:val="heading 3"/>
    <w:basedOn w:val="Normal"/>
    <w:next w:val="Normal"/>
    <w:link w:val="Heading3Char"/>
    <w:uiPriority w:val="9"/>
    <w:semiHidden/>
    <w:unhideWhenUsed/>
    <w:qFormat/>
    <w:rsid w:val="00A01F16"/>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89E"/>
    <w:pPr>
      <w:spacing w:after="0" w:line="240" w:lineRule="auto"/>
    </w:pPr>
    <w:rPr>
      <w:rFonts w:ascii="Verdana" w:hAnsi="Verdana" w:cs="Arial"/>
    </w:r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pPr>
  </w:style>
  <w:style w:type="character" w:customStyle="1" w:styleId="FooterChar">
    <w:name w:val="Footer Char"/>
    <w:basedOn w:val="DefaultParagraphFont"/>
    <w:link w:val="Footer"/>
    <w:uiPriority w:val="99"/>
    <w:rsid w:val="000C309A"/>
  </w:style>
  <w:style w:type="character" w:customStyle="1" w:styleId="Heading1Char">
    <w:name w:val="Heading 1 Char"/>
    <w:basedOn w:val="DefaultParagraphFont"/>
    <w:link w:val="Heading1"/>
    <w:uiPriority w:val="1"/>
    <w:rsid w:val="0025219A"/>
    <w:rPr>
      <w:rFonts w:ascii="Verdana" w:hAnsi="Verdana"/>
      <w:b/>
      <w:sz w:val="28"/>
      <w:szCs w:val="28"/>
    </w:rPr>
  </w:style>
  <w:style w:type="paragraph" w:styleId="BodyText">
    <w:name w:val="Body Text"/>
    <w:basedOn w:val="ListParagraph"/>
    <w:link w:val="BodyTextChar"/>
    <w:uiPriority w:val="1"/>
    <w:qFormat/>
    <w:rsid w:val="00322505"/>
    <w:pPr>
      <w:spacing w:after="120"/>
    </w:pPr>
  </w:style>
  <w:style w:type="character" w:customStyle="1" w:styleId="BodyTextChar">
    <w:name w:val="Body Text Char"/>
    <w:basedOn w:val="DefaultParagraphFont"/>
    <w:link w:val="BodyText"/>
    <w:uiPriority w:val="1"/>
    <w:rsid w:val="00322505"/>
    <w:rPr>
      <w:rFonts w:ascii="Verdana" w:hAnsi="Verdana" w:cs="Times New Roman"/>
    </w:rPr>
  </w:style>
  <w:style w:type="paragraph" w:styleId="ListParagraph">
    <w:name w:val="List Paragraph"/>
    <w:basedOn w:val="Normal"/>
    <w:uiPriority w:val="1"/>
    <w:qFormat/>
    <w:rsid w:val="002357D9"/>
    <w:pPr>
      <w:widowControl w:val="0"/>
      <w:spacing w:after="0"/>
    </w:pPr>
  </w:style>
  <w:style w:type="paragraph" w:styleId="NormalWeb">
    <w:name w:val="Normal (Web)"/>
    <w:basedOn w:val="Normal"/>
    <w:uiPriority w:val="99"/>
    <w:rsid w:val="00075C81"/>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945EEC"/>
    <w:rPr>
      <w:i/>
      <w:iCs/>
    </w:rPr>
  </w:style>
  <w:style w:type="paragraph" w:styleId="Title">
    <w:name w:val="Title"/>
    <w:basedOn w:val="NoSpacing"/>
    <w:next w:val="Normal"/>
    <w:link w:val="TitleChar"/>
    <w:uiPriority w:val="10"/>
    <w:qFormat/>
    <w:rsid w:val="0025219A"/>
    <w:pPr>
      <w:jc w:val="center"/>
    </w:pPr>
    <w:rPr>
      <w:b/>
      <w:sz w:val="32"/>
      <w:szCs w:val="32"/>
    </w:rPr>
  </w:style>
  <w:style w:type="character" w:customStyle="1" w:styleId="TitleChar">
    <w:name w:val="Title Char"/>
    <w:basedOn w:val="DefaultParagraphFont"/>
    <w:link w:val="Title"/>
    <w:uiPriority w:val="10"/>
    <w:rsid w:val="0025219A"/>
    <w:rPr>
      <w:rFonts w:ascii="Verdana" w:hAnsi="Verdana"/>
      <w:b/>
      <w:sz w:val="32"/>
      <w:szCs w:val="32"/>
    </w:rPr>
  </w:style>
  <w:style w:type="character" w:styleId="CommentReference">
    <w:name w:val="annotation reference"/>
    <w:basedOn w:val="DefaultParagraphFont"/>
    <w:uiPriority w:val="99"/>
    <w:semiHidden/>
    <w:unhideWhenUsed/>
    <w:rsid w:val="00D943E8"/>
    <w:rPr>
      <w:sz w:val="16"/>
      <w:szCs w:val="16"/>
    </w:rPr>
  </w:style>
  <w:style w:type="paragraph" w:styleId="CommentText">
    <w:name w:val="annotation text"/>
    <w:basedOn w:val="Normal"/>
    <w:link w:val="CommentTextChar"/>
    <w:uiPriority w:val="99"/>
    <w:semiHidden/>
    <w:unhideWhenUsed/>
    <w:rsid w:val="00D943E8"/>
    <w:rPr>
      <w:sz w:val="20"/>
      <w:szCs w:val="20"/>
    </w:rPr>
  </w:style>
  <w:style w:type="character" w:customStyle="1" w:styleId="CommentTextChar">
    <w:name w:val="Comment Text Char"/>
    <w:basedOn w:val="DefaultParagraphFont"/>
    <w:link w:val="CommentText"/>
    <w:uiPriority w:val="99"/>
    <w:semiHidden/>
    <w:rsid w:val="00D943E8"/>
    <w:rPr>
      <w:sz w:val="20"/>
      <w:szCs w:val="20"/>
    </w:rPr>
  </w:style>
  <w:style w:type="paragraph" w:styleId="CommentSubject">
    <w:name w:val="annotation subject"/>
    <w:basedOn w:val="CommentText"/>
    <w:next w:val="CommentText"/>
    <w:link w:val="CommentSubjectChar"/>
    <w:uiPriority w:val="99"/>
    <w:semiHidden/>
    <w:unhideWhenUsed/>
    <w:rsid w:val="00D943E8"/>
    <w:rPr>
      <w:b/>
      <w:bCs/>
    </w:rPr>
  </w:style>
  <w:style w:type="character" w:customStyle="1" w:styleId="CommentSubjectChar">
    <w:name w:val="Comment Subject Char"/>
    <w:basedOn w:val="CommentTextChar"/>
    <w:link w:val="CommentSubject"/>
    <w:uiPriority w:val="99"/>
    <w:semiHidden/>
    <w:rsid w:val="00D943E8"/>
    <w:rPr>
      <w:b/>
      <w:bCs/>
      <w:sz w:val="20"/>
      <w:szCs w:val="20"/>
    </w:rPr>
  </w:style>
  <w:style w:type="paragraph" w:styleId="BalloonText">
    <w:name w:val="Balloon Text"/>
    <w:basedOn w:val="Normal"/>
    <w:link w:val="BalloonTextChar"/>
    <w:uiPriority w:val="99"/>
    <w:semiHidden/>
    <w:unhideWhenUsed/>
    <w:rsid w:val="00D943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E8"/>
    <w:rPr>
      <w:rFonts w:ascii="Segoe UI" w:hAnsi="Segoe UI" w:cs="Segoe UI"/>
      <w:sz w:val="18"/>
      <w:szCs w:val="18"/>
    </w:rPr>
  </w:style>
  <w:style w:type="paragraph" w:styleId="Subtitle">
    <w:name w:val="Subtitle"/>
    <w:basedOn w:val="Normal"/>
    <w:next w:val="Normal"/>
    <w:link w:val="SubtitleChar"/>
    <w:uiPriority w:val="11"/>
    <w:qFormat/>
    <w:rsid w:val="0025219A"/>
    <w:pPr>
      <w:jc w:val="center"/>
    </w:pPr>
    <w:rPr>
      <w:rFonts w:eastAsia="Times New Roman"/>
      <w:b/>
      <w:spacing w:val="-1"/>
      <w:sz w:val="28"/>
      <w:szCs w:val="28"/>
    </w:rPr>
  </w:style>
  <w:style w:type="character" w:customStyle="1" w:styleId="SubtitleChar">
    <w:name w:val="Subtitle Char"/>
    <w:basedOn w:val="DefaultParagraphFont"/>
    <w:link w:val="Subtitle"/>
    <w:uiPriority w:val="11"/>
    <w:rsid w:val="0025219A"/>
    <w:rPr>
      <w:rFonts w:ascii="Verdana" w:eastAsia="Times New Roman" w:hAnsi="Verdana" w:cs="Times New Roman"/>
      <w:b/>
      <w:spacing w:val="-1"/>
      <w:sz w:val="28"/>
      <w:szCs w:val="28"/>
    </w:rPr>
  </w:style>
  <w:style w:type="character" w:customStyle="1" w:styleId="Heading2Char">
    <w:name w:val="Heading 2 Char"/>
    <w:basedOn w:val="DefaultParagraphFont"/>
    <w:link w:val="Heading2"/>
    <w:uiPriority w:val="9"/>
    <w:rsid w:val="00170E78"/>
    <w:rPr>
      <w:rFonts w:ascii="Verdana" w:hAnsi="Verdana" w:cs="Times New Roman"/>
      <w:b/>
      <w:sz w:val="24"/>
      <w:szCs w:val="24"/>
    </w:rPr>
  </w:style>
  <w:style w:type="character" w:customStyle="1" w:styleId="Heading3Char">
    <w:name w:val="Heading 3 Char"/>
    <w:basedOn w:val="DefaultParagraphFont"/>
    <w:link w:val="Heading3"/>
    <w:uiPriority w:val="9"/>
    <w:semiHidden/>
    <w:rsid w:val="00A01F16"/>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02C75"/>
    <w:pPr>
      <w:widowControl w:val="0"/>
      <w:spacing w:after="0"/>
    </w:pPr>
  </w:style>
  <w:style w:type="paragraph" w:customStyle="1" w:styleId="TableHeader">
    <w:name w:val="Table Header"/>
    <w:basedOn w:val="Normal"/>
    <w:link w:val="TableHeaderChar"/>
    <w:qFormat/>
    <w:rsid w:val="00AD789E"/>
    <w:rPr>
      <w:b/>
    </w:rPr>
  </w:style>
  <w:style w:type="character" w:customStyle="1" w:styleId="TableHeaderChar">
    <w:name w:val="Table Header Char"/>
    <w:basedOn w:val="DefaultParagraphFont"/>
    <w:link w:val="TableHeader"/>
    <w:rsid w:val="00AD789E"/>
    <w:rPr>
      <w:rFonts w:ascii="Verdana" w:hAnsi="Verdana" w:cs="Times New Roman"/>
      <w:b/>
    </w:rPr>
  </w:style>
  <w:style w:type="paragraph" w:customStyle="1" w:styleId="TableRowHeading">
    <w:name w:val="Table Row Heading"/>
    <w:basedOn w:val="TableHeader"/>
    <w:link w:val="TableRowHeadingChar"/>
    <w:qFormat/>
    <w:rsid w:val="00402C75"/>
  </w:style>
  <w:style w:type="character" w:customStyle="1" w:styleId="TableRowHeadingChar">
    <w:name w:val="Table Row Heading Char"/>
    <w:basedOn w:val="TableHeaderChar"/>
    <w:link w:val="TableRowHeading"/>
    <w:rsid w:val="00402C75"/>
    <w:rPr>
      <w:rFonts w:ascii="Verdana" w:hAnsi="Verdana"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68946">
      <w:bodyDiv w:val="1"/>
      <w:marLeft w:val="0"/>
      <w:marRight w:val="0"/>
      <w:marTop w:val="0"/>
      <w:marBottom w:val="0"/>
      <w:divBdr>
        <w:top w:val="none" w:sz="0" w:space="0" w:color="auto"/>
        <w:left w:val="none" w:sz="0" w:space="0" w:color="auto"/>
        <w:bottom w:val="none" w:sz="0" w:space="0" w:color="auto"/>
        <w:right w:val="none" w:sz="0" w:space="0" w:color="auto"/>
      </w:divBdr>
    </w:div>
    <w:div w:id="7677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olicies/" TargetMode="External"/><Relationship Id="rId5" Type="http://schemas.openxmlformats.org/officeDocument/2006/relationships/webSettings" Target="webSettings.xml"/><Relationship Id="rId10" Type="http://schemas.openxmlformats.org/officeDocument/2006/relationships/hyperlink" Target="http://www.marshall.edu/calendar/academic" TargetMode="External"/><Relationship Id="rId4" Type="http://schemas.openxmlformats.org/officeDocument/2006/relationships/settings" Target="settings.xml"/><Relationship Id="rId9" Type="http://schemas.openxmlformats.org/officeDocument/2006/relationships/hyperlink" Target="http://www.marshall.edu/calendar/academ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57DC-F2D2-4EF4-912E-64598E57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Mary E;PAJ</dc:creator>
  <cp:lastModifiedBy>Schultz, Gary</cp:lastModifiedBy>
  <cp:revision>8</cp:revision>
  <dcterms:created xsi:type="dcterms:W3CDTF">2018-04-25T17:37:00Z</dcterms:created>
  <dcterms:modified xsi:type="dcterms:W3CDTF">2018-08-09T18:12:00Z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