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69" w:rsidRDefault="009C2C06" w:rsidP="00BC2AF0">
      <w:pPr>
        <w:tabs>
          <w:tab w:val="left" w:pos="0"/>
        </w:tabs>
        <w:spacing w:after="0" w:line="240" w:lineRule="auto"/>
        <w:rPr>
          <w:rFonts w:cstheme="minorHAnsi"/>
          <w:b/>
          <w:sz w:val="24"/>
        </w:rPr>
      </w:pPr>
      <w:r>
        <w:rPr>
          <w:rFonts w:cstheme="minorHAnsi"/>
          <w:b/>
          <w:sz w:val="24"/>
        </w:rPr>
        <w:t>BSC448 - Introductory Immunology</w:t>
      </w:r>
      <w:r w:rsidR="00F47F7A">
        <w:rPr>
          <w:rFonts w:cstheme="minorHAnsi"/>
          <w:b/>
          <w:sz w:val="24"/>
        </w:rPr>
        <w:t xml:space="preserve"> (Fall 2014)</w:t>
      </w:r>
    </w:p>
    <w:p w:rsidR="00C90D43" w:rsidRDefault="005E24B9" w:rsidP="00BC2AF0">
      <w:pPr>
        <w:tabs>
          <w:tab w:val="left" w:pos="0"/>
        </w:tabs>
        <w:spacing w:after="0" w:line="240" w:lineRule="auto"/>
        <w:rPr>
          <w:rFonts w:cstheme="minorHAnsi"/>
          <w:bCs/>
        </w:rPr>
      </w:pPr>
      <w:r w:rsidRPr="00215E69">
        <w:rPr>
          <w:rFonts w:cstheme="minorHAnsi"/>
          <w:sz w:val="24"/>
        </w:rPr>
        <w:t>Tuesdays</w:t>
      </w:r>
      <w:r w:rsidRPr="00215E69">
        <w:rPr>
          <w:rFonts w:cstheme="minorHAnsi"/>
          <w:bCs/>
        </w:rPr>
        <w:t xml:space="preserve"> &amp; Thursdays </w:t>
      </w:r>
      <w:r w:rsidR="009C2C06">
        <w:rPr>
          <w:rFonts w:cstheme="minorHAnsi"/>
          <w:bCs/>
        </w:rPr>
        <w:t>2</w:t>
      </w:r>
      <w:r w:rsidRPr="00215E69">
        <w:rPr>
          <w:rFonts w:cstheme="minorHAnsi"/>
          <w:bCs/>
        </w:rPr>
        <w:t xml:space="preserve"> </w:t>
      </w:r>
      <w:r w:rsidR="007B69CC" w:rsidRPr="00215E69">
        <w:rPr>
          <w:rFonts w:cstheme="minorHAnsi"/>
          <w:bCs/>
        </w:rPr>
        <w:t>–</w:t>
      </w:r>
      <w:r w:rsidR="009C2C06">
        <w:rPr>
          <w:rFonts w:cstheme="minorHAnsi"/>
          <w:bCs/>
        </w:rPr>
        <w:t>3</w:t>
      </w:r>
      <w:r w:rsidR="007B69CC" w:rsidRPr="00215E69">
        <w:rPr>
          <w:rFonts w:cstheme="minorHAnsi"/>
          <w:bCs/>
        </w:rPr>
        <w:t>:</w:t>
      </w:r>
      <w:r w:rsidR="009C2C06">
        <w:rPr>
          <w:rFonts w:cstheme="minorHAnsi"/>
          <w:bCs/>
        </w:rPr>
        <w:t>1</w:t>
      </w:r>
      <w:r w:rsidRPr="00215E69">
        <w:rPr>
          <w:rFonts w:cstheme="minorHAnsi"/>
          <w:bCs/>
        </w:rPr>
        <w:t xml:space="preserve">5pm </w:t>
      </w:r>
    </w:p>
    <w:p w:rsidR="009C2C06" w:rsidRDefault="00E71F75" w:rsidP="00BC2AF0">
      <w:pPr>
        <w:tabs>
          <w:tab w:val="left" w:pos="0"/>
        </w:tabs>
        <w:spacing w:after="0" w:line="240" w:lineRule="auto"/>
        <w:rPr>
          <w:rFonts w:cstheme="minorHAnsi"/>
          <w:bCs/>
        </w:rPr>
      </w:pPr>
      <w:r>
        <w:rPr>
          <w:rFonts w:cstheme="minorHAnsi"/>
          <w:bCs/>
        </w:rPr>
        <w:t>Science 374</w:t>
      </w:r>
      <w:bookmarkStart w:id="0" w:name="_GoBack"/>
      <w:bookmarkEnd w:id="0"/>
    </w:p>
    <w:p w:rsidR="004C01DE" w:rsidRDefault="004C01DE" w:rsidP="004C01DE">
      <w:pPr>
        <w:tabs>
          <w:tab w:val="left" w:pos="0"/>
        </w:tabs>
        <w:spacing w:after="0" w:line="240" w:lineRule="auto"/>
        <w:rPr>
          <w:rFonts w:cstheme="minorHAnsi"/>
          <w:bCs/>
        </w:rPr>
      </w:pPr>
    </w:p>
    <w:p w:rsidR="004C01DE" w:rsidRPr="00215E69" w:rsidRDefault="004C01DE" w:rsidP="004C01DE">
      <w:pPr>
        <w:tabs>
          <w:tab w:val="left" w:pos="0"/>
        </w:tabs>
        <w:spacing w:after="0" w:line="240" w:lineRule="auto"/>
        <w:rPr>
          <w:rFonts w:cstheme="minorHAnsi"/>
          <w:sz w:val="24"/>
        </w:rPr>
        <w:sectPr w:rsidR="004C01DE" w:rsidRPr="00215E69">
          <w:footerReference w:type="default" r:id="rId7"/>
          <w:pgSz w:w="12240" w:h="15840"/>
          <w:pgMar w:top="1440" w:right="1440" w:bottom="1440" w:left="1440" w:header="720" w:footer="720" w:gutter="0"/>
          <w:cols w:space="720"/>
          <w:docGrid w:linePitch="360"/>
        </w:sectPr>
      </w:pPr>
    </w:p>
    <w:p w:rsidR="009C3D14" w:rsidRPr="00B716A8" w:rsidRDefault="003C36D5" w:rsidP="004C01DE">
      <w:pPr>
        <w:keepNext/>
        <w:spacing w:after="0" w:line="240" w:lineRule="auto"/>
        <w:rPr>
          <w:rFonts w:cstheme="minorHAnsi"/>
          <w:b/>
          <w:bCs/>
        </w:rPr>
      </w:pPr>
      <w:r>
        <w:rPr>
          <w:rFonts w:cstheme="minorHAnsi"/>
          <w:b/>
          <w:bCs/>
        </w:rPr>
        <w:lastRenderedPageBreak/>
        <w:t xml:space="preserve">Dr. </w:t>
      </w:r>
      <w:r w:rsidR="000B36C8">
        <w:rPr>
          <w:rFonts w:cstheme="minorHAnsi"/>
          <w:b/>
          <w:bCs/>
        </w:rPr>
        <w:t>Nicki LoC</w:t>
      </w:r>
      <w:r w:rsidR="00E70927">
        <w:rPr>
          <w:rFonts w:cstheme="minorHAnsi"/>
          <w:b/>
          <w:bCs/>
        </w:rPr>
        <w:t>as</w:t>
      </w:r>
      <w:r w:rsidR="003332B1">
        <w:rPr>
          <w:rFonts w:cstheme="minorHAnsi"/>
          <w:b/>
          <w:bCs/>
        </w:rPr>
        <w:t>c</w:t>
      </w:r>
      <w:r w:rsidR="00E70927">
        <w:rPr>
          <w:rFonts w:cstheme="minorHAnsi"/>
          <w:b/>
          <w:bCs/>
        </w:rPr>
        <w:t>io</w:t>
      </w:r>
      <w:r w:rsidR="00434A9F">
        <w:rPr>
          <w:rFonts w:cstheme="minorHAnsi"/>
          <w:b/>
          <w:bCs/>
        </w:rPr>
        <w:t xml:space="preserve"> </w:t>
      </w:r>
      <w:r w:rsidR="00434A9F" w:rsidRPr="00434A9F">
        <w:rPr>
          <w:rFonts w:cstheme="minorHAnsi"/>
          <w:bCs/>
        </w:rPr>
        <w:t>(Biology)</w:t>
      </w:r>
    </w:p>
    <w:p w:rsidR="004C01DE" w:rsidRDefault="00F36AED" w:rsidP="004C01DE">
      <w:pPr>
        <w:spacing w:after="0" w:line="240" w:lineRule="auto"/>
      </w:pPr>
      <w:r>
        <w:rPr>
          <w:rFonts w:cstheme="minorHAnsi"/>
          <w:bCs/>
        </w:rPr>
        <w:t xml:space="preserve">Office: OM230 </w:t>
      </w:r>
      <w:r w:rsidR="009C3D14" w:rsidRPr="009C3D14">
        <w:rPr>
          <w:rFonts w:cstheme="minorHAnsi"/>
          <w:bCs/>
        </w:rPr>
        <w:t xml:space="preserve">| Phone:  </w:t>
      </w:r>
      <w:r>
        <w:rPr>
          <w:rFonts w:cstheme="minorHAnsi"/>
          <w:bCs/>
        </w:rPr>
        <w:t>304-696-3963</w:t>
      </w:r>
      <w:r w:rsidR="009C3D14" w:rsidRPr="009C3D14">
        <w:rPr>
          <w:rFonts w:cstheme="minorHAnsi"/>
          <w:bCs/>
        </w:rPr>
        <w:t xml:space="preserve"> | E-mail:</w:t>
      </w:r>
      <w:r>
        <w:rPr>
          <w:rFonts w:cstheme="minorHAnsi"/>
          <w:bCs/>
        </w:rPr>
        <w:t xml:space="preserve"> </w:t>
      </w:r>
      <w:hyperlink r:id="rId8" w:history="1">
        <w:r w:rsidR="004C01DE" w:rsidRPr="00697D59">
          <w:rPr>
            <w:rStyle w:val="Hyperlink"/>
            <w:rFonts w:cstheme="minorHAnsi"/>
            <w:bCs/>
          </w:rPr>
          <w:t>locascio@marshall.edu</w:t>
        </w:r>
      </w:hyperlink>
    </w:p>
    <w:p w:rsidR="003F0D38" w:rsidRDefault="003C36D5" w:rsidP="003F0D38">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Office hours: </w:t>
      </w:r>
      <w:r>
        <w:rPr>
          <w:rFonts w:cstheme="minorHAnsi"/>
          <w:bCs/>
        </w:rPr>
        <w:t>T</w:t>
      </w:r>
      <w:r w:rsidRPr="00BF2048">
        <w:rPr>
          <w:rFonts w:cstheme="minorHAnsi"/>
          <w:bCs/>
        </w:rPr>
        <w:t xml:space="preserve"> </w:t>
      </w:r>
      <w:r>
        <w:rPr>
          <w:rFonts w:cstheme="minorHAnsi"/>
          <w:bCs/>
        </w:rPr>
        <w:t>3:30 - 5</w:t>
      </w:r>
      <w:r w:rsidRPr="00BF2048">
        <w:rPr>
          <w:rFonts w:cstheme="minorHAnsi"/>
          <w:bCs/>
        </w:rPr>
        <w:t>pm;</w:t>
      </w:r>
      <w:r>
        <w:rPr>
          <w:rFonts w:cstheme="minorHAnsi"/>
          <w:bCs/>
        </w:rPr>
        <w:t xml:space="preserve"> W 1 - 2:30pm</w:t>
      </w:r>
      <w:r w:rsidRPr="00BF2048">
        <w:rPr>
          <w:rFonts w:cstheme="minorHAnsi"/>
          <w:bCs/>
        </w:rPr>
        <w:t xml:space="preserve"> </w:t>
      </w:r>
      <w:r w:rsidR="003F0D38">
        <w:rPr>
          <w:rFonts w:ascii="Calibri" w:hAnsi="Calibri" w:cs="Calibri"/>
          <w:color w:val="000000"/>
        </w:rPr>
        <w:t xml:space="preserve">or by appointment. I make every effort to keep my scheduled office hours. Please be aware that sometimes I have conflicts with required meetings and cannot be present. If you need to meet it is best to e‐mail me ahead of time. </w:t>
      </w:r>
      <w:r w:rsidR="003F0D38">
        <w:rPr>
          <w:rFonts w:ascii="Calibri-Bold" w:hAnsi="Calibri-Bold" w:cs="Calibri-Bold"/>
          <w:b/>
          <w:bCs/>
          <w:color w:val="000000"/>
        </w:rPr>
        <w:t>Please use above e</w:t>
      </w:r>
      <w:r w:rsidR="003F0D38">
        <w:rPr>
          <w:rFonts w:ascii="Cambria Math" w:hAnsi="Cambria Math" w:cs="Cambria Math"/>
          <w:b/>
          <w:bCs/>
          <w:color w:val="000000"/>
        </w:rPr>
        <w:t>‐</w:t>
      </w:r>
      <w:r w:rsidR="003F0D38">
        <w:rPr>
          <w:rFonts w:ascii="Calibri-Bold" w:hAnsi="Calibri-Bold" w:cs="Calibri-Bold"/>
          <w:b/>
          <w:bCs/>
          <w:color w:val="000000"/>
        </w:rPr>
        <w:t xml:space="preserve">mail account to contact me and NOT the </w:t>
      </w:r>
      <w:proofErr w:type="spellStart"/>
      <w:r w:rsidR="003F0D38">
        <w:rPr>
          <w:rFonts w:ascii="Calibri-Bold" w:hAnsi="Calibri-Bold" w:cs="Calibri-Bold"/>
          <w:b/>
          <w:bCs/>
          <w:color w:val="000000"/>
        </w:rPr>
        <w:t>MUOnline</w:t>
      </w:r>
      <w:proofErr w:type="spellEnd"/>
      <w:r w:rsidR="003F0D38">
        <w:rPr>
          <w:rFonts w:ascii="Calibri-Bold" w:hAnsi="Calibri-Bold" w:cs="Calibri-Bold"/>
          <w:b/>
          <w:bCs/>
          <w:color w:val="000000"/>
        </w:rPr>
        <w:t xml:space="preserve"> site.</w:t>
      </w:r>
    </w:p>
    <w:p w:rsidR="005E2140" w:rsidRDefault="005E2140" w:rsidP="004C01DE">
      <w:pPr>
        <w:spacing w:after="0" w:line="240" w:lineRule="auto"/>
        <w:rPr>
          <w:rFonts w:cstheme="minorHAnsi"/>
          <w:bCs/>
        </w:rPr>
      </w:pPr>
    </w:p>
    <w:p w:rsidR="005E2140" w:rsidRDefault="00C90D43" w:rsidP="005E2140">
      <w:pPr>
        <w:spacing w:after="0" w:line="240" w:lineRule="auto"/>
        <w:rPr>
          <w:rFonts w:cstheme="minorHAnsi"/>
          <w:b/>
          <w:bCs/>
        </w:rPr>
      </w:pPr>
      <w:r w:rsidRPr="00AD0EE5">
        <w:rPr>
          <w:rFonts w:cstheme="minorHAnsi"/>
          <w:b/>
          <w:bCs/>
        </w:rPr>
        <w:t>COURSE DESCRIPTION</w:t>
      </w:r>
    </w:p>
    <w:p w:rsidR="003D1D18" w:rsidRDefault="003D1D18" w:rsidP="005E2140">
      <w:pPr>
        <w:spacing w:after="0" w:line="240" w:lineRule="auto"/>
        <w:rPr>
          <w:rFonts w:eastAsia="Times New Roman" w:cs="Times New Roman"/>
        </w:rPr>
      </w:pPr>
      <w:r w:rsidRPr="003D1D18">
        <w:rPr>
          <w:rFonts w:eastAsia="Times New Roman" w:cs="Times New Roman"/>
        </w:rPr>
        <w:t>Comprehensive study of the molecules, cells, and processes of the immune system. Also covered are diseases with an immunologic basis and technological applications of immunological principles. (PR: BSC 322)</w:t>
      </w:r>
    </w:p>
    <w:p w:rsidR="004613F8" w:rsidRPr="003D1D18" w:rsidRDefault="004613F8" w:rsidP="005E2140">
      <w:pPr>
        <w:spacing w:after="0" w:line="240" w:lineRule="auto"/>
        <w:rPr>
          <w:rFonts w:eastAsia="Times New Roman" w:cs="Times New Roman"/>
        </w:rPr>
      </w:pPr>
    </w:p>
    <w:p w:rsidR="004412E8" w:rsidRDefault="005E2140" w:rsidP="005E2140">
      <w:pPr>
        <w:spacing w:after="0" w:line="240" w:lineRule="auto"/>
      </w:pPr>
      <w:r>
        <w:t xml:space="preserve">Topics will include development of the immune system, innate and specific immunity, immunoglobulin structure and genetics, antigen-antibody reactions, the major </w:t>
      </w:r>
      <w:proofErr w:type="spellStart"/>
      <w:r>
        <w:t>histocompatibility</w:t>
      </w:r>
      <w:proofErr w:type="spellEnd"/>
      <w:r>
        <w:t xml:space="preserve"> complex reactions and antigen presentation, lymphocyte receptors (genetics, structure, selection), cell activation and </w:t>
      </w:r>
      <w:proofErr w:type="spellStart"/>
      <w:r>
        <w:t>effector</w:t>
      </w:r>
      <w:proofErr w:type="spellEnd"/>
      <w:r>
        <w:t xml:space="preserve"> functions, cytokines, </w:t>
      </w:r>
      <w:proofErr w:type="spellStart"/>
      <w:r>
        <w:t>phagocytic</w:t>
      </w:r>
      <w:proofErr w:type="spellEnd"/>
      <w:r>
        <w:t xml:space="preserve"> cell function, immune responses to infectious organisms, autoimmune diseases, and immune models.</w:t>
      </w:r>
    </w:p>
    <w:p w:rsidR="00DC3261" w:rsidRDefault="00DC3261" w:rsidP="005E2140">
      <w:pPr>
        <w:spacing w:after="0" w:line="240" w:lineRule="auto"/>
        <w:rPr>
          <w:rFonts w:cstheme="minorHAnsi"/>
        </w:rPr>
      </w:pPr>
    </w:p>
    <w:p w:rsidR="00DC3261" w:rsidRDefault="00C90D43" w:rsidP="00DC3261">
      <w:pPr>
        <w:spacing w:after="0" w:line="240" w:lineRule="auto"/>
        <w:rPr>
          <w:rFonts w:cstheme="minorHAnsi"/>
          <w:b/>
          <w:bCs/>
        </w:rPr>
      </w:pPr>
      <w:r w:rsidRPr="00AD0EE5">
        <w:rPr>
          <w:rFonts w:cstheme="minorHAnsi"/>
          <w:b/>
          <w:bCs/>
        </w:rPr>
        <w:t>REQUIRED READING</w:t>
      </w:r>
    </w:p>
    <w:p w:rsidR="008B11E8" w:rsidRPr="004613F8" w:rsidRDefault="00CF4A42" w:rsidP="00DC3261">
      <w:pPr>
        <w:spacing w:after="0" w:line="240" w:lineRule="auto"/>
        <w:rPr>
          <w:rFonts w:cstheme="minorHAnsi"/>
          <w:b/>
          <w:bCs/>
        </w:rPr>
      </w:pPr>
      <w:proofErr w:type="spellStart"/>
      <w:r>
        <w:rPr>
          <w:rFonts w:eastAsia="Times New Roman" w:cstheme="minorHAnsi"/>
          <w:color w:val="000000"/>
        </w:rPr>
        <w:t>Kuby</w:t>
      </w:r>
      <w:proofErr w:type="spellEnd"/>
      <w:r>
        <w:rPr>
          <w:rFonts w:eastAsia="Times New Roman" w:cstheme="minorHAnsi"/>
          <w:color w:val="000000"/>
        </w:rPr>
        <w:t xml:space="preserve"> Immunology 7ed. </w:t>
      </w:r>
      <w:r w:rsidR="004613F8">
        <w:rPr>
          <w:rFonts w:eastAsia="Times New Roman" w:cstheme="minorHAnsi"/>
          <w:color w:val="000000"/>
        </w:rPr>
        <w:t xml:space="preserve">(2013) </w:t>
      </w:r>
      <w:r>
        <w:rPr>
          <w:rFonts w:eastAsia="Times New Roman" w:cstheme="minorHAnsi"/>
          <w:color w:val="000000"/>
        </w:rPr>
        <w:t xml:space="preserve">Owen, Punt &amp; </w:t>
      </w:r>
      <w:proofErr w:type="spellStart"/>
      <w:r>
        <w:rPr>
          <w:rFonts w:eastAsia="Times New Roman" w:cstheme="minorHAnsi"/>
          <w:color w:val="000000"/>
        </w:rPr>
        <w:t>Stranford</w:t>
      </w:r>
      <w:proofErr w:type="spellEnd"/>
    </w:p>
    <w:p w:rsidR="003F0D38" w:rsidRDefault="00C90D43" w:rsidP="00DC3261">
      <w:pPr>
        <w:autoSpaceDE w:val="0"/>
        <w:autoSpaceDN w:val="0"/>
        <w:adjustRightInd w:val="0"/>
        <w:spacing w:after="0" w:line="240" w:lineRule="auto"/>
        <w:rPr>
          <w:rFonts w:ascii="Calibri" w:hAnsi="Calibri" w:cs="Calibri"/>
          <w:color w:val="000000"/>
        </w:rPr>
      </w:pPr>
      <w:r w:rsidRPr="00AD0EE5">
        <w:rPr>
          <w:rFonts w:cstheme="minorHAnsi"/>
        </w:rPr>
        <w:t>**</w:t>
      </w:r>
      <w:r w:rsidR="003F0D38">
        <w:rPr>
          <w:rFonts w:cstheme="minorHAnsi"/>
        </w:rPr>
        <w:t xml:space="preserve"> </w:t>
      </w:r>
      <w:r w:rsidR="003F0D38">
        <w:rPr>
          <w:rFonts w:ascii="Calibri" w:hAnsi="Calibri" w:cs="Calibri"/>
          <w:color w:val="000000"/>
        </w:rPr>
        <w:t xml:space="preserve">Lecture notes and additional course readings and supplements will be posted on course website at  </w:t>
      </w:r>
      <w:r w:rsidR="003F0D38" w:rsidRPr="00596860">
        <w:rPr>
          <w:rFonts w:cs="Calibri"/>
          <w:b/>
          <w:color w:val="000000"/>
        </w:rPr>
        <w:t>h</w:t>
      </w:r>
      <w:r w:rsidR="003F0D38" w:rsidRPr="00596860">
        <w:rPr>
          <w:rFonts w:cs="Calibri-Bold"/>
          <w:b/>
          <w:bCs/>
          <w:color w:val="646464"/>
        </w:rPr>
        <w:t>t</w:t>
      </w:r>
      <w:r w:rsidR="003F0D38">
        <w:rPr>
          <w:rFonts w:ascii="Calibri-Bold" w:hAnsi="Calibri-Bold" w:cs="Calibri-Bold"/>
          <w:b/>
          <w:bCs/>
          <w:color w:val="646464"/>
        </w:rPr>
        <w:t xml:space="preserve">tp://www.marshall.edu/muonline </w:t>
      </w:r>
      <w:r w:rsidR="003F0D38">
        <w:rPr>
          <w:rFonts w:ascii="Calibri" w:hAnsi="Calibri" w:cs="Calibri"/>
          <w:color w:val="000000"/>
        </w:rPr>
        <w:t>. Students must access this site for additional information and updates throughout the semester.</w:t>
      </w:r>
    </w:p>
    <w:p w:rsidR="003F0D38" w:rsidRDefault="003F0D38" w:rsidP="00DC3261">
      <w:pPr>
        <w:autoSpaceDE w:val="0"/>
        <w:autoSpaceDN w:val="0"/>
        <w:adjustRightInd w:val="0"/>
        <w:spacing w:after="0" w:line="240" w:lineRule="auto"/>
        <w:rPr>
          <w:rFonts w:ascii="Calibri-Bold" w:hAnsi="Calibri-Bold" w:cs="Calibri-Bold"/>
          <w:b/>
          <w:bCs/>
          <w:color w:val="000000"/>
        </w:rPr>
      </w:pPr>
    </w:p>
    <w:p w:rsidR="00A76F1E" w:rsidRPr="003C36D5" w:rsidRDefault="003F0D38" w:rsidP="003C36D5">
      <w:pPr>
        <w:autoSpaceDE w:val="0"/>
        <w:autoSpaceDN w:val="0"/>
        <w:adjustRightInd w:val="0"/>
        <w:spacing w:after="0" w:line="240" w:lineRule="auto"/>
      </w:pPr>
      <w:r w:rsidRPr="003C36D5">
        <w:rPr>
          <w:rFonts w:cs="Calibri-Bold"/>
          <w:b/>
          <w:bCs/>
          <w:color w:val="000000"/>
        </w:rPr>
        <w:t>COURSE OBJECTIVES:</w:t>
      </w:r>
      <w:r w:rsidR="003C36D5">
        <w:rPr>
          <w:rFonts w:cs="Calibri-Bold"/>
          <w:b/>
          <w:bCs/>
          <w:color w:val="000000"/>
        </w:rPr>
        <w:t xml:space="preserve"> </w:t>
      </w:r>
      <w:r w:rsidR="00A9684E" w:rsidRPr="003C36D5">
        <w:t xml:space="preserve">As a result of successfully completing this course, the student will be able to do the following: </w:t>
      </w:r>
    </w:p>
    <w:p w:rsidR="00A76F1E" w:rsidRPr="003C36D5" w:rsidRDefault="00A9684E" w:rsidP="003C36D5">
      <w:pPr>
        <w:pStyle w:val="Default"/>
        <w:numPr>
          <w:ilvl w:val="0"/>
          <w:numId w:val="29"/>
        </w:numPr>
        <w:rPr>
          <w:rFonts w:asciiTheme="minorHAnsi" w:hAnsiTheme="minorHAnsi"/>
          <w:sz w:val="22"/>
          <w:szCs w:val="22"/>
        </w:rPr>
      </w:pPr>
      <w:r w:rsidRPr="003C36D5">
        <w:rPr>
          <w:rFonts w:asciiTheme="minorHAnsi" w:hAnsiTheme="minorHAnsi"/>
          <w:sz w:val="22"/>
          <w:szCs w:val="22"/>
        </w:rPr>
        <w:t xml:space="preserve">Demonstrate a comprehensive and practical understanding of basic immunological </w:t>
      </w:r>
      <w:r w:rsidR="00485939" w:rsidRPr="003C36D5">
        <w:rPr>
          <w:rFonts w:asciiTheme="minorHAnsi" w:hAnsiTheme="minorHAnsi"/>
          <w:sz w:val="22"/>
          <w:szCs w:val="22"/>
        </w:rPr>
        <w:t xml:space="preserve">. </w:t>
      </w:r>
    </w:p>
    <w:p w:rsidR="00A76F1E" w:rsidRPr="003C36D5" w:rsidRDefault="00485939" w:rsidP="003C36D5">
      <w:pPr>
        <w:pStyle w:val="Default"/>
        <w:numPr>
          <w:ilvl w:val="0"/>
          <w:numId w:val="29"/>
        </w:numPr>
        <w:rPr>
          <w:rFonts w:asciiTheme="minorHAnsi" w:hAnsiTheme="minorHAnsi"/>
          <w:sz w:val="22"/>
          <w:szCs w:val="22"/>
        </w:rPr>
      </w:pPr>
      <w:r w:rsidRPr="003C36D5">
        <w:rPr>
          <w:rFonts w:asciiTheme="minorHAnsi" w:hAnsiTheme="minorHAnsi"/>
          <w:sz w:val="22"/>
          <w:szCs w:val="22"/>
        </w:rPr>
        <w:t>Describe the various cells and organs involved in the immune system, including the role of each during an immune response.</w:t>
      </w:r>
    </w:p>
    <w:p w:rsidR="00A76F1E" w:rsidRPr="003C36D5" w:rsidRDefault="00DC3261" w:rsidP="003C36D5">
      <w:pPr>
        <w:pStyle w:val="Default"/>
        <w:numPr>
          <w:ilvl w:val="0"/>
          <w:numId w:val="29"/>
        </w:numPr>
        <w:rPr>
          <w:rFonts w:asciiTheme="minorHAnsi" w:hAnsiTheme="minorHAnsi"/>
          <w:sz w:val="22"/>
          <w:szCs w:val="22"/>
        </w:rPr>
      </w:pPr>
      <w:r w:rsidRPr="003C36D5">
        <w:rPr>
          <w:rFonts w:asciiTheme="minorHAnsi" w:hAnsiTheme="minorHAnsi"/>
          <w:sz w:val="22"/>
          <w:szCs w:val="22"/>
        </w:rPr>
        <w:t xml:space="preserve">Differentiate between innate and adaptive immunity; </w:t>
      </w:r>
      <w:proofErr w:type="spellStart"/>
      <w:r w:rsidRPr="003C36D5">
        <w:rPr>
          <w:rFonts w:asciiTheme="minorHAnsi" w:hAnsiTheme="minorHAnsi"/>
          <w:sz w:val="22"/>
          <w:szCs w:val="22"/>
        </w:rPr>
        <w:t>humoural</w:t>
      </w:r>
      <w:proofErr w:type="spellEnd"/>
      <w:r w:rsidRPr="003C36D5">
        <w:rPr>
          <w:rFonts w:asciiTheme="minorHAnsi" w:hAnsiTheme="minorHAnsi"/>
          <w:sz w:val="22"/>
          <w:szCs w:val="22"/>
        </w:rPr>
        <w:t xml:space="preserve"> and cell mediated immunity</w:t>
      </w:r>
      <w:r w:rsidR="00A76F1E" w:rsidRPr="003C36D5">
        <w:rPr>
          <w:rFonts w:asciiTheme="minorHAnsi" w:hAnsiTheme="minorHAnsi"/>
          <w:sz w:val="22"/>
          <w:szCs w:val="22"/>
        </w:rPr>
        <w:t xml:space="preserve"> </w:t>
      </w:r>
      <w:r w:rsidR="00485939" w:rsidRPr="003C36D5">
        <w:rPr>
          <w:rFonts w:asciiTheme="minorHAnsi" w:hAnsiTheme="minorHAnsi"/>
          <w:sz w:val="22"/>
          <w:szCs w:val="22"/>
        </w:rPr>
        <w:t xml:space="preserve">including their specific components and </w:t>
      </w:r>
      <w:proofErr w:type="spellStart"/>
      <w:r w:rsidR="00485939" w:rsidRPr="003C36D5">
        <w:rPr>
          <w:rFonts w:asciiTheme="minorHAnsi" w:hAnsiTheme="minorHAnsi"/>
          <w:sz w:val="22"/>
          <w:szCs w:val="22"/>
        </w:rPr>
        <w:t>effector</w:t>
      </w:r>
      <w:proofErr w:type="spellEnd"/>
      <w:r w:rsidR="00485939" w:rsidRPr="003C36D5">
        <w:rPr>
          <w:rFonts w:asciiTheme="minorHAnsi" w:hAnsiTheme="minorHAnsi"/>
          <w:sz w:val="22"/>
          <w:szCs w:val="22"/>
        </w:rPr>
        <w:t xml:space="preserve"> mechanisms.</w:t>
      </w:r>
    </w:p>
    <w:p w:rsidR="00485939" w:rsidRPr="003C36D5" w:rsidRDefault="00485939" w:rsidP="003C36D5">
      <w:pPr>
        <w:pStyle w:val="Default"/>
        <w:numPr>
          <w:ilvl w:val="0"/>
          <w:numId w:val="29"/>
        </w:numPr>
        <w:rPr>
          <w:rFonts w:asciiTheme="minorHAnsi" w:hAnsiTheme="minorHAnsi"/>
          <w:sz w:val="22"/>
          <w:szCs w:val="22"/>
        </w:rPr>
      </w:pPr>
      <w:r w:rsidRPr="003C36D5">
        <w:rPr>
          <w:rFonts w:asciiTheme="minorHAnsi" w:hAnsiTheme="minorHAnsi"/>
          <w:sz w:val="22"/>
          <w:szCs w:val="22"/>
        </w:rPr>
        <w:t>Describe the immune response to infectious diseases, cancer, tissue transplants, and allergens.</w:t>
      </w:r>
    </w:p>
    <w:p w:rsidR="00A9684E" w:rsidRPr="003C36D5" w:rsidRDefault="00A9684E" w:rsidP="003C36D5">
      <w:pPr>
        <w:pStyle w:val="Default"/>
        <w:numPr>
          <w:ilvl w:val="0"/>
          <w:numId w:val="29"/>
        </w:numPr>
        <w:rPr>
          <w:rFonts w:asciiTheme="minorHAnsi" w:hAnsiTheme="minorHAnsi"/>
          <w:sz w:val="22"/>
          <w:szCs w:val="22"/>
        </w:rPr>
      </w:pPr>
      <w:r w:rsidRPr="003C36D5">
        <w:rPr>
          <w:rFonts w:asciiTheme="minorHAnsi" w:hAnsiTheme="minorHAnsi"/>
          <w:sz w:val="22"/>
          <w:szCs w:val="22"/>
        </w:rPr>
        <w:t xml:space="preserve">Explain the mechanisms and differences between primary and secondary responses and their relevance to immunizations. </w:t>
      </w:r>
    </w:p>
    <w:p w:rsidR="00A9684E" w:rsidRPr="003C36D5" w:rsidRDefault="00A9684E" w:rsidP="003C36D5">
      <w:pPr>
        <w:pStyle w:val="Default"/>
        <w:numPr>
          <w:ilvl w:val="0"/>
          <w:numId w:val="29"/>
        </w:numPr>
        <w:rPr>
          <w:rFonts w:asciiTheme="minorHAnsi" w:hAnsiTheme="minorHAnsi"/>
          <w:sz w:val="22"/>
          <w:szCs w:val="22"/>
        </w:rPr>
      </w:pPr>
      <w:r w:rsidRPr="003C36D5">
        <w:rPr>
          <w:rFonts w:asciiTheme="minorHAnsi" w:hAnsiTheme="minorHAnsi"/>
          <w:sz w:val="22"/>
          <w:szCs w:val="22"/>
        </w:rPr>
        <w:t xml:space="preserve">Discuss current immunology news and issues. </w:t>
      </w:r>
    </w:p>
    <w:p w:rsidR="003C36D5" w:rsidRDefault="003C36D5" w:rsidP="003F0D38">
      <w:pPr>
        <w:autoSpaceDE w:val="0"/>
        <w:autoSpaceDN w:val="0"/>
        <w:adjustRightInd w:val="0"/>
        <w:spacing w:after="0" w:line="240" w:lineRule="auto"/>
        <w:rPr>
          <w:rFonts w:cs="Calibri-Bold"/>
          <w:b/>
          <w:bCs/>
          <w:color w:val="000000"/>
        </w:rPr>
      </w:pPr>
    </w:p>
    <w:p w:rsidR="003F0D38" w:rsidRDefault="003F0D38" w:rsidP="003F0D38">
      <w:pPr>
        <w:autoSpaceDE w:val="0"/>
        <w:autoSpaceDN w:val="0"/>
        <w:adjustRightInd w:val="0"/>
        <w:spacing w:after="0" w:line="240" w:lineRule="auto"/>
        <w:rPr>
          <w:rFonts w:ascii="Calibri-Bold" w:hAnsi="Calibri-Bold" w:cs="Calibri-Bold"/>
          <w:b/>
          <w:bCs/>
          <w:color w:val="000000"/>
        </w:rPr>
      </w:pPr>
    </w:p>
    <w:p w:rsidR="003F0D38" w:rsidRDefault="003F0D38" w:rsidP="003F0D38">
      <w:pPr>
        <w:autoSpaceDE w:val="0"/>
        <w:autoSpaceDN w:val="0"/>
        <w:adjustRightInd w:val="0"/>
        <w:spacing w:after="0" w:line="240" w:lineRule="auto"/>
        <w:rPr>
          <w:rFonts w:ascii="Calibri" w:hAnsi="Calibri" w:cs="Calibri"/>
          <w:color w:val="000000"/>
        </w:rPr>
      </w:pPr>
      <w:r w:rsidRPr="003C36D5">
        <w:rPr>
          <w:rFonts w:cs="Calibri-Bold"/>
          <w:b/>
          <w:bCs/>
          <w:color w:val="000000"/>
        </w:rPr>
        <w:t>ATTENDANCE POLICY:</w:t>
      </w:r>
      <w:r>
        <w:rPr>
          <w:rFonts w:ascii="Calibri-Bold" w:hAnsi="Calibri-Bold" w:cs="Calibri-Bold"/>
          <w:b/>
          <w:bCs/>
          <w:color w:val="000000"/>
        </w:rPr>
        <w:t xml:space="preserve"> Attendance is mandatory</w:t>
      </w:r>
      <w:r>
        <w:rPr>
          <w:rFonts w:ascii="Calibri" w:hAnsi="Calibri" w:cs="Calibri"/>
          <w:color w:val="000000"/>
        </w:rPr>
        <w:t xml:space="preserve">. Missing more than 3 unexcused sessions during the semester will result in the lowering by one letter grade of overall course score. </w:t>
      </w:r>
    </w:p>
    <w:p w:rsidR="003F0D38" w:rsidRDefault="003F0D38" w:rsidP="003F0D38">
      <w:pPr>
        <w:autoSpaceDE w:val="0"/>
        <w:autoSpaceDN w:val="0"/>
        <w:adjustRightInd w:val="0"/>
        <w:spacing w:after="0" w:line="240" w:lineRule="auto"/>
        <w:rPr>
          <w:rFonts w:ascii="Calibri" w:hAnsi="Calibri" w:cs="Calibri"/>
          <w:color w:val="000000"/>
        </w:rPr>
      </w:pPr>
    </w:p>
    <w:p w:rsidR="003F0D38" w:rsidRDefault="003F0D38" w:rsidP="003F0D3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You are responsible for any material missed by being absent. Absences due to illness, death in the immediate family, or institutional activities will be excused with the appropriate written notification to the instructor. See Marshall University Undergraduate Catalogue ‐ Academic Information for guidelines. Until final grades have </w:t>
      </w:r>
      <w:r w:rsidR="003C36D5">
        <w:rPr>
          <w:rFonts w:ascii="Calibri" w:hAnsi="Calibri" w:cs="Calibri"/>
          <w:color w:val="000000"/>
        </w:rPr>
        <w:lastRenderedPageBreak/>
        <w:t>b</w:t>
      </w:r>
      <w:r>
        <w:rPr>
          <w:rFonts w:ascii="Calibri" w:hAnsi="Calibri" w:cs="Calibri"/>
          <w:color w:val="000000"/>
        </w:rPr>
        <w:t xml:space="preserve">een submitted you are expected to keep copies of all submitted and graded work (quizzes, papers etc).No makeup exams will be permitted without an official excuse sent by Dean of Students office. </w:t>
      </w:r>
    </w:p>
    <w:p w:rsidR="003F0D38" w:rsidRDefault="003F0D38" w:rsidP="003F0D38">
      <w:pPr>
        <w:autoSpaceDE w:val="0"/>
        <w:autoSpaceDN w:val="0"/>
        <w:adjustRightInd w:val="0"/>
        <w:spacing w:after="0" w:line="240" w:lineRule="auto"/>
        <w:rPr>
          <w:rFonts w:ascii="Calibri-Bold" w:hAnsi="Calibri-Bold" w:cs="Calibri-Bold"/>
          <w:b/>
          <w:bCs/>
          <w:color w:val="000000"/>
        </w:rPr>
      </w:pPr>
    </w:p>
    <w:p w:rsidR="003F0D38" w:rsidRDefault="003F0D38" w:rsidP="003F0D38">
      <w:pPr>
        <w:autoSpaceDE w:val="0"/>
        <w:autoSpaceDN w:val="0"/>
        <w:adjustRightInd w:val="0"/>
        <w:spacing w:after="0" w:line="240" w:lineRule="auto"/>
        <w:rPr>
          <w:rFonts w:ascii="Calibri" w:hAnsi="Calibri" w:cs="Calibri"/>
          <w:color w:val="000000"/>
        </w:rPr>
      </w:pPr>
      <w:r w:rsidRPr="003C36D5">
        <w:rPr>
          <w:rFonts w:cs="Calibri-Bold"/>
          <w:b/>
          <w:bCs/>
          <w:color w:val="000000"/>
        </w:rPr>
        <w:t>ACADEMIC ACCOMMODATION:</w:t>
      </w:r>
      <w:r>
        <w:rPr>
          <w:rFonts w:ascii="Calibri-Bold" w:hAnsi="Calibri-Bold" w:cs="Calibri-Bold"/>
          <w:b/>
          <w:bCs/>
          <w:color w:val="000000"/>
        </w:rPr>
        <w:t xml:space="preserve"> </w:t>
      </w:r>
      <w:r>
        <w:rPr>
          <w:rFonts w:ascii="Calibri" w:hAnsi="Calibri" w:cs="Calibri"/>
          <w:color w:val="00000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r>
        <w:rPr>
          <w:rFonts w:ascii="Calibri-Bold" w:hAnsi="Calibri-Bold" w:cs="Calibri-Bold"/>
          <w:b/>
          <w:bCs/>
          <w:color w:val="1B1B1B"/>
        </w:rPr>
        <w:t xml:space="preserve">http://www.marshall.edu/disabled </w:t>
      </w:r>
      <w:r>
        <w:rPr>
          <w:rFonts w:ascii="Calibri" w:hAnsi="Calibri" w:cs="Calibri"/>
          <w:color w:val="000000"/>
        </w:rPr>
        <w:t>or contact Disabled Student Services Office at Prichard Hall 117, phone 304‐696‐2271.</w:t>
      </w:r>
    </w:p>
    <w:p w:rsidR="003F0D38" w:rsidRDefault="003F0D38" w:rsidP="003F0D38">
      <w:pPr>
        <w:autoSpaceDE w:val="0"/>
        <w:autoSpaceDN w:val="0"/>
        <w:adjustRightInd w:val="0"/>
        <w:spacing w:after="0" w:line="240" w:lineRule="auto"/>
        <w:rPr>
          <w:rFonts w:ascii="Calibri-Bold" w:hAnsi="Calibri-Bold" w:cs="Calibri-Bold"/>
          <w:b/>
          <w:bCs/>
          <w:color w:val="000000"/>
        </w:rPr>
      </w:pPr>
    </w:p>
    <w:p w:rsidR="003F0D38" w:rsidRDefault="003F0D38" w:rsidP="003F0D38">
      <w:pPr>
        <w:autoSpaceDE w:val="0"/>
        <w:autoSpaceDN w:val="0"/>
        <w:adjustRightInd w:val="0"/>
        <w:spacing w:after="0" w:line="240" w:lineRule="auto"/>
        <w:rPr>
          <w:rFonts w:ascii="Calibri" w:hAnsi="Calibri" w:cs="Calibri"/>
          <w:color w:val="000000"/>
        </w:rPr>
      </w:pPr>
      <w:r w:rsidRPr="003C36D5">
        <w:rPr>
          <w:rFonts w:cs="Calibri-Bold"/>
          <w:b/>
          <w:bCs/>
          <w:color w:val="000000"/>
        </w:rPr>
        <w:t>WITHDRAWAL:</w:t>
      </w:r>
      <w:r>
        <w:rPr>
          <w:rFonts w:ascii="Calibri-Bold" w:hAnsi="Calibri-Bold" w:cs="Calibri-Bold"/>
          <w:b/>
          <w:bCs/>
          <w:color w:val="000000"/>
        </w:rPr>
        <w:t xml:space="preserve"> </w:t>
      </w:r>
      <w:r>
        <w:rPr>
          <w:rFonts w:ascii="Calibri" w:hAnsi="Calibri" w:cs="Calibri"/>
          <w:color w:val="000000"/>
        </w:rPr>
        <w:t xml:space="preserve">If you are not happy with your academic performance in this class please come see me. Students should keep the W date for this semester clearly in mind. Do not just stop attending. This will result in an F on your transcripts. </w:t>
      </w:r>
    </w:p>
    <w:p w:rsidR="003F0D38" w:rsidRDefault="003F0D38" w:rsidP="003F0D38">
      <w:pPr>
        <w:autoSpaceDE w:val="0"/>
        <w:autoSpaceDN w:val="0"/>
        <w:adjustRightInd w:val="0"/>
        <w:spacing w:after="0" w:line="240" w:lineRule="auto"/>
        <w:jc w:val="center"/>
        <w:rPr>
          <w:rFonts w:ascii="Calibri" w:hAnsi="Calibri" w:cs="Calibri"/>
          <w:color w:val="000000"/>
        </w:rPr>
      </w:pPr>
      <w:r>
        <w:rPr>
          <w:rFonts w:ascii="Calibri-BoldItalic" w:hAnsi="Calibri-BoldItalic" w:cs="Calibri-BoldItalic"/>
          <w:b/>
          <w:bCs/>
          <w:i/>
          <w:iCs/>
          <w:color w:val="000000"/>
        </w:rPr>
        <w:t>ACADEMIC DISHONESTY IN ANY FORM WILL NOT BE TOLERATED</w:t>
      </w:r>
      <w:r>
        <w:rPr>
          <w:rFonts w:ascii="Calibri" w:hAnsi="Calibri" w:cs="Calibri"/>
          <w:color w:val="000000"/>
        </w:rPr>
        <w:t>.</w:t>
      </w:r>
    </w:p>
    <w:p w:rsidR="003F0D38" w:rsidRDefault="003F0D38" w:rsidP="003F0D38">
      <w:pPr>
        <w:autoSpaceDE w:val="0"/>
        <w:autoSpaceDN w:val="0"/>
        <w:adjustRightInd w:val="0"/>
        <w:spacing w:after="0" w:line="240" w:lineRule="auto"/>
        <w:rPr>
          <w:rFonts w:ascii="Calibri" w:hAnsi="Calibri" w:cs="Calibri"/>
          <w:color w:val="000000"/>
        </w:rPr>
      </w:pPr>
      <w:r>
        <w:rPr>
          <w:rFonts w:ascii="Calibri" w:hAnsi="Calibri" w:cs="Calibri"/>
          <w:color w:val="000000"/>
        </w:rPr>
        <w:t>All written assignments, quizzes, and exams are to be independent efforts of each student. If you have any questions please ask.</w:t>
      </w:r>
    </w:p>
    <w:p w:rsidR="003F0D38" w:rsidRDefault="003F0D38" w:rsidP="003F0D38">
      <w:pPr>
        <w:autoSpaceDE w:val="0"/>
        <w:autoSpaceDN w:val="0"/>
        <w:adjustRightInd w:val="0"/>
        <w:spacing w:after="0" w:line="240" w:lineRule="auto"/>
        <w:rPr>
          <w:rFonts w:ascii="Calibri" w:hAnsi="Calibri" w:cs="Calibri"/>
          <w:color w:val="000000"/>
        </w:rPr>
      </w:pPr>
    </w:p>
    <w:p w:rsidR="003F0D38" w:rsidRDefault="003F0D38" w:rsidP="003F0D38">
      <w:pPr>
        <w:autoSpaceDE w:val="0"/>
        <w:autoSpaceDN w:val="0"/>
        <w:adjustRightInd w:val="0"/>
        <w:spacing w:after="0" w:line="240" w:lineRule="auto"/>
        <w:rPr>
          <w:rFonts w:ascii="Calibri-Bold" w:hAnsi="Calibri-Bold" w:cs="Calibri-Bold"/>
          <w:b/>
          <w:bCs/>
          <w:color w:val="646464"/>
        </w:rPr>
      </w:pPr>
      <w:r w:rsidRPr="003C36D5">
        <w:rPr>
          <w:rFonts w:cs="Calibri-Bold"/>
          <w:b/>
          <w:bCs/>
          <w:color w:val="000000"/>
        </w:rPr>
        <w:t>UNIVERSITY POLICIES AND PROCEDURES</w:t>
      </w:r>
      <w:r>
        <w:rPr>
          <w:rFonts w:ascii="Calibri-Bold" w:hAnsi="Calibri-Bold" w:cs="Calibri-Bold"/>
          <w:b/>
          <w:bCs/>
          <w:color w:val="000000"/>
        </w:rPr>
        <w:t xml:space="preserve">: </w:t>
      </w:r>
      <w:r>
        <w:rPr>
          <w:rFonts w:ascii="Calibri" w:hAnsi="Calibri" w:cs="Calibri"/>
          <w:color w:val="000000"/>
        </w:rPr>
        <w:t xml:space="preserve">Additional information, including inclement weather policies, can be found in the Marshall Undergraduate Catalogue at </w:t>
      </w:r>
      <w:r w:rsidRPr="003F0D38">
        <w:rPr>
          <w:rFonts w:ascii="Calibri-Bold" w:hAnsi="Calibri-Bold" w:cs="Calibri-Bold"/>
          <w:b/>
          <w:bCs/>
          <w:color w:val="646464"/>
        </w:rPr>
        <w:t>http://www.marshall.edu/ucomm/files/web/UG_14-15_published.pdf</w:t>
      </w:r>
    </w:p>
    <w:p w:rsidR="003F0D38" w:rsidRDefault="003F0D38" w:rsidP="003F0D38">
      <w:pPr>
        <w:autoSpaceDE w:val="0"/>
        <w:autoSpaceDN w:val="0"/>
        <w:adjustRightInd w:val="0"/>
        <w:spacing w:after="0" w:line="240" w:lineRule="auto"/>
        <w:rPr>
          <w:rFonts w:ascii="Calibri-Bold" w:hAnsi="Calibri-Bold" w:cs="Calibri-Bold"/>
          <w:b/>
          <w:bCs/>
          <w:color w:val="646464"/>
        </w:rPr>
      </w:pPr>
    </w:p>
    <w:p w:rsidR="003F0D38" w:rsidRDefault="003F0D38" w:rsidP="003F0D38">
      <w:pPr>
        <w:autoSpaceDE w:val="0"/>
        <w:autoSpaceDN w:val="0"/>
        <w:adjustRightInd w:val="0"/>
        <w:spacing w:after="0" w:line="240" w:lineRule="auto"/>
        <w:rPr>
          <w:rFonts w:ascii="Calibri-Bold" w:hAnsi="Calibri-Bold" w:cs="Calibri-Bold"/>
          <w:b/>
          <w:bCs/>
          <w:color w:val="64646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140"/>
        <w:gridCol w:w="2880"/>
      </w:tblGrid>
      <w:tr w:rsidR="0052421D" w:rsidRPr="0052421D" w:rsidTr="008904A9">
        <w:trPr>
          <w:trHeight w:val="512"/>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421D" w:rsidRPr="0052421D" w:rsidRDefault="0052421D" w:rsidP="000A7FDA">
            <w:pPr>
              <w:widowControl w:val="0"/>
              <w:snapToGrid w:val="0"/>
              <w:spacing w:before="100" w:beforeAutospacing="1" w:after="100" w:afterAutospacing="1" w:line="240" w:lineRule="auto"/>
              <w:outlineLvl w:val="0"/>
              <w:rPr>
                <w:rFonts w:ascii="Calibri" w:eastAsia="Times New Roman" w:hAnsi="Calibri" w:cs="Times New Roman"/>
                <w:b/>
              </w:rPr>
            </w:pPr>
            <w:r w:rsidRPr="0052421D">
              <w:rPr>
                <w:rFonts w:ascii="Calibri" w:eastAsia="Times New Roman" w:hAnsi="Calibri" w:cs="Times New Roman"/>
                <w:b/>
              </w:rPr>
              <w:t xml:space="preserve">Course Student Learning Outcomes </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421D" w:rsidRPr="0052421D" w:rsidRDefault="0052421D" w:rsidP="000A7FDA">
            <w:pPr>
              <w:widowControl w:val="0"/>
              <w:snapToGrid w:val="0"/>
              <w:spacing w:before="100" w:beforeAutospacing="1" w:after="100" w:afterAutospacing="1" w:line="240" w:lineRule="auto"/>
              <w:outlineLvl w:val="0"/>
              <w:rPr>
                <w:rFonts w:ascii="Calibri" w:eastAsia="Times New Roman" w:hAnsi="Calibri" w:cs="Times New Roman"/>
                <w:b/>
              </w:rPr>
            </w:pPr>
            <w:r w:rsidRPr="0052421D">
              <w:rPr>
                <w:rFonts w:ascii="Calibri" w:eastAsia="Times New Roman" w:hAnsi="Calibri" w:cs="Times New Roman"/>
                <w:b/>
              </w:rPr>
              <w:t>How students will practice each outcome</w:t>
            </w:r>
            <w:r w:rsidR="00D257C2">
              <w:rPr>
                <w:rFonts w:ascii="Calibri" w:eastAsia="Times New Roman" w:hAnsi="Calibri" w:cs="Times New Roman"/>
                <w:b/>
              </w:rPr>
              <w:t xml:space="preserve"> in this c</w:t>
            </w:r>
            <w:r w:rsidRPr="0052421D">
              <w:rPr>
                <w:rFonts w:ascii="Calibri" w:eastAsia="Times New Roman" w:hAnsi="Calibri" w:cs="Times New Roman"/>
                <w:b/>
              </w:rPr>
              <w:t>ourse</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421D" w:rsidRPr="0052421D" w:rsidRDefault="0052421D" w:rsidP="000A7FDA">
            <w:pPr>
              <w:widowControl w:val="0"/>
              <w:snapToGrid w:val="0"/>
              <w:spacing w:before="100" w:beforeAutospacing="1" w:after="100" w:afterAutospacing="1" w:line="240" w:lineRule="auto"/>
              <w:outlineLvl w:val="0"/>
              <w:rPr>
                <w:rFonts w:ascii="Calibri" w:eastAsia="Times New Roman" w:hAnsi="Calibri" w:cs="Times New Roman"/>
                <w:b/>
              </w:rPr>
            </w:pPr>
            <w:r w:rsidRPr="0052421D">
              <w:rPr>
                <w:rFonts w:ascii="Calibri" w:eastAsia="Times New Roman" w:hAnsi="Calibri" w:cs="Times New Roman"/>
                <w:b/>
              </w:rPr>
              <w:t xml:space="preserve">How student achievement of each outcome will be  assessed  </w:t>
            </w:r>
            <w:r w:rsidR="00D257C2">
              <w:rPr>
                <w:rFonts w:ascii="Calibri" w:eastAsia="Times New Roman" w:hAnsi="Calibri" w:cs="Times New Roman"/>
                <w:b/>
              </w:rPr>
              <w:t>in this c</w:t>
            </w:r>
            <w:r w:rsidRPr="0052421D">
              <w:rPr>
                <w:rFonts w:ascii="Calibri" w:eastAsia="Times New Roman" w:hAnsi="Calibri" w:cs="Times New Roman"/>
                <w:b/>
              </w:rPr>
              <w:t>ourse</w:t>
            </w:r>
          </w:p>
        </w:tc>
      </w:tr>
      <w:tr w:rsidR="0052421D" w:rsidRPr="0052421D" w:rsidTr="00EE1E20">
        <w:trPr>
          <w:trHeight w:val="1095"/>
        </w:trPr>
        <w:tc>
          <w:tcPr>
            <w:tcW w:w="3240" w:type="dxa"/>
            <w:tcBorders>
              <w:top w:val="single" w:sz="4" w:space="0" w:color="auto"/>
              <w:left w:val="single" w:sz="4" w:space="0" w:color="auto"/>
              <w:bottom w:val="single" w:sz="4" w:space="0" w:color="auto"/>
              <w:right w:val="single" w:sz="4" w:space="0" w:color="auto"/>
            </w:tcBorders>
          </w:tcPr>
          <w:p w:rsidR="0052421D" w:rsidRPr="0052421D" w:rsidRDefault="004C353F" w:rsidP="004C353F">
            <w:pPr>
              <w:pStyle w:val="ListParagraph"/>
              <w:numPr>
                <w:ilvl w:val="0"/>
                <w:numId w:val="25"/>
              </w:numPr>
              <w:spacing w:after="0" w:line="240" w:lineRule="auto"/>
              <w:ind w:left="360"/>
              <w:rPr>
                <w:rFonts w:cstheme="minorHAnsi"/>
              </w:rPr>
            </w:pPr>
            <w:r>
              <w:rPr>
                <w:rFonts w:eastAsia="Times New Roman" w:cs="Arial"/>
              </w:rPr>
              <w:t>D</w:t>
            </w:r>
            <w:r w:rsidRPr="004C353F">
              <w:rPr>
                <w:rFonts w:eastAsia="Times New Roman" w:cs="Arial"/>
              </w:rPr>
              <w:t>escribe innate</w:t>
            </w:r>
            <w:r>
              <w:rPr>
                <w:rFonts w:eastAsia="Times New Roman" w:cs="Arial"/>
              </w:rPr>
              <w:t xml:space="preserve"> a</w:t>
            </w:r>
            <w:r w:rsidRPr="004C353F">
              <w:rPr>
                <w:rFonts w:eastAsia="Times New Roman" w:cs="Arial"/>
              </w:rPr>
              <w:t xml:space="preserve">nd </w:t>
            </w:r>
            <w:r>
              <w:rPr>
                <w:rFonts w:eastAsia="Times New Roman" w:cs="Arial"/>
              </w:rPr>
              <w:t>a</w:t>
            </w:r>
            <w:r w:rsidRPr="004C353F">
              <w:rPr>
                <w:rFonts w:eastAsia="Times New Roman" w:cs="Arial"/>
              </w:rPr>
              <w:t>daptive</w:t>
            </w:r>
            <w:r>
              <w:rPr>
                <w:rFonts w:eastAsia="Times New Roman" w:cs="Arial"/>
              </w:rPr>
              <w:t xml:space="preserve"> </w:t>
            </w:r>
            <w:r w:rsidRPr="007C6E74">
              <w:rPr>
                <w:rFonts w:eastAsia="Times New Roman" w:cs="Arial"/>
              </w:rPr>
              <w:t>immunity</w:t>
            </w:r>
            <w:r>
              <w:rPr>
                <w:rFonts w:eastAsia="Times New Roman" w:cs="Arial"/>
              </w:rPr>
              <w:t>,</w:t>
            </w:r>
            <w:r>
              <w:t xml:space="preserve"> the mechanisms of immune effector functions,</w:t>
            </w:r>
            <w:r>
              <w:rPr>
                <w:rFonts w:eastAsia="Times New Roman" w:cs="Arial"/>
              </w:rPr>
              <w:t xml:space="preserve">  and their associated cell populations</w:t>
            </w:r>
          </w:p>
        </w:tc>
        <w:tc>
          <w:tcPr>
            <w:tcW w:w="4140" w:type="dxa"/>
            <w:tcBorders>
              <w:top w:val="single" w:sz="4" w:space="0" w:color="auto"/>
              <w:left w:val="single" w:sz="4" w:space="0" w:color="auto"/>
              <w:bottom w:val="single" w:sz="4" w:space="0" w:color="auto"/>
              <w:right w:val="single" w:sz="4" w:space="0" w:color="auto"/>
            </w:tcBorders>
          </w:tcPr>
          <w:p w:rsidR="0052421D" w:rsidRPr="0052421D" w:rsidRDefault="00A60324" w:rsidP="000A7FDA">
            <w:pPr>
              <w:widowControl w:val="0"/>
              <w:snapToGrid w:val="0"/>
              <w:spacing w:before="100" w:beforeAutospacing="1" w:after="100" w:afterAutospacing="1" w:line="240" w:lineRule="auto"/>
              <w:outlineLvl w:val="0"/>
              <w:rPr>
                <w:rFonts w:ascii="Calibri" w:eastAsia="Times New Roman" w:hAnsi="Calibri" w:cs="Times New Roman"/>
              </w:rPr>
            </w:pPr>
            <w:r>
              <w:rPr>
                <w:rFonts w:ascii="Calibri" w:eastAsia="Times New Roman" w:hAnsi="Calibri" w:cs="Times New Roman"/>
              </w:rPr>
              <w:t>Reading case studies and primary literature</w:t>
            </w:r>
            <w:r w:rsidR="00F362E8">
              <w:rPr>
                <w:rFonts w:ascii="Calibri" w:eastAsia="Times New Roman" w:hAnsi="Calibri" w:cs="Times New Roman"/>
              </w:rPr>
              <w:t>; lectures</w:t>
            </w:r>
          </w:p>
        </w:tc>
        <w:tc>
          <w:tcPr>
            <w:tcW w:w="2880" w:type="dxa"/>
            <w:tcBorders>
              <w:top w:val="single" w:sz="4" w:space="0" w:color="auto"/>
              <w:left w:val="single" w:sz="4" w:space="0" w:color="auto"/>
              <w:bottom w:val="single" w:sz="4" w:space="0" w:color="auto"/>
              <w:right w:val="single" w:sz="4" w:space="0" w:color="auto"/>
            </w:tcBorders>
          </w:tcPr>
          <w:p w:rsidR="0052421D" w:rsidRPr="0052421D" w:rsidRDefault="000660E9" w:rsidP="00665AEF">
            <w:pPr>
              <w:widowControl w:val="0"/>
              <w:snapToGrid w:val="0"/>
              <w:spacing w:before="100" w:beforeAutospacing="1" w:after="100" w:afterAutospacing="1" w:line="240" w:lineRule="auto"/>
              <w:outlineLvl w:val="0"/>
              <w:rPr>
                <w:rFonts w:ascii="Calibri" w:eastAsia="Times New Roman" w:hAnsi="Calibri" w:cs="Times New Roman"/>
              </w:rPr>
            </w:pPr>
            <w:r w:rsidRPr="0052421D">
              <w:rPr>
                <w:rFonts w:ascii="Calibri" w:eastAsia="Times New Roman" w:hAnsi="Calibri" w:cs="Times New Roman"/>
              </w:rPr>
              <w:t xml:space="preserve">Class participation; Exams; </w:t>
            </w:r>
            <w:r w:rsidR="00665AEF">
              <w:rPr>
                <w:rFonts w:ascii="Calibri" w:eastAsia="Times New Roman" w:hAnsi="Calibri" w:cs="Times New Roman"/>
              </w:rPr>
              <w:t>Writing assignments</w:t>
            </w:r>
          </w:p>
        </w:tc>
      </w:tr>
      <w:tr w:rsidR="00BF2048" w:rsidRPr="0052421D" w:rsidTr="00753CDD">
        <w:trPr>
          <w:trHeight w:val="1095"/>
        </w:trPr>
        <w:tc>
          <w:tcPr>
            <w:tcW w:w="3240" w:type="dxa"/>
          </w:tcPr>
          <w:p w:rsidR="00BF2048" w:rsidRPr="00BF2048" w:rsidRDefault="004C353F" w:rsidP="004C353F">
            <w:pPr>
              <w:pStyle w:val="ListParagraph"/>
              <w:numPr>
                <w:ilvl w:val="0"/>
                <w:numId w:val="11"/>
              </w:numPr>
              <w:spacing w:before="100" w:beforeAutospacing="1" w:after="100" w:afterAutospacing="1" w:line="240" w:lineRule="auto"/>
              <w:rPr>
                <w:rFonts w:cstheme="minorHAnsi"/>
              </w:rPr>
            </w:pPr>
            <w:r w:rsidRPr="00BF2048">
              <w:rPr>
                <w:rFonts w:cstheme="minorHAnsi"/>
              </w:rPr>
              <w:t>Identify pathogen transmission and modifications of virulence in populations and immune consequence of exposure.</w:t>
            </w:r>
          </w:p>
        </w:tc>
        <w:tc>
          <w:tcPr>
            <w:tcW w:w="4140" w:type="dxa"/>
          </w:tcPr>
          <w:p w:rsidR="00BF2048" w:rsidRDefault="00F362E8" w:rsidP="00BF2048">
            <w:pPr>
              <w:widowControl w:val="0"/>
              <w:snapToGrid w:val="0"/>
              <w:spacing w:before="100" w:beforeAutospacing="1" w:after="100" w:afterAutospacing="1" w:line="240" w:lineRule="auto"/>
              <w:outlineLvl w:val="0"/>
              <w:rPr>
                <w:rFonts w:ascii="Calibri" w:eastAsia="Times New Roman" w:hAnsi="Calibri" w:cs="Times New Roman"/>
              </w:rPr>
            </w:pPr>
            <w:r>
              <w:t xml:space="preserve">Case studies; </w:t>
            </w:r>
            <w:r w:rsidR="00BF2048">
              <w:t>Class discussion and primary literature.</w:t>
            </w:r>
          </w:p>
        </w:tc>
        <w:tc>
          <w:tcPr>
            <w:tcW w:w="2880" w:type="dxa"/>
          </w:tcPr>
          <w:p w:rsidR="00BF2048" w:rsidRPr="0052421D" w:rsidRDefault="00BF2048" w:rsidP="00BF2048">
            <w:pPr>
              <w:widowControl w:val="0"/>
              <w:snapToGrid w:val="0"/>
              <w:spacing w:before="100" w:beforeAutospacing="1" w:after="100" w:afterAutospacing="1" w:line="240" w:lineRule="auto"/>
              <w:outlineLvl w:val="0"/>
              <w:rPr>
                <w:rFonts w:ascii="Calibri" w:eastAsia="Times New Roman" w:hAnsi="Calibri" w:cs="Times New Roman"/>
              </w:rPr>
            </w:pPr>
            <w:r w:rsidRPr="00BF2048">
              <w:t>Class participation; Exams</w:t>
            </w:r>
            <w:r w:rsidR="004613F8">
              <w:t>;</w:t>
            </w:r>
          </w:p>
        </w:tc>
      </w:tr>
      <w:tr w:rsidR="00BF2048" w:rsidRPr="0052421D" w:rsidTr="00BF2048">
        <w:trPr>
          <w:trHeight w:val="1095"/>
        </w:trPr>
        <w:tc>
          <w:tcPr>
            <w:tcW w:w="3240" w:type="dxa"/>
          </w:tcPr>
          <w:p w:rsidR="00BF2048" w:rsidRPr="00BF2048" w:rsidRDefault="00BF2048" w:rsidP="004613F8">
            <w:pPr>
              <w:pStyle w:val="ListParagraph"/>
              <w:numPr>
                <w:ilvl w:val="0"/>
                <w:numId w:val="11"/>
              </w:numPr>
              <w:spacing w:before="100" w:beforeAutospacing="1" w:after="100" w:afterAutospacing="1" w:line="240" w:lineRule="auto"/>
              <w:rPr>
                <w:rFonts w:cstheme="minorHAnsi"/>
              </w:rPr>
            </w:pPr>
            <w:r>
              <w:t>Demonstrate an understanding of structure and function relationships using analyses of disease and the immune system.</w:t>
            </w:r>
          </w:p>
        </w:tc>
        <w:tc>
          <w:tcPr>
            <w:tcW w:w="4140" w:type="dxa"/>
          </w:tcPr>
          <w:p w:rsidR="00BF2048" w:rsidRDefault="00F362E8" w:rsidP="00BF2048">
            <w:pPr>
              <w:widowControl w:val="0"/>
              <w:snapToGrid w:val="0"/>
              <w:spacing w:before="100" w:beforeAutospacing="1" w:after="100" w:afterAutospacing="1" w:line="240" w:lineRule="auto"/>
              <w:outlineLvl w:val="0"/>
              <w:rPr>
                <w:rFonts w:ascii="Calibri" w:eastAsia="Times New Roman" w:hAnsi="Calibri" w:cs="Times New Roman"/>
              </w:rPr>
            </w:pPr>
            <w:r>
              <w:t xml:space="preserve">Lectures; </w:t>
            </w:r>
            <w:r w:rsidR="00BF2048">
              <w:t>Class discussion and assigned readings.</w:t>
            </w:r>
          </w:p>
        </w:tc>
        <w:tc>
          <w:tcPr>
            <w:tcW w:w="2880" w:type="dxa"/>
          </w:tcPr>
          <w:p w:rsidR="00BF2048" w:rsidRPr="0052421D" w:rsidRDefault="00665AEF" w:rsidP="00BF2048">
            <w:pPr>
              <w:widowControl w:val="0"/>
              <w:snapToGrid w:val="0"/>
              <w:spacing w:before="100" w:beforeAutospacing="1" w:after="100" w:afterAutospacing="1" w:line="240" w:lineRule="auto"/>
              <w:outlineLvl w:val="0"/>
              <w:rPr>
                <w:rFonts w:ascii="Calibri" w:eastAsia="Times New Roman" w:hAnsi="Calibri" w:cs="Times New Roman"/>
              </w:rPr>
            </w:pPr>
            <w:r w:rsidRPr="0052421D">
              <w:rPr>
                <w:rFonts w:ascii="Calibri" w:eastAsia="Times New Roman" w:hAnsi="Calibri" w:cs="Times New Roman"/>
              </w:rPr>
              <w:t xml:space="preserve">Class participation; Exams; </w:t>
            </w:r>
            <w:r>
              <w:rPr>
                <w:rFonts w:ascii="Calibri" w:eastAsia="Times New Roman" w:hAnsi="Calibri" w:cs="Times New Roman"/>
              </w:rPr>
              <w:t>Writing assignments</w:t>
            </w:r>
          </w:p>
        </w:tc>
      </w:tr>
      <w:tr w:rsidR="0052421D" w:rsidRPr="0052421D" w:rsidTr="003C36D5">
        <w:trPr>
          <w:trHeight w:val="1025"/>
        </w:trPr>
        <w:tc>
          <w:tcPr>
            <w:tcW w:w="3240" w:type="dxa"/>
            <w:tcBorders>
              <w:top w:val="single" w:sz="4" w:space="0" w:color="auto"/>
              <w:left w:val="single" w:sz="4" w:space="0" w:color="auto"/>
              <w:bottom w:val="single" w:sz="4" w:space="0" w:color="auto"/>
              <w:right w:val="single" w:sz="4" w:space="0" w:color="auto"/>
            </w:tcBorders>
          </w:tcPr>
          <w:p w:rsidR="0052421D" w:rsidRPr="0052421D" w:rsidRDefault="00D73BF4" w:rsidP="00D73BF4">
            <w:pPr>
              <w:pStyle w:val="ListParagraph"/>
              <w:numPr>
                <w:ilvl w:val="0"/>
                <w:numId w:val="11"/>
              </w:numPr>
              <w:spacing w:before="100" w:beforeAutospacing="1" w:after="100" w:afterAutospacing="1" w:line="240" w:lineRule="auto"/>
              <w:rPr>
                <w:rFonts w:cstheme="minorHAnsi"/>
                <w:color w:val="232A1D"/>
              </w:rPr>
            </w:pPr>
            <w:r>
              <w:lastRenderedPageBreak/>
              <w:t xml:space="preserve">Understand the nature of immune cell differentiation and activation by antigens. </w:t>
            </w:r>
          </w:p>
        </w:tc>
        <w:tc>
          <w:tcPr>
            <w:tcW w:w="4140" w:type="dxa"/>
            <w:tcBorders>
              <w:top w:val="single" w:sz="4" w:space="0" w:color="auto"/>
              <w:left w:val="single" w:sz="4" w:space="0" w:color="auto"/>
              <w:bottom w:val="single" w:sz="4" w:space="0" w:color="auto"/>
              <w:right w:val="single" w:sz="4" w:space="0" w:color="auto"/>
            </w:tcBorders>
          </w:tcPr>
          <w:p w:rsidR="0052421D" w:rsidRPr="0052421D" w:rsidRDefault="00F362E8" w:rsidP="00665AEF">
            <w:pPr>
              <w:widowControl w:val="0"/>
              <w:snapToGrid w:val="0"/>
              <w:spacing w:before="100" w:beforeAutospacing="1" w:after="100" w:afterAutospacing="1" w:line="240" w:lineRule="auto"/>
              <w:outlineLvl w:val="0"/>
              <w:rPr>
                <w:rFonts w:ascii="Calibri" w:eastAsia="Times New Roman" w:hAnsi="Calibri" w:cs="Times New Roman"/>
              </w:rPr>
            </w:pPr>
            <w:r>
              <w:rPr>
                <w:rFonts w:ascii="Calibri" w:eastAsia="Times New Roman" w:hAnsi="Calibri" w:cs="Times New Roman"/>
              </w:rPr>
              <w:t xml:space="preserve">Lectures; </w:t>
            </w:r>
            <w:r w:rsidRPr="007A0682">
              <w:rPr>
                <w:rFonts w:ascii="Calibri" w:eastAsia="Times New Roman" w:hAnsi="Calibri" w:cs="Times New Roman"/>
              </w:rPr>
              <w:t>Preparing notes on readings; Responding to questions in class; Class discussion</w:t>
            </w:r>
          </w:p>
        </w:tc>
        <w:tc>
          <w:tcPr>
            <w:tcW w:w="2880" w:type="dxa"/>
            <w:tcBorders>
              <w:top w:val="single" w:sz="4" w:space="0" w:color="auto"/>
              <w:left w:val="single" w:sz="4" w:space="0" w:color="auto"/>
              <w:bottom w:val="single" w:sz="4" w:space="0" w:color="auto"/>
              <w:right w:val="single" w:sz="4" w:space="0" w:color="auto"/>
            </w:tcBorders>
          </w:tcPr>
          <w:p w:rsidR="0052421D" w:rsidRPr="0052421D" w:rsidRDefault="0052421D" w:rsidP="00665AEF">
            <w:pPr>
              <w:widowControl w:val="0"/>
              <w:snapToGrid w:val="0"/>
              <w:spacing w:before="100" w:beforeAutospacing="1" w:after="100" w:afterAutospacing="1" w:line="240" w:lineRule="auto"/>
              <w:outlineLvl w:val="0"/>
              <w:rPr>
                <w:rFonts w:ascii="Calibri" w:eastAsia="Times New Roman" w:hAnsi="Calibri" w:cs="Times New Roman"/>
              </w:rPr>
            </w:pPr>
            <w:r w:rsidRPr="0052421D">
              <w:rPr>
                <w:rFonts w:ascii="Calibri" w:eastAsia="Times New Roman" w:hAnsi="Calibri" w:cs="Times New Roman"/>
              </w:rPr>
              <w:t>Class participation; Exams</w:t>
            </w:r>
          </w:p>
        </w:tc>
      </w:tr>
      <w:tr w:rsidR="007A0682" w:rsidRPr="0052421D" w:rsidTr="0052421D">
        <w:trPr>
          <w:trHeight w:val="1095"/>
        </w:trPr>
        <w:tc>
          <w:tcPr>
            <w:tcW w:w="3240" w:type="dxa"/>
            <w:tcBorders>
              <w:top w:val="single" w:sz="4" w:space="0" w:color="auto"/>
              <w:left w:val="single" w:sz="4" w:space="0" w:color="auto"/>
              <w:bottom w:val="single" w:sz="4" w:space="0" w:color="auto"/>
              <w:right w:val="single" w:sz="4" w:space="0" w:color="auto"/>
            </w:tcBorders>
          </w:tcPr>
          <w:p w:rsidR="007A0682" w:rsidRPr="0052421D" w:rsidRDefault="004C353F" w:rsidP="000A7FDA">
            <w:pPr>
              <w:pStyle w:val="ListParagraph"/>
              <w:numPr>
                <w:ilvl w:val="0"/>
                <w:numId w:val="11"/>
              </w:numPr>
              <w:spacing w:before="100" w:beforeAutospacing="1" w:after="100" w:afterAutospacing="1" w:line="240" w:lineRule="auto"/>
              <w:rPr>
                <w:rFonts w:cstheme="minorHAnsi"/>
              </w:rPr>
            </w:pPr>
            <w:r>
              <w:t>Contrast defense mechanisms in living organisms and evaluating physical and physiological barriers to pathogens.</w:t>
            </w:r>
          </w:p>
        </w:tc>
        <w:tc>
          <w:tcPr>
            <w:tcW w:w="4140" w:type="dxa"/>
            <w:tcBorders>
              <w:top w:val="single" w:sz="4" w:space="0" w:color="auto"/>
              <w:left w:val="single" w:sz="4" w:space="0" w:color="auto"/>
              <w:bottom w:val="single" w:sz="4" w:space="0" w:color="auto"/>
              <w:right w:val="single" w:sz="4" w:space="0" w:color="auto"/>
            </w:tcBorders>
          </w:tcPr>
          <w:p w:rsidR="007A0682" w:rsidRPr="002E075C" w:rsidRDefault="00665AEF" w:rsidP="00665AEF">
            <w:pPr>
              <w:widowControl w:val="0"/>
              <w:snapToGrid w:val="0"/>
              <w:spacing w:before="100" w:beforeAutospacing="1" w:after="100" w:afterAutospacing="1" w:line="240" w:lineRule="auto"/>
              <w:outlineLvl w:val="0"/>
              <w:rPr>
                <w:rFonts w:ascii="Calibri" w:eastAsia="Times New Roman" w:hAnsi="Calibri" w:cs="Times New Roman"/>
              </w:rPr>
            </w:pPr>
            <w:r>
              <w:rPr>
                <w:rFonts w:ascii="Calibri" w:eastAsia="Times New Roman" w:hAnsi="Calibri" w:cs="Times New Roman"/>
              </w:rPr>
              <w:t xml:space="preserve">Lectures; </w:t>
            </w:r>
            <w:r w:rsidR="007A0682" w:rsidRPr="007A0682">
              <w:rPr>
                <w:rFonts w:ascii="Calibri" w:eastAsia="Times New Roman" w:hAnsi="Calibri" w:cs="Times New Roman"/>
              </w:rPr>
              <w:t>Preparing notes on readings; Responding to questions in class; Class discussion</w:t>
            </w:r>
          </w:p>
        </w:tc>
        <w:tc>
          <w:tcPr>
            <w:tcW w:w="2880" w:type="dxa"/>
            <w:tcBorders>
              <w:top w:val="single" w:sz="4" w:space="0" w:color="auto"/>
              <w:left w:val="single" w:sz="4" w:space="0" w:color="auto"/>
              <w:bottom w:val="single" w:sz="4" w:space="0" w:color="auto"/>
              <w:right w:val="single" w:sz="4" w:space="0" w:color="auto"/>
            </w:tcBorders>
          </w:tcPr>
          <w:p w:rsidR="007A0682" w:rsidRPr="0052421D" w:rsidRDefault="007A0682" w:rsidP="00F362E8">
            <w:pPr>
              <w:widowControl w:val="0"/>
              <w:snapToGrid w:val="0"/>
              <w:spacing w:before="100" w:beforeAutospacing="1" w:after="100" w:afterAutospacing="1" w:line="240" w:lineRule="auto"/>
              <w:outlineLvl w:val="0"/>
              <w:rPr>
                <w:rFonts w:ascii="Calibri" w:eastAsia="Times New Roman" w:hAnsi="Calibri" w:cs="Times New Roman"/>
              </w:rPr>
            </w:pPr>
            <w:r w:rsidRPr="007A0682">
              <w:rPr>
                <w:rFonts w:ascii="Calibri" w:eastAsia="Times New Roman" w:hAnsi="Calibri" w:cs="Times New Roman"/>
              </w:rPr>
              <w:t xml:space="preserve">Class participation; Exams; Research Paper; </w:t>
            </w:r>
          </w:p>
        </w:tc>
      </w:tr>
      <w:tr w:rsidR="0052421D" w:rsidRPr="0052421D" w:rsidTr="0052421D">
        <w:trPr>
          <w:trHeight w:val="1095"/>
        </w:trPr>
        <w:tc>
          <w:tcPr>
            <w:tcW w:w="3240" w:type="dxa"/>
            <w:tcBorders>
              <w:top w:val="single" w:sz="4" w:space="0" w:color="auto"/>
              <w:left w:val="single" w:sz="4" w:space="0" w:color="auto"/>
              <w:bottom w:val="single" w:sz="4" w:space="0" w:color="auto"/>
              <w:right w:val="single" w:sz="4" w:space="0" w:color="auto"/>
            </w:tcBorders>
          </w:tcPr>
          <w:p w:rsidR="0052421D" w:rsidRPr="0052421D" w:rsidRDefault="00665AEF" w:rsidP="004C353F">
            <w:pPr>
              <w:pStyle w:val="ListParagraph"/>
              <w:numPr>
                <w:ilvl w:val="0"/>
                <w:numId w:val="11"/>
              </w:numPr>
              <w:spacing w:before="100" w:beforeAutospacing="1" w:after="100" w:afterAutospacing="1" w:line="240" w:lineRule="auto"/>
              <w:rPr>
                <w:rFonts w:cstheme="minorHAnsi"/>
              </w:rPr>
            </w:pPr>
            <w:proofErr w:type="spellStart"/>
            <w:r>
              <w:t>Recognise</w:t>
            </w:r>
            <w:proofErr w:type="spellEnd"/>
            <w:r>
              <w:t xml:space="preserve"> </w:t>
            </w:r>
            <w:r w:rsidR="004C353F">
              <w:t>immune-based diseases and pathogenesis of immunological diseases</w:t>
            </w:r>
          </w:p>
        </w:tc>
        <w:tc>
          <w:tcPr>
            <w:tcW w:w="4140" w:type="dxa"/>
            <w:tcBorders>
              <w:top w:val="single" w:sz="4" w:space="0" w:color="auto"/>
              <w:left w:val="single" w:sz="4" w:space="0" w:color="auto"/>
              <w:bottom w:val="single" w:sz="4" w:space="0" w:color="auto"/>
              <w:right w:val="single" w:sz="4" w:space="0" w:color="auto"/>
            </w:tcBorders>
          </w:tcPr>
          <w:p w:rsidR="0052421D" w:rsidRPr="0052421D" w:rsidRDefault="00665AEF" w:rsidP="00665AEF">
            <w:pPr>
              <w:widowControl w:val="0"/>
              <w:snapToGrid w:val="0"/>
              <w:spacing w:before="100" w:beforeAutospacing="1" w:after="100" w:afterAutospacing="1" w:line="240" w:lineRule="auto"/>
              <w:outlineLvl w:val="0"/>
              <w:rPr>
                <w:rFonts w:ascii="Calibri" w:eastAsia="Times New Roman" w:hAnsi="Calibri" w:cs="Times New Roman"/>
              </w:rPr>
            </w:pPr>
            <w:r>
              <w:rPr>
                <w:rFonts w:ascii="Calibri" w:eastAsia="Times New Roman" w:hAnsi="Calibri" w:cs="Times New Roman"/>
              </w:rPr>
              <w:t>Reading case studies</w:t>
            </w:r>
            <w:r w:rsidR="002E075C" w:rsidRPr="002E075C">
              <w:rPr>
                <w:rFonts w:ascii="Calibri" w:eastAsia="Times New Roman" w:hAnsi="Calibri" w:cs="Times New Roman"/>
              </w:rPr>
              <w:t xml:space="preserve">; Responding to questions in class; Class discussion; </w:t>
            </w:r>
            <w:r>
              <w:rPr>
                <w:rFonts w:ascii="Calibri" w:eastAsia="Times New Roman" w:hAnsi="Calibri" w:cs="Times New Roman"/>
              </w:rPr>
              <w:t>Lectures</w:t>
            </w:r>
          </w:p>
        </w:tc>
        <w:tc>
          <w:tcPr>
            <w:tcW w:w="2880" w:type="dxa"/>
            <w:tcBorders>
              <w:top w:val="single" w:sz="4" w:space="0" w:color="auto"/>
              <w:left w:val="single" w:sz="4" w:space="0" w:color="auto"/>
              <w:bottom w:val="single" w:sz="4" w:space="0" w:color="auto"/>
              <w:right w:val="single" w:sz="4" w:space="0" w:color="auto"/>
            </w:tcBorders>
          </w:tcPr>
          <w:p w:rsidR="0052421D" w:rsidRPr="0052421D" w:rsidRDefault="0052421D" w:rsidP="00F362E8">
            <w:pPr>
              <w:widowControl w:val="0"/>
              <w:snapToGrid w:val="0"/>
              <w:spacing w:before="100" w:beforeAutospacing="1" w:after="100" w:afterAutospacing="1" w:line="240" w:lineRule="auto"/>
              <w:outlineLvl w:val="0"/>
              <w:rPr>
                <w:rFonts w:ascii="Calibri" w:eastAsia="Times New Roman" w:hAnsi="Calibri" w:cs="Times New Roman"/>
              </w:rPr>
            </w:pPr>
            <w:r w:rsidRPr="0052421D">
              <w:rPr>
                <w:rFonts w:ascii="Calibri" w:eastAsia="Times New Roman" w:hAnsi="Calibri" w:cs="Times New Roman"/>
              </w:rPr>
              <w:t xml:space="preserve">Class participation; Exams; Research Paper; </w:t>
            </w:r>
            <w:r w:rsidR="00F362E8">
              <w:rPr>
                <w:rFonts w:ascii="Calibri" w:eastAsia="Times New Roman" w:hAnsi="Calibri" w:cs="Times New Roman"/>
              </w:rPr>
              <w:t>web site analysis</w:t>
            </w:r>
          </w:p>
        </w:tc>
      </w:tr>
      <w:tr w:rsidR="003F0D38" w:rsidRPr="0052421D" w:rsidTr="00EE1E20">
        <w:trPr>
          <w:trHeight w:val="1395"/>
        </w:trPr>
        <w:tc>
          <w:tcPr>
            <w:tcW w:w="3240" w:type="dxa"/>
            <w:tcBorders>
              <w:top w:val="single" w:sz="4" w:space="0" w:color="auto"/>
              <w:left w:val="single" w:sz="4" w:space="0" w:color="auto"/>
              <w:bottom w:val="single" w:sz="4" w:space="0" w:color="auto"/>
              <w:right w:val="single" w:sz="4" w:space="0" w:color="auto"/>
            </w:tcBorders>
          </w:tcPr>
          <w:p w:rsidR="003F0D38" w:rsidRPr="0052421D" w:rsidRDefault="00665AEF" w:rsidP="00665AEF">
            <w:pPr>
              <w:numPr>
                <w:ilvl w:val="0"/>
                <w:numId w:val="11"/>
              </w:numPr>
              <w:spacing w:before="100" w:beforeAutospacing="1" w:after="100" w:afterAutospacing="1" w:line="240" w:lineRule="auto"/>
              <w:contextualSpacing/>
              <w:rPr>
                <w:rFonts w:cstheme="minorHAnsi"/>
              </w:rPr>
            </w:pPr>
            <w:r>
              <w:rPr>
                <w:rFonts w:cstheme="minorHAnsi"/>
              </w:rPr>
              <w:t>S</w:t>
            </w:r>
            <w:r w:rsidR="003F0D38" w:rsidRPr="00AD0EE5">
              <w:rPr>
                <w:rFonts w:cstheme="minorHAnsi"/>
              </w:rPr>
              <w:t>how development written communication skills</w:t>
            </w:r>
          </w:p>
        </w:tc>
        <w:tc>
          <w:tcPr>
            <w:tcW w:w="4140" w:type="dxa"/>
            <w:tcBorders>
              <w:top w:val="single" w:sz="4" w:space="0" w:color="auto"/>
              <w:left w:val="single" w:sz="4" w:space="0" w:color="auto"/>
              <w:bottom w:val="single" w:sz="4" w:space="0" w:color="auto"/>
              <w:right w:val="single" w:sz="4" w:space="0" w:color="auto"/>
            </w:tcBorders>
          </w:tcPr>
          <w:p w:rsidR="003F0D38" w:rsidRPr="0052421D" w:rsidRDefault="003F0D38" w:rsidP="00665AEF">
            <w:pPr>
              <w:widowControl w:val="0"/>
              <w:snapToGrid w:val="0"/>
              <w:spacing w:before="100" w:beforeAutospacing="1" w:after="100" w:afterAutospacing="1" w:line="240" w:lineRule="auto"/>
              <w:outlineLvl w:val="0"/>
              <w:rPr>
                <w:rFonts w:ascii="Calibri" w:eastAsia="Times New Roman" w:hAnsi="Calibri" w:cs="Times New Roman"/>
              </w:rPr>
            </w:pPr>
            <w:r>
              <w:rPr>
                <w:rFonts w:ascii="Calibri" w:eastAsia="Times New Roman" w:hAnsi="Calibri" w:cs="Times New Roman"/>
              </w:rPr>
              <w:t xml:space="preserve">Feedback on </w:t>
            </w:r>
            <w:r w:rsidR="00665AEF">
              <w:rPr>
                <w:rFonts w:ascii="Calibri" w:eastAsia="Times New Roman" w:hAnsi="Calibri" w:cs="Times New Roman"/>
              </w:rPr>
              <w:t>writing assignments</w:t>
            </w:r>
            <w:r>
              <w:rPr>
                <w:rFonts w:ascii="Calibri" w:eastAsia="Times New Roman" w:hAnsi="Calibri" w:cs="Times New Roman"/>
              </w:rPr>
              <w:t>.</w:t>
            </w:r>
          </w:p>
        </w:tc>
        <w:tc>
          <w:tcPr>
            <w:tcW w:w="2880" w:type="dxa"/>
            <w:tcBorders>
              <w:top w:val="single" w:sz="4" w:space="0" w:color="auto"/>
              <w:left w:val="single" w:sz="4" w:space="0" w:color="auto"/>
              <w:bottom w:val="single" w:sz="4" w:space="0" w:color="auto"/>
              <w:right w:val="single" w:sz="4" w:space="0" w:color="auto"/>
            </w:tcBorders>
          </w:tcPr>
          <w:p w:rsidR="003F0D38" w:rsidRPr="0052421D" w:rsidRDefault="003F0D38" w:rsidP="00665AEF">
            <w:pPr>
              <w:widowControl w:val="0"/>
              <w:snapToGrid w:val="0"/>
              <w:spacing w:before="100" w:beforeAutospacing="1" w:after="100" w:afterAutospacing="1" w:line="240" w:lineRule="auto"/>
              <w:outlineLvl w:val="0"/>
              <w:rPr>
                <w:rFonts w:ascii="Calibri" w:eastAsia="Times New Roman" w:hAnsi="Calibri" w:cs="Times New Roman"/>
              </w:rPr>
            </w:pPr>
            <w:r w:rsidRPr="00994003">
              <w:t>Research Paper</w:t>
            </w:r>
            <w:r w:rsidR="00665AEF">
              <w:t xml:space="preserve"> and web site analysis</w:t>
            </w:r>
          </w:p>
        </w:tc>
      </w:tr>
    </w:tbl>
    <w:p w:rsidR="00A76F1E" w:rsidRDefault="00A76F1E" w:rsidP="00A76F1E">
      <w:pPr>
        <w:widowControl w:val="0"/>
        <w:spacing w:after="0" w:line="240" w:lineRule="auto"/>
        <w:rPr>
          <w:rFonts w:cstheme="minorHAnsi"/>
          <w:b/>
        </w:rPr>
      </w:pPr>
    </w:p>
    <w:p w:rsidR="003C36D5" w:rsidRDefault="003C36D5" w:rsidP="003C36D5">
      <w:pPr>
        <w:autoSpaceDE w:val="0"/>
        <w:autoSpaceDN w:val="0"/>
        <w:adjustRightInd w:val="0"/>
        <w:spacing w:after="0" w:line="240" w:lineRule="auto"/>
        <w:rPr>
          <w:rFonts w:ascii="Calibri" w:hAnsi="Calibri" w:cs="Calibri"/>
          <w:color w:val="000000"/>
        </w:rPr>
      </w:pPr>
      <w:r w:rsidRPr="003C36D5">
        <w:rPr>
          <w:rFonts w:cs="Calibri-Bold"/>
          <w:b/>
          <w:bCs/>
          <w:color w:val="000000"/>
        </w:rPr>
        <w:t>GRADING SCALE</w:t>
      </w:r>
      <w:r w:rsidRPr="003C36D5">
        <w:rPr>
          <w:rFonts w:cs="Calibri"/>
          <w:color w:val="000000"/>
        </w:rPr>
        <w:t>:</w:t>
      </w:r>
      <w:r>
        <w:rPr>
          <w:rFonts w:ascii="Calibri" w:hAnsi="Calibri" w:cs="Calibri"/>
          <w:color w:val="000000"/>
        </w:rPr>
        <w:t xml:space="preserve"> 100 ‐ 90 = A; 89 ‐ 80 = B; 79 ‐ 70 = C; 69 ‐ 60 = D, &lt; 59= F</w:t>
      </w:r>
    </w:p>
    <w:p w:rsidR="003C36D5" w:rsidRDefault="003C36D5" w:rsidP="00A76F1E">
      <w:pPr>
        <w:widowControl w:val="0"/>
        <w:spacing w:after="0" w:line="240" w:lineRule="auto"/>
        <w:rPr>
          <w:rFonts w:cstheme="minorHAnsi"/>
          <w:b/>
        </w:rPr>
      </w:pPr>
    </w:p>
    <w:p w:rsidR="00C90D43" w:rsidRDefault="00B716A8" w:rsidP="00A76F1E">
      <w:pPr>
        <w:widowControl w:val="0"/>
        <w:spacing w:after="0" w:line="240" w:lineRule="auto"/>
        <w:rPr>
          <w:rFonts w:cstheme="minorHAnsi"/>
          <w:b/>
        </w:rPr>
      </w:pPr>
      <w:r>
        <w:rPr>
          <w:rFonts w:cstheme="minorHAnsi"/>
          <w:b/>
        </w:rPr>
        <w:t>ASSESSMENT OF STUDENT ACHIEVEMENT</w:t>
      </w:r>
    </w:p>
    <w:p w:rsidR="00A76F1E" w:rsidRDefault="00B703B7" w:rsidP="00A76F1E">
      <w:pPr>
        <w:widowControl w:val="0"/>
        <w:spacing w:after="0" w:line="240" w:lineRule="auto"/>
        <w:rPr>
          <w:rFonts w:cstheme="minorHAnsi"/>
          <w:b/>
        </w:rPr>
      </w:pPr>
      <w:r>
        <w:rPr>
          <w:rFonts w:cstheme="minorHAnsi"/>
          <w:b/>
        </w:rPr>
        <w:t xml:space="preserve">Assignment </w:t>
      </w:r>
      <w:r w:rsidR="00B716A8">
        <w:rPr>
          <w:rFonts w:cstheme="minorHAnsi"/>
          <w:b/>
        </w:rPr>
        <w:t>Weightin</w:t>
      </w:r>
      <w:r w:rsidR="00A76F1E">
        <w:rPr>
          <w:rFonts w:cstheme="minorHAnsi"/>
          <w:b/>
        </w:rPr>
        <w:t>g</w:t>
      </w:r>
    </w:p>
    <w:p w:rsidR="00A76F1E" w:rsidRDefault="00AB0E09" w:rsidP="00A76F1E">
      <w:pPr>
        <w:widowControl w:val="0"/>
        <w:spacing w:after="0" w:line="240" w:lineRule="auto"/>
        <w:rPr>
          <w:rFonts w:cstheme="minorHAnsi"/>
        </w:rPr>
      </w:pPr>
      <w:r w:rsidRPr="00A76F1E">
        <w:rPr>
          <w:rFonts w:cstheme="minorHAnsi"/>
        </w:rPr>
        <w:t>Exams</w:t>
      </w:r>
      <w:r w:rsidR="00F30F36" w:rsidRPr="00A76F1E">
        <w:rPr>
          <w:rFonts w:cstheme="minorHAnsi"/>
        </w:rPr>
        <w:tab/>
      </w:r>
      <w:r w:rsidR="00A76F1E">
        <w:rPr>
          <w:rFonts w:cstheme="minorHAnsi"/>
        </w:rPr>
        <w:t>(3)</w:t>
      </w:r>
      <w:r w:rsidR="00F30F36" w:rsidRPr="00A76F1E">
        <w:rPr>
          <w:rFonts w:cstheme="minorHAnsi"/>
        </w:rPr>
        <w:tab/>
      </w:r>
      <w:r w:rsidR="00F30F36" w:rsidRPr="00A76F1E">
        <w:rPr>
          <w:rFonts w:cstheme="minorHAnsi"/>
        </w:rPr>
        <w:tab/>
      </w:r>
      <w:r w:rsidR="00F30F36" w:rsidRPr="00A76F1E">
        <w:rPr>
          <w:rFonts w:cstheme="minorHAnsi"/>
        </w:rPr>
        <w:tab/>
      </w:r>
      <w:r w:rsidR="00047856" w:rsidRPr="00A76F1E">
        <w:rPr>
          <w:rFonts w:cstheme="minorHAnsi"/>
        </w:rPr>
        <w:tab/>
      </w:r>
      <w:r w:rsidR="00047856" w:rsidRPr="00A76F1E">
        <w:rPr>
          <w:rFonts w:cstheme="minorHAnsi"/>
        </w:rPr>
        <w:tab/>
      </w:r>
      <w:r w:rsidR="00047856" w:rsidRPr="00A76F1E">
        <w:rPr>
          <w:rFonts w:cstheme="minorHAnsi"/>
        </w:rPr>
        <w:tab/>
      </w:r>
      <w:r w:rsidR="00047856" w:rsidRPr="00A76F1E">
        <w:rPr>
          <w:rFonts w:cstheme="minorHAnsi"/>
        </w:rPr>
        <w:tab/>
      </w:r>
      <w:r w:rsidR="00047856" w:rsidRPr="00A76F1E">
        <w:rPr>
          <w:rFonts w:cstheme="minorHAnsi"/>
        </w:rPr>
        <w:tab/>
      </w:r>
      <w:r w:rsidR="00047856" w:rsidRPr="00A76F1E">
        <w:rPr>
          <w:rFonts w:cstheme="minorHAnsi"/>
        </w:rPr>
        <w:tab/>
      </w:r>
      <w:r w:rsidR="00A76F1E">
        <w:rPr>
          <w:rFonts w:cstheme="minorHAnsi"/>
        </w:rPr>
        <w:t>60</w:t>
      </w:r>
    </w:p>
    <w:p w:rsidR="00A76F1E" w:rsidRDefault="00047856" w:rsidP="00A76F1E">
      <w:pPr>
        <w:widowControl w:val="0"/>
        <w:spacing w:after="0" w:line="240" w:lineRule="auto"/>
        <w:rPr>
          <w:rFonts w:cstheme="minorHAnsi"/>
        </w:rPr>
      </w:pPr>
      <w:r w:rsidRPr="00B703B7">
        <w:rPr>
          <w:rFonts w:cstheme="minorHAnsi"/>
        </w:rPr>
        <w:t>Research Paper</w:t>
      </w:r>
      <w:r w:rsidR="001F1F10">
        <w:rPr>
          <w:rFonts w:cstheme="minorHAnsi"/>
        </w:rPr>
        <w:tab/>
      </w:r>
      <w:r w:rsidR="001F1F10">
        <w:rPr>
          <w:rFonts w:cstheme="minorHAnsi"/>
        </w:rPr>
        <w:tab/>
      </w:r>
      <w:r w:rsidR="001F1F10">
        <w:rPr>
          <w:rFonts w:cstheme="minorHAnsi"/>
        </w:rPr>
        <w:tab/>
      </w:r>
      <w:r w:rsidR="00F30F36" w:rsidRPr="001F1F10">
        <w:rPr>
          <w:rFonts w:cstheme="minorHAnsi"/>
        </w:rPr>
        <w:tab/>
      </w:r>
      <w:r w:rsidRPr="001F1F10">
        <w:rPr>
          <w:rFonts w:cstheme="minorHAnsi"/>
        </w:rPr>
        <w:tab/>
      </w:r>
      <w:r w:rsidRPr="001F1F10">
        <w:rPr>
          <w:rFonts w:cstheme="minorHAnsi"/>
        </w:rPr>
        <w:tab/>
      </w:r>
      <w:r w:rsidRPr="001F1F10">
        <w:rPr>
          <w:rFonts w:cstheme="minorHAnsi"/>
        </w:rPr>
        <w:tab/>
      </w:r>
      <w:r w:rsidRPr="001F1F10">
        <w:rPr>
          <w:rFonts w:cstheme="minorHAnsi"/>
        </w:rPr>
        <w:tab/>
      </w:r>
      <w:r w:rsidRPr="001F1F10">
        <w:rPr>
          <w:rFonts w:cstheme="minorHAnsi"/>
        </w:rPr>
        <w:tab/>
      </w:r>
      <w:r w:rsidR="003C36D5">
        <w:rPr>
          <w:rFonts w:cstheme="minorHAnsi"/>
        </w:rPr>
        <w:t>20</w:t>
      </w:r>
    </w:p>
    <w:p w:rsidR="00B703B7" w:rsidRDefault="001F1F10" w:rsidP="00A76F1E">
      <w:pPr>
        <w:widowControl w:val="0"/>
        <w:spacing w:after="0" w:line="240" w:lineRule="auto"/>
        <w:rPr>
          <w:rFonts w:cstheme="minorHAnsi"/>
        </w:rPr>
      </w:pPr>
      <w:r>
        <w:rPr>
          <w:rFonts w:cstheme="minorHAnsi"/>
        </w:rPr>
        <w:t>Report</w:t>
      </w:r>
      <w:r w:rsidR="00647F25">
        <w:rPr>
          <w:rFonts w:cstheme="minorHAnsi"/>
        </w:rPr>
        <w:t xml:space="preserve"> of </w:t>
      </w:r>
      <w:r>
        <w:rPr>
          <w:rFonts w:cstheme="minorHAnsi"/>
        </w:rPr>
        <w:t>Web sites</w:t>
      </w:r>
      <w:r w:rsidR="00F30F36">
        <w:rPr>
          <w:rFonts w:cstheme="minorHAnsi"/>
          <w:b/>
        </w:rPr>
        <w:tab/>
      </w:r>
      <w:r w:rsidR="00047856">
        <w:rPr>
          <w:rFonts w:cstheme="minorHAnsi"/>
          <w:b/>
        </w:rPr>
        <w:tab/>
      </w:r>
      <w:r w:rsidR="00047856">
        <w:rPr>
          <w:rFonts w:cstheme="minorHAnsi"/>
          <w:b/>
        </w:rPr>
        <w:tab/>
      </w:r>
      <w:r w:rsidR="00047856">
        <w:rPr>
          <w:rFonts w:cstheme="minorHAnsi"/>
          <w:b/>
        </w:rPr>
        <w:tab/>
      </w:r>
      <w:r w:rsidR="00A76F1E">
        <w:rPr>
          <w:rFonts w:cstheme="minorHAnsi"/>
          <w:b/>
        </w:rPr>
        <w:tab/>
      </w:r>
      <w:r w:rsidR="00047856">
        <w:rPr>
          <w:rFonts w:cstheme="minorHAnsi"/>
          <w:b/>
        </w:rPr>
        <w:tab/>
      </w:r>
      <w:r w:rsidR="00047856">
        <w:rPr>
          <w:rFonts w:cstheme="minorHAnsi"/>
          <w:b/>
        </w:rPr>
        <w:tab/>
      </w:r>
      <w:r w:rsidR="00047856">
        <w:rPr>
          <w:rFonts w:cstheme="minorHAnsi"/>
          <w:b/>
        </w:rPr>
        <w:tab/>
      </w:r>
      <w:r w:rsidR="00A76F1E">
        <w:rPr>
          <w:rFonts w:cstheme="minorHAnsi"/>
        </w:rPr>
        <w:t>15</w:t>
      </w:r>
    </w:p>
    <w:p w:rsidR="003C36D5" w:rsidRPr="00AD0EE5" w:rsidRDefault="003C36D5" w:rsidP="00A76F1E">
      <w:pPr>
        <w:widowControl w:val="0"/>
        <w:spacing w:after="0" w:line="240" w:lineRule="auto"/>
        <w:rPr>
          <w:rFonts w:cstheme="minorHAnsi"/>
          <w:b/>
        </w:rPr>
      </w:pPr>
      <w:r>
        <w:rPr>
          <w:rFonts w:cstheme="minorHAnsi"/>
        </w:rPr>
        <w:t>Attendance and participation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5</w:t>
      </w:r>
    </w:p>
    <w:p w:rsidR="009E206F" w:rsidRDefault="008D0A20" w:rsidP="000A7FDA">
      <w:pPr>
        <w:pStyle w:val="Footer"/>
        <w:widowControl w:val="0"/>
        <w:tabs>
          <w:tab w:val="clear" w:pos="4320"/>
          <w:tab w:val="clear" w:pos="8640"/>
        </w:tabs>
        <w:ind w:firstLine="360"/>
        <w:contextualSpacing/>
        <w:rPr>
          <w:rFonts w:asciiTheme="minorHAnsi" w:hAnsiTheme="minorHAnsi" w:cstheme="minorHAnsi"/>
          <w:b/>
          <w:color w:val="auto"/>
          <w:sz w:val="22"/>
          <w:szCs w:val="22"/>
        </w:rPr>
      </w:pPr>
      <w:r>
        <w:rPr>
          <w:rFonts w:asciiTheme="minorHAnsi" w:hAnsiTheme="minorHAnsi" w:cstheme="minorHAnsi"/>
          <w:b/>
          <w:color w:val="auto"/>
          <w:sz w:val="22"/>
          <w:szCs w:val="22"/>
        </w:rPr>
        <w:t>TOTAL</w:t>
      </w:r>
      <w:r w:rsidR="009E206F">
        <w:rPr>
          <w:rFonts w:asciiTheme="minorHAnsi" w:hAnsiTheme="minorHAnsi" w:cstheme="minorHAnsi"/>
          <w:b/>
          <w:color w:val="auto"/>
          <w:sz w:val="22"/>
          <w:szCs w:val="22"/>
        </w:rPr>
        <w:t xml:space="preserve"> possible points:</w:t>
      </w:r>
      <w:r w:rsidR="009E206F">
        <w:rPr>
          <w:rFonts w:asciiTheme="minorHAnsi" w:hAnsiTheme="minorHAnsi" w:cstheme="minorHAnsi"/>
          <w:b/>
          <w:color w:val="auto"/>
          <w:sz w:val="22"/>
          <w:szCs w:val="22"/>
        </w:rPr>
        <w:tab/>
      </w:r>
      <w:r w:rsidR="009E206F">
        <w:rPr>
          <w:rFonts w:asciiTheme="minorHAnsi" w:hAnsiTheme="minorHAnsi" w:cstheme="minorHAnsi"/>
          <w:b/>
          <w:color w:val="auto"/>
          <w:sz w:val="22"/>
          <w:szCs w:val="22"/>
        </w:rPr>
        <w:tab/>
      </w:r>
      <w:r w:rsidR="00B703B7">
        <w:rPr>
          <w:rFonts w:asciiTheme="minorHAnsi" w:hAnsiTheme="minorHAnsi" w:cstheme="minorHAnsi"/>
          <w:b/>
          <w:color w:val="auto"/>
          <w:sz w:val="22"/>
          <w:szCs w:val="22"/>
        </w:rPr>
        <w:tab/>
      </w:r>
      <w:r>
        <w:rPr>
          <w:rFonts w:asciiTheme="minorHAnsi" w:hAnsiTheme="minorHAnsi" w:cstheme="minorHAnsi"/>
          <w:b/>
          <w:color w:val="auto"/>
          <w:sz w:val="22"/>
          <w:szCs w:val="22"/>
        </w:rPr>
        <w:tab/>
      </w:r>
      <w:r w:rsidR="00047856">
        <w:rPr>
          <w:rFonts w:asciiTheme="minorHAnsi" w:hAnsiTheme="minorHAnsi" w:cstheme="minorHAnsi"/>
          <w:b/>
          <w:color w:val="auto"/>
          <w:sz w:val="22"/>
          <w:szCs w:val="22"/>
        </w:rPr>
        <w:tab/>
      </w:r>
      <w:r w:rsidR="00047856">
        <w:rPr>
          <w:rFonts w:asciiTheme="minorHAnsi" w:hAnsiTheme="minorHAnsi" w:cstheme="minorHAnsi"/>
          <w:b/>
          <w:color w:val="auto"/>
          <w:sz w:val="22"/>
          <w:szCs w:val="22"/>
        </w:rPr>
        <w:tab/>
      </w:r>
      <w:r w:rsidR="00047856">
        <w:rPr>
          <w:rFonts w:asciiTheme="minorHAnsi" w:hAnsiTheme="minorHAnsi" w:cstheme="minorHAnsi"/>
          <w:b/>
          <w:color w:val="auto"/>
          <w:sz w:val="22"/>
          <w:szCs w:val="22"/>
        </w:rPr>
        <w:tab/>
      </w:r>
      <w:r w:rsidR="009E206F">
        <w:rPr>
          <w:rFonts w:asciiTheme="minorHAnsi" w:hAnsiTheme="minorHAnsi" w:cstheme="minorHAnsi"/>
          <w:b/>
          <w:color w:val="auto"/>
          <w:sz w:val="22"/>
          <w:szCs w:val="22"/>
        </w:rPr>
        <w:t>100</w:t>
      </w:r>
    </w:p>
    <w:p w:rsidR="00AF7EC9" w:rsidRDefault="00AF7EC9" w:rsidP="000A7FDA">
      <w:pPr>
        <w:pStyle w:val="Footer"/>
        <w:widowControl w:val="0"/>
        <w:tabs>
          <w:tab w:val="clear" w:pos="4320"/>
          <w:tab w:val="clear" w:pos="8640"/>
        </w:tabs>
        <w:spacing w:before="100" w:beforeAutospacing="1" w:after="100" w:afterAutospacing="1"/>
        <w:contextualSpacing/>
        <w:rPr>
          <w:rFonts w:asciiTheme="minorHAnsi" w:hAnsiTheme="minorHAnsi" w:cstheme="minorHAnsi"/>
          <w:b/>
          <w:color w:val="auto"/>
          <w:sz w:val="22"/>
          <w:szCs w:val="22"/>
        </w:rPr>
      </w:pPr>
    </w:p>
    <w:p w:rsidR="00B716A8" w:rsidRDefault="00AF7EC9" w:rsidP="000A7FDA">
      <w:pPr>
        <w:pStyle w:val="Footer"/>
        <w:widowControl w:val="0"/>
        <w:tabs>
          <w:tab w:val="clear" w:pos="4320"/>
          <w:tab w:val="clear" w:pos="8640"/>
        </w:tabs>
        <w:spacing w:before="100" w:beforeAutospacing="1" w:after="100" w:afterAutospacing="1"/>
        <w:contextualSpacing/>
        <w:rPr>
          <w:rFonts w:asciiTheme="minorHAnsi" w:hAnsiTheme="minorHAnsi" w:cstheme="minorHAnsi"/>
          <w:b/>
          <w:color w:val="auto"/>
          <w:sz w:val="22"/>
          <w:szCs w:val="22"/>
        </w:rPr>
      </w:pPr>
      <w:r>
        <w:rPr>
          <w:rFonts w:asciiTheme="minorHAnsi" w:hAnsiTheme="minorHAnsi" w:cstheme="minorHAnsi"/>
          <w:b/>
          <w:color w:val="auto"/>
          <w:sz w:val="22"/>
          <w:szCs w:val="22"/>
        </w:rPr>
        <w:t>Writing Assignments</w:t>
      </w:r>
    </w:p>
    <w:p w:rsidR="00AF7EC9" w:rsidRDefault="00AF7EC9" w:rsidP="00AF7EC9">
      <w:pPr>
        <w:widowControl w:val="0"/>
        <w:tabs>
          <w:tab w:val="left" w:pos="-1440"/>
        </w:tabs>
        <w:snapToGrid w:val="0"/>
        <w:spacing w:after="0" w:line="240" w:lineRule="auto"/>
        <w:rPr>
          <w:rFonts w:ascii="Calibri" w:eastAsia="Times New Roman" w:hAnsi="Calibri" w:cs="Times New Roman"/>
          <w:b/>
        </w:rPr>
      </w:pPr>
      <w:r>
        <w:rPr>
          <w:rFonts w:ascii="Calibri" w:eastAsia="Times New Roman" w:hAnsi="Calibri" w:cs="Times New Roman"/>
          <w:b/>
        </w:rPr>
        <w:t>1. Reports of Web site</w:t>
      </w:r>
    </w:p>
    <w:p w:rsidR="00AF7EC9" w:rsidRDefault="00AF7EC9" w:rsidP="00AF7EC9">
      <w:pPr>
        <w:widowControl w:val="0"/>
        <w:tabs>
          <w:tab w:val="left" w:pos="-1440"/>
        </w:tabs>
        <w:snapToGrid w:val="0"/>
        <w:spacing w:after="0" w:line="240" w:lineRule="auto"/>
      </w:pPr>
      <w:r w:rsidRPr="00AF7EC9">
        <w:rPr>
          <w:rFonts w:ascii="Calibri" w:eastAsia="Times New Roman" w:hAnsi="Calibri" w:cs="Times New Roman"/>
        </w:rPr>
        <w:t>There are many websites touting the efficacy of homeopathic or herbal treatments, surgical procedures, or FDA approved medications for immune dysfun</w:t>
      </w:r>
      <w:r w:rsidR="00AF56D4">
        <w:rPr>
          <w:rFonts w:ascii="Calibri" w:eastAsia="Times New Roman" w:hAnsi="Calibri" w:cs="Times New Roman"/>
        </w:rPr>
        <w:t>ction (e.g.</w:t>
      </w:r>
      <w:r w:rsidRPr="00AF7EC9">
        <w:rPr>
          <w:rFonts w:ascii="Calibri" w:eastAsia="Times New Roman" w:hAnsi="Calibri" w:cs="Times New Roman"/>
        </w:rPr>
        <w:t xml:space="preserve"> </w:t>
      </w:r>
      <w:r w:rsidRPr="00AF7EC9">
        <w:t>chronic cerebrospinal venous insufficiency angioplasty(CCVI); bee venom; magnets; diet; colloidal silver</w:t>
      </w:r>
      <w:r w:rsidR="00A76F1E">
        <w:t>; Airborne</w:t>
      </w:r>
      <w:r w:rsidRPr="00AF7EC9">
        <w:t xml:space="preserve"> etc.</w:t>
      </w:r>
      <w:r w:rsidR="00AF56D4">
        <w:t>).</w:t>
      </w:r>
      <w:r w:rsidRPr="00AF7EC9">
        <w:t xml:space="preserve"> </w:t>
      </w:r>
      <w:proofErr w:type="spellStart"/>
      <w:r w:rsidRPr="00AF7EC9">
        <w:rPr>
          <w:rFonts w:cstheme="minorHAnsi"/>
        </w:rPr>
        <w:t>Analyse</w:t>
      </w:r>
      <w:proofErr w:type="spellEnd"/>
      <w:r w:rsidRPr="00AF7EC9">
        <w:rPr>
          <w:rFonts w:cstheme="minorHAnsi"/>
        </w:rPr>
        <w:t xml:space="preserve"> such a site for accuracy of immunological information. Your paper must include your opinion of the sites supported by facts and a strong conclusion. </w:t>
      </w:r>
      <w:r w:rsidRPr="00AF7EC9">
        <w:t>All papers must be received by the deadline of 5 p.m. Thursday, October 16. You must submit electronically to locascio@marshall.edu (request delivery receipt). You will lose 10% total grade if received after 5 p.m. and an additional 10% for each day after.</w:t>
      </w:r>
    </w:p>
    <w:p w:rsidR="00A76F1E" w:rsidRPr="00AF7EC9" w:rsidRDefault="00A76F1E" w:rsidP="00AF7EC9">
      <w:pPr>
        <w:widowControl w:val="0"/>
        <w:tabs>
          <w:tab w:val="left" w:pos="-1440"/>
        </w:tabs>
        <w:snapToGrid w:val="0"/>
        <w:spacing w:after="0" w:line="240" w:lineRule="auto"/>
      </w:pPr>
    </w:p>
    <w:p w:rsidR="00A76F1E" w:rsidRDefault="00A76F1E" w:rsidP="00A76F1E">
      <w:pPr>
        <w:widowControl w:val="0"/>
        <w:tabs>
          <w:tab w:val="left" w:pos="-1440"/>
        </w:tabs>
        <w:snapToGrid w:val="0"/>
        <w:spacing w:after="0" w:line="240" w:lineRule="auto"/>
      </w:pPr>
      <w:r>
        <w:rPr>
          <w:rFonts w:ascii="Calibri" w:eastAsia="Times New Roman" w:hAnsi="Calibri" w:cs="Times New Roman"/>
          <w:b/>
        </w:rPr>
        <w:t xml:space="preserve">2. </w:t>
      </w:r>
      <w:r w:rsidR="00FF588A" w:rsidRPr="00FF588A">
        <w:rPr>
          <w:rFonts w:ascii="Calibri" w:eastAsia="Times New Roman" w:hAnsi="Calibri" w:cs="Times New Roman"/>
          <w:b/>
        </w:rPr>
        <w:t>Research Paper</w:t>
      </w:r>
      <w:r w:rsidR="001F1F10">
        <w:t xml:space="preserve"> </w:t>
      </w:r>
    </w:p>
    <w:p w:rsidR="00A9684E" w:rsidRDefault="00A9684E" w:rsidP="00A76F1E">
      <w:pPr>
        <w:widowControl w:val="0"/>
        <w:tabs>
          <w:tab w:val="left" w:pos="-1440"/>
        </w:tabs>
        <w:snapToGrid w:val="0"/>
        <w:spacing w:after="0" w:line="240" w:lineRule="auto"/>
      </w:pPr>
      <w:r>
        <w:t xml:space="preserve">Choose a topic </w:t>
      </w:r>
      <w:r w:rsidR="00F76D51">
        <w:t>related to immune function. This could be a disease process, development of immunity to a pathogen or explanation of immunotherapy. You must include a discussion from a cellular level. Please select your topic and have it approved by me prior to October 31.</w:t>
      </w:r>
    </w:p>
    <w:p w:rsidR="001F1F10" w:rsidRDefault="001F1F10" w:rsidP="00A76F1E">
      <w:pPr>
        <w:spacing w:after="0"/>
      </w:pPr>
      <w:r>
        <w:lastRenderedPageBreak/>
        <w:t>All papers must be received by the deadline of 5 p.m. Tuesday, November 18. You must submit electronically to locascio@marshall.edu (request delivery receipt). You will lose 10% total grade if received after 5 p.m. and an additional 10% for each day after.</w:t>
      </w:r>
    </w:p>
    <w:p w:rsidR="001F1F10" w:rsidRDefault="001F1F10" w:rsidP="00A76F1E">
      <w:pPr>
        <w:spacing w:after="0"/>
      </w:pPr>
      <w:r>
        <w:t>Paper length should be 5 double spaced typed pages (excluding reference page or illustrations) with 12pt. font and 1" margins. Citations can be in style of your choosing but must be consistent throughout paper.</w:t>
      </w:r>
    </w:p>
    <w:p w:rsidR="001F1F10" w:rsidRDefault="001F1F10" w:rsidP="001F1F10">
      <w:r>
        <w:t>I am interested in learning about your chosen subject and value your opinion. If you are only  paraphrasing from selected sources this is an incomplete paper.</w:t>
      </w:r>
    </w:p>
    <w:p w:rsidR="00A76F1E" w:rsidRDefault="001F1F10" w:rsidP="00A76F1E">
      <w:pPr>
        <w:rPr>
          <w:rFonts w:cstheme="minorHAnsi"/>
        </w:rPr>
      </w:pPr>
      <w:r w:rsidRPr="002872D9">
        <w:rPr>
          <w:rFonts w:cstheme="minorHAnsi"/>
        </w:rPr>
        <w:t>You will be graded on the substance of your writing as well as the correct usage of grammar, spelling, and organization.</w:t>
      </w:r>
    </w:p>
    <w:p w:rsidR="00AF7EC9" w:rsidRPr="00A76F1E" w:rsidRDefault="00AF7EC9" w:rsidP="00A76F1E">
      <w:pPr>
        <w:rPr>
          <w:rFonts w:cstheme="minorHAnsi"/>
          <w:b/>
        </w:rPr>
      </w:pPr>
      <w:r w:rsidRPr="00A76F1E">
        <w:rPr>
          <w:rFonts w:cstheme="minorHAnsi"/>
          <w:b/>
        </w:rPr>
        <w:t>Grading Criteria for both writing assignments:</w:t>
      </w:r>
    </w:p>
    <w:p w:rsidR="00AF7EC9" w:rsidRPr="002872D9" w:rsidRDefault="00AF7EC9" w:rsidP="00AF7EC9">
      <w:pPr>
        <w:autoSpaceDE w:val="0"/>
        <w:autoSpaceDN w:val="0"/>
        <w:adjustRightInd w:val="0"/>
        <w:spacing w:after="0" w:line="240" w:lineRule="auto"/>
        <w:rPr>
          <w:rFonts w:cstheme="minorHAnsi"/>
          <w:b/>
          <w:bCs/>
          <w:sz w:val="24"/>
          <w:szCs w:val="24"/>
        </w:rPr>
      </w:pPr>
      <w:r w:rsidRPr="002872D9">
        <w:rPr>
          <w:rFonts w:cstheme="minorHAnsi"/>
          <w:b/>
          <w:bCs/>
          <w:sz w:val="24"/>
          <w:szCs w:val="24"/>
        </w:rPr>
        <w:t>1</w:t>
      </w:r>
      <w:r>
        <w:rPr>
          <w:rFonts w:cstheme="minorHAnsi"/>
          <w:b/>
          <w:bCs/>
          <w:sz w:val="24"/>
          <w:szCs w:val="24"/>
        </w:rPr>
        <w:t>0</w:t>
      </w:r>
      <w:r w:rsidRPr="002872D9">
        <w:rPr>
          <w:rFonts w:cstheme="minorHAnsi"/>
          <w:b/>
          <w:bCs/>
          <w:sz w:val="24"/>
          <w:szCs w:val="24"/>
        </w:rPr>
        <w:t xml:space="preserve"> points. Objectives</w:t>
      </w:r>
    </w:p>
    <w:p w:rsidR="00AF7EC9" w:rsidRPr="002872D9" w:rsidRDefault="00AF7EC9" w:rsidP="00AF7EC9">
      <w:pPr>
        <w:autoSpaceDE w:val="0"/>
        <w:autoSpaceDN w:val="0"/>
        <w:adjustRightInd w:val="0"/>
        <w:spacing w:after="0" w:line="240" w:lineRule="auto"/>
        <w:rPr>
          <w:rFonts w:cstheme="minorHAnsi"/>
          <w:sz w:val="24"/>
          <w:szCs w:val="24"/>
        </w:rPr>
      </w:pPr>
      <w:r w:rsidRPr="002872D9">
        <w:rPr>
          <w:rFonts w:cstheme="minorHAnsi"/>
          <w:sz w:val="24"/>
          <w:szCs w:val="24"/>
        </w:rPr>
        <w:t>Clearly stated intent of paper. What will be learnt or reinforced from reading?</w:t>
      </w:r>
    </w:p>
    <w:p w:rsidR="00AF7EC9" w:rsidRPr="002872D9" w:rsidRDefault="00AF7EC9" w:rsidP="00AF7EC9">
      <w:pPr>
        <w:autoSpaceDE w:val="0"/>
        <w:autoSpaceDN w:val="0"/>
        <w:adjustRightInd w:val="0"/>
        <w:spacing w:after="0" w:line="240" w:lineRule="auto"/>
        <w:rPr>
          <w:rFonts w:cstheme="minorHAnsi"/>
          <w:b/>
          <w:bCs/>
          <w:sz w:val="24"/>
          <w:szCs w:val="24"/>
        </w:rPr>
      </w:pPr>
      <w:r w:rsidRPr="002872D9">
        <w:rPr>
          <w:rFonts w:cstheme="minorHAnsi"/>
          <w:b/>
          <w:bCs/>
          <w:sz w:val="24"/>
          <w:szCs w:val="24"/>
        </w:rPr>
        <w:t>1</w:t>
      </w:r>
      <w:r>
        <w:rPr>
          <w:rFonts w:cstheme="minorHAnsi"/>
          <w:b/>
          <w:bCs/>
          <w:sz w:val="24"/>
          <w:szCs w:val="24"/>
        </w:rPr>
        <w:t>0</w:t>
      </w:r>
      <w:r w:rsidRPr="002872D9">
        <w:rPr>
          <w:rFonts w:cstheme="minorHAnsi"/>
          <w:b/>
          <w:bCs/>
          <w:sz w:val="24"/>
          <w:szCs w:val="24"/>
        </w:rPr>
        <w:t xml:space="preserve"> points. Narrative</w:t>
      </w:r>
    </w:p>
    <w:p w:rsidR="00AF7EC9" w:rsidRPr="002872D9" w:rsidRDefault="00AF7EC9" w:rsidP="00AF7EC9">
      <w:pPr>
        <w:autoSpaceDE w:val="0"/>
        <w:autoSpaceDN w:val="0"/>
        <w:adjustRightInd w:val="0"/>
        <w:spacing w:after="0" w:line="240" w:lineRule="auto"/>
        <w:rPr>
          <w:rFonts w:cstheme="minorHAnsi"/>
          <w:sz w:val="24"/>
          <w:szCs w:val="24"/>
        </w:rPr>
      </w:pPr>
      <w:r w:rsidRPr="002872D9">
        <w:rPr>
          <w:rFonts w:cstheme="minorHAnsi"/>
          <w:sz w:val="24"/>
          <w:szCs w:val="24"/>
        </w:rPr>
        <w:t>Present background information necessary to understand topic.</w:t>
      </w:r>
    </w:p>
    <w:p w:rsidR="00AF7EC9" w:rsidRPr="002872D9" w:rsidRDefault="00AF7EC9" w:rsidP="00AF7EC9">
      <w:pPr>
        <w:autoSpaceDE w:val="0"/>
        <w:autoSpaceDN w:val="0"/>
        <w:adjustRightInd w:val="0"/>
        <w:spacing w:after="0" w:line="240" w:lineRule="auto"/>
        <w:rPr>
          <w:rFonts w:cstheme="minorHAnsi"/>
          <w:b/>
          <w:bCs/>
          <w:sz w:val="24"/>
          <w:szCs w:val="24"/>
        </w:rPr>
      </w:pPr>
      <w:r w:rsidRPr="002872D9">
        <w:rPr>
          <w:rFonts w:cstheme="minorHAnsi"/>
          <w:b/>
          <w:bCs/>
          <w:sz w:val="24"/>
          <w:szCs w:val="24"/>
        </w:rPr>
        <w:t>1</w:t>
      </w:r>
      <w:r>
        <w:rPr>
          <w:rFonts w:cstheme="minorHAnsi"/>
          <w:b/>
          <w:bCs/>
          <w:sz w:val="24"/>
          <w:szCs w:val="24"/>
        </w:rPr>
        <w:t>0</w:t>
      </w:r>
      <w:r w:rsidRPr="002872D9">
        <w:rPr>
          <w:rFonts w:cstheme="minorHAnsi"/>
          <w:b/>
          <w:bCs/>
          <w:sz w:val="24"/>
          <w:szCs w:val="24"/>
        </w:rPr>
        <w:t xml:space="preserve"> points. Analyses</w:t>
      </w:r>
    </w:p>
    <w:p w:rsidR="00AF7EC9" w:rsidRPr="002872D9" w:rsidRDefault="00AF7EC9" w:rsidP="00AF7EC9">
      <w:pPr>
        <w:autoSpaceDE w:val="0"/>
        <w:autoSpaceDN w:val="0"/>
        <w:adjustRightInd w:val="0"/>
        <w:spacing w:after="0" w:line="240" w:lineRule="auto"/>
        <w:rPr>
          <w:rFonts w:cstheme="minorHAnsi"/>
          <w:sz w:val="24"/>
          <w:szCs w:val="24"/>
        </w:rPr>
      </w:pPr>
      <w:r w:rsidRPr="002872D9">
        <w:rPr>
          <w:rFonts w:cstheme="minorHAnsi"/>
          <w:sz w:val="24"/>
          <w:szCs w:val="24"/>
        </w:rPr>
        <w:t>Identify the main issues that relate to your objectives. There is appropriate depth and accuracy of information.</w:t>
      </w:r>
    </w:p>
    <w:p w:rsidR="00AF7EC9" w:rsidRPr="002872D9" w:rsidRDefault="00AF7EC9" w:rsidP="00AF7EC9">
      <w:pPr>
        <w:autoSpaceDE w:val="0"/>
        <w:autoSpaceDN w:val="0"/>
        <w:adjustRightInd w:val="0"/>
        <w:spacing w:after="0" w:line="240" w:lineRule="auto"/>
        <w:rPr>
          <w:rFonts w:cstheme="minorHAnsi"/>
          <w:b/>
          <w:bCs/>
          <w:sz w:val="24"/>
          <w:szCs w:val="24"/>
        </w:rPr>
      </w:pPr>
      <w:r w:rsidRPr="002872D9">
        <w:rPr>
          <w:rFonts w:cstheme="minorHAnsi"/>
          <w:b/>
          <w:bCs/>
          <w:sz w:val="24"/>
          <w:szCs w:val="24"/>
        </w:rPr>
        <w:t>1</w:t>
      </w:r>
      <w:r>
        <w:rPr>
          <w:rFonts w:cstheme="minorHAnsi"/>
          <w:b/>
          <w:bCs/>
          <w:sz w:val="24"/>
          <w:szCs w:val="24"/>
        </w:rPr>
        <w:t>0 points. Format</w:t>
      </w:r>
    </w:p>
    <w:p w:rsidR="00AF7EC9" w:rsidRPr="002872D9" w:rsidRDefault="00AF7EC9" w:rsidP="00AF7EC9">
      <w:pPr>
        <w:autoSpaceDE w:val="0"/>
        <w:autoSpaceDN w:val="0"/>
        <w:adjustRightInd w:val="0"/>
        <w:spacing w:after="0" w:line="240" w:lineRule="auto"/>
        <w:rPr>
          <w:rFonts w:cstheme="minorHAnsi"/>
          <w:sz w:val="24"/>
          <w:szCs w:val="24"/>
        </w:rPr>
      </w:pPr>
      <w:r w:rsidRPr="002872D9">
        <w:rPr>
          <w:rFonts w:cstheme="minorHAnsi"/>
          <w:sz w:val="24"/>
          <w:szCs w:val="24"/>
        </w:rPr>
        <w:t>All writing is free of grammar and spelling errors. There is a clear and concise presentation of</w:t>
      </w:r>
      <w:r>
        <w:rPr>
          <w:rFonts w:cstheme="minorHAnsi"/>
          <w:sz w:val="24"/>
          <w:szCs w:val="24"/>
        </w:rPr>
        <w:t xml:space="preserve"> </w:t>
      </w:r>
      <w:r w:rsidRPr="002872D9">
        <w:rPr>
          <w:rFonts w:cstheme="minorHAnsi"/>
          <w:sz w:val="24"/>
          <w:szCs w:val="24"/>
        </w:rPr>
        <w:t>ideas with good organization.</w:t>
      </w:r>
    </w:p>
    <w:p w:rsidR="00AF7EC9" w:rsidRPr="002872D9" w:rsidRDefault="00AF7EC9" w:rsidP="00AF7EC9">
      <w:pPr>
        <w:autoSpaceDE w:val="0"/>
        <w:autoSpaceDN w:val="0"/>
        <w:adjustRightInd w:val="0"/>
        <w:spacing w:after="0" w:line="240" w:lineRule="auto"/>
        <w:rPr>
          <w:rFonts w:cstheme="minorHAnsi"/>
          <w:b/>
          <w:sz w:val="24"/>
          <w:szCs w:val="24"/>
        </w:rPr>
      </w:pPr>
      <w:r>
        <w:rPr>
          <w:rFonts w:cstheme="minorHAnsi"/>
          <w:b/>
          <w:sz w:val="24"/>
          <w:szCs w:val="24"/>
        </w:rPr>
        <w:t>5</w:t>
      </w:r>
      <w:r w:rsidRPr="002872D9">
        <w:rPr>
          <w:rFonts w:cstheme="minorHAnsi"/>
          <w:b/>
          <w:sz w:val="24"/>
          <w:szCs w:val="24"/>
        </w:rPr>
        <w:t xml:space="preserve"> points. Resources</w:t>
      </w:r>
    </w:p>
    <w:p w:rsidR="00AF7EC9" w:rsidRPr="002872D9" w:rsidRDefault="00AF7EC9" w:rsidP="00AF7EC9">
      <w:pPr>
        <w:autoSpaceDE w:val="0"/>
        <w:autoSpaceDN w:val="0"/>
        <w:adjustRightInd w:val="0"/>
        <w:spacing w:after="0" w:line="240" w:lineRule="auto"/>
        <w:rPr>
          <w:rFonts w:cstheme="minorHAnsi"/>
          <w:sz w:val="24"/>
          <w:szCs w:val="24"/>
        </w:rPr>
      </w:pPr>
      <w:r w:rsidRPr="002872D9">
        <w:rPr>
          <w:rFonts w:cstheme="minorHAnsi"/>
          <w:sz w:val="24"/>
          <w:szCs w:val="24"/>
        </w:rPr>
        <w:t xml:space="preserve">Avoid using all internet sources and total reliance on Wikipedia. </w:t>
      </w:r>
      <w:r>
        <w:rPr>
          <w:rFonts w:cstheme="minorHAnsi"/>
          <w:sz w:val="24"/>
          <w:szCs w:val="24"/>
        </w:rPr>
        <w:t>Include at least three</w:t>
      </w:r>
      <w:r w:rsidRPr="002872D9">
        <w:rPr>
          <w:rFonts w:cstheme="minorHAnsi"/>
          <w:sz w:val="24"/>
          <w:szCs w:val="24"/>
        </w:rPr>
        <w:t xml:space="preserve"> peer reviewed sources.</w:t>
      </w:r>
    </w:p>
    <w:p w:rsidR="00AF7EC9" w:rsidRPr="002872D9" w:rsidRDefault="00AF7EC9" w:rsidP="00AF7EC9">
      <w:pPr>
        <w:spacing w:after="0" w:line="240" w:lineRule="auto"/>
        <w:rPr>
          <w:rFonts w:cstheme="minorHAnsi"/>
          <w:b/>
          <w:sz w:val="24"/>
          <w:szCs w:val="24"/>
        </w:rPr>
      </w:pPr>
      <w:r>
        <w:rPr>
          <w:rFonts w:cstheme="minorHAnsi"/>
          <w:b/>
          <w:sz w:val="24"/>
          <w:szCs w:val="24"/>
        </w:rPr>
        <w:t>5</w:t>
      </w:r>
      <w:r w:rsidRPr="002872D9">
        <w:rPr>
          <w:rFonts w:cstheme="minorHAnsi"/>
          <w:b/>
          <w:sz w:val="24"/>
          <w:szCs w:val="24"/>
        </w:rPr>
        <w:t xml:space="preserve"> points. Timeliness</w:t>
      </w:r>
    </w:p>
    <w:p w:rsidR="00AF7EC9" w:rsidRPr="002872D9" w:rsidRDefault="00AF7EC9" w:rsidP="00AF7EC9">
      <w:pPr>
        <w:spacing w:after="0" w:line="240" w:lineRule="auto"/>
        <w:rPr>
          <w:rFonts w:cstheme="minorHAnsi"/>
          <w:sz w:val="24"/>
          <w:szCs w:val="24"/>
        </w:rPr>
      </w:pPr>
      <w:r w:rsidRPr="002872D9">
        <w:rPr>
          <w:rFonts w:cstheme="minorHAnsi"/>
          <w:sz w:val="24"/>
          <w:szCs w:val="24"/>
        </w:rPr>
        <w:t>Paper was received by deadline.</w:t>
      </w:r>
    </w:p>
    <w:p w:rsidR="00AF7EC9" w:rsidRDefault="00AF7EC9" w:rsidP="00AF7EC9">
      <w:pPr>
        <w:spacing w:after="0" w:line="240" w:lineRule="auto"/>
      </w:pPr>
    </w:p>
    <w:p w:rsidR="0086095A" w:rsidRDefault="003513F9" w:rsidP="00A76F1E">
      <w:pPr>
        <w:spacing w:after="0" w:line="240" w:lineRule="auto"/>
        <w:rPr>
          <w:rFonts w:ascii="Calibri" w:eastAsia="Times New Roman" w:hAnsi="Calibri" w:cs="Times New Roman"/>
        </w:rPr>
      </w:pPr>
      <w:r>
        <w:rPr>
          <w:rFonts w:ascii="Calibri" w:eastAsia="Times New Roman" w:hAnsi="Calibri" w:cs="Times New Roman"/>
          <w:b/>
        </w:rPr>
        <w:t>UNIVERSITY POLICIES</w:t>
      </w:r>
      <w:r w:rsidR="00A76F1E">
        <w:rPr>
          <w:rFonts w:ascii="Calibri" w:eastAsia="Times New Roman" w:hAnsi="Calibri" w:cs="Times New Roman"/>
          <w:b/>
        </w:rPr>
        <w:t xml:space="preserve"> </w:t>
      </w:r>
      <w:r w:rsidR="0086095A" w:rsidRPr="0086095A">
        <w:rPr>
          <w:rFonts w:ascii="Calibri" w:eastAsia="Times New Roman" w:hAnsi="Calibri" w:cs="Times New Roman"/>
        </w:rPr>
        <w:t xml:space="preserve">By enrolling in this course, you agree to the University Policies listed </w:t>
      </w:r>
      <w:r w:rsidR="004C01DE">
        <w:rPr>
          <w:rFonts w:ascii="Calibri" w:eastAsia="Times New Roman" w:hAnsi="Calibri" w:cs="Times New Roman"/>
        </w:rPr>
        <w:t>at the following site</w:t>
      </w:r>
      <w:r w:rsidR="0086095A" w:rsidRPr="0086095A">
        <w:rPr>
          <w:rFonts w:ascii="Calibri" w:eastAsia="Times New Roman" w:hAnsi="Calibri" w:cs="Times New Roman"/>
        </w:rPr>
        <w:t xml:space="preserve">. Please read the full text of each policy be going to www.marshall.edu/academic-affairs and clicking on “Marshall University Policies.”  Or, you can access the policies directly by going to </w:t>
      </w:r>
      <w:hyperlink r:id="rId9" w:history="1">
        <w:r w:rsidR="0086095A" w:rsidRPr="006A1F72">
          <w:rPr>
            <w:rStyle w:val="Hyperlink"/>
            <w:rFonts w:ascii="Calibri" w:eastAsia="Times New Roman" w:hAnsi="Calibri" w:cs="Times New Roman"/>
          </w:rPr>
          <w:t>http://www.marshall.edu/academic-affairs/?page_id=802</w:t>
        </w:r>
      </w:hyperlink>
      <w:r w:rsidR="0086095A" w:rsidRPr="0086095A">
        <w:rPr>
          <w:rFonts w:ascii="Calibri" w:eastAsia="Times New Roman" w:hAnsi="Calibri" w:cs="Times New Roman"/>
        </w:rPr>
        <w:t xml:space="preserve">.  </w:t>
      </w:r>
    </w:p>
    <w:p w:rsidR="00A76F1E" w:rsidRDefault="00A76F1E" w:rsidP="000A7FDA">
      <w:pPr>
        <w:pStyle w:val="Heading1"/>
        <w:spacing w:before="100" w:beforeAutospacing="1" w:after="100" w:afterAutospacing="1"/>
      </w:pPr>
    </w:p>
    <w:p w:rsidR="00A76F1E" w:rsidRDefault="00A76F1E" w:rsidP="00A76F1E"/>
    <w:p w:rsidR="00A76F1E" w:rsidRDefault="00A76F1E" w:rsidP="00A76F1E"/>
    <w:p w:rsidR="00A76F1E" w:rsidRDefault="00A76F1E" w:rsidP="00A76F1E"/>
    <w:p w:rsidR="00A76F1E" w:rsidRDefault="00A76F1E" w:rsidP="00A76F1E"/>
    <w:p w:rsidR="00A76F1E" w:rsidRDefault="00A76F1E" w:rsidP="00A76F1E"/>
    <w:p w:rsidR="0086095A" w:rsidRDefault="00AB0E09" w:rsidP="000A7FDA">
      <w:pPr>
        <w:pStyle w:val="Heading1"/>
        <w:spacing w:before="100" w:beforeAutospacing="1" w:after="100" w:afterAutospacing="1"/>
      </w:pPr>
      <w:r w:rsidRPr="00EE478C">
        <w:lastRenderedPageBreak/>
        <w:t>CLASS SCHEDULE</w:t>
      </w:r>
      <w:r w:rsidR="00624193">
        <w:t xml:space="preserve"> [Subject to Change]</w:t>
      </w:r>
      <w:r w:rsidR="00BD62F1">
        <w:t xml:space="preserve">  </w:t>
      </w:r>
    </w:p>
    <w:tbl>
      <w:tblPr>
        <w:tblW w:w="100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68"/>
        <w:gridCol w:w="1170"/>
        <w:gridCol w:w="3277"/>
        <w:gridCol w:w="2342"/>
        <w:gridCol w:w="2818"/>
      </w:tblGrid>
      <w:tr w:rsidR="009344EA" w:rsidRPr="00EE478C" w:rsidTr="00D12ED8">
        <w:trPr>
          <w:trHeight w:val="180"/>
        </w:trPr>
        <w:tc>
          <w:tcPr>
            <w:tcW w:w="468" w:type="dxa"/>
          </w:tcPr>
          <w:p w:rsidR="005C71EB" w:rsidRPr="00ED481E" w:rsidRDefault="00BD62F1" w:rsidP="000A7FDA">
            <w:pPr>
              <w:spacing w:before="100" w:beforeAutospacing="1" w:after="100" w:afterAutospacing="1" w:line="240" w:lineRule="auto"/>
              <w:rPr>
                <w:rFonts w:cstheme="minorHAnsi"/>
                <w:b/>
                <w:bCs/>
                <w:sz w:val="21"/>
                <w:szCs w:val="21"/>
              </w:rPr>
            </w:pPr>
            <w:r>
              <w:t xml:space="preserve"> </w:t>
            </w:r>
          </w:p>
        </w:tc>
        <w:tc>
          <w:tcPr>
            <w:tcW w:w="1170" w:type="dxa"/>
          </w:tcPr>
          <w:p w:rsidR="005C71EB" w:rsidRPr="00EE478C" w:rsidRDefault="005C71EB" w:rsidP="000A7FDA">
            <w:pPr>
              <w:spacing w:before="100" w:beforeAutospacing="1" w:after="100" w:afterAutospacing="1" w:line="240" w:lineRule="auto"/>
              <w:rPr>
                <w:rFonts w:cstheme="minorHAnsi"/>
                <w:b/>
                <w:bCs/>
                <w:sz w:val="21"/>
                <w:szCs w:val="21"/>
              </w:rPr>
            </w:pPr>
            <w:r w:rsidRPr="00EE478C">
              <w:rPr>
                <w:rFonts w:cstheme="minorHAnsi"/>
                <w:b/>
                <w:bCs/>
                <w:sz w:val="21"/>
                <w:szCs w:val="21"/>
              </w:rPr>
              <w:t>WEEK OF</w:t>
            </w:r>
          </w:p>
        </w:tc>
        <w:tc>
          <w:tcPr>
            <w:tcW w:w="3277" w:type="dxa"/>
          </w:tcPr>
          <w:p w:rsidR="005C71EB" w:rsidRPr="00EE478C" w:rsidRDefault="005C71EB" w:rsidP="000A7FDA">
            <w:pPr>
              <w:spacing w:before="100" w:beforeAutospacing="1" w:after="100" w:afterAutospacing="1" w:line="240" w:lineRule="auto"/>
              <w:rPr>
                <w:rFonts w:cstheme="minorHAnsi"/>
                <w:b/>
                <w:bCs/>
                <w:sz w:val="21"/>
                <w:szCs w:val="21"/>
              </w:rPr>
            </w:pPr>
            <w:r w:rsidRPr="00EE478C">
              <w:rPr>
                <w:rFonts w:cstheme="minorHAnsi"/>
                <w:b/>
                <w:bCs/>
                <w:sz w:val="21"/>
                <w:szCs w:val="21"/>
              </w:rPr>
              <w:t>TOPIC</w:t>
            </w:r>
          </w:p>
        </w:tc>
        <w:tc>
          <w:tcPr>
            <w:tcW w:w="2342" w:type="dxa"/>
          </w:tcPr>
          <w:p w:rsidR="005C71EB" w:rsidRPr="00EE478C" w:rsidRDefault="005C71EB" w:rsidP="000A7FDA">
            <w:pPr>
              <w:spacing w:before="100" w:beforeAutospacing="1" w:after="100" w:afterAutospacing="1" w:line="240" w:lineRule="auto"/>
              <w:rPr>
                <w:rFonts w:cstheme="minorHAnsi"/>
                <w:b/>
                <w:bCs/>
                <w:sz w:val="21"/>
                <w:szCs w:val="21"/>
              </w:rPr>
            </w:pPr>
            <w:r w:rsidRPr="00EE478C">
              <w:rPr>
                <w:rFonts w:cstheme="minorHAnsi"/>
                <w:b/>
                <w:bCs/>
                <w:sz w:val="21"/>
                <w:szCs w:val="21"/>
              </w:rPr>
              <w:t>READINGS</w:t>
            </w:r>
          </w:p>
        </w:tc>
        <w:tc>
          <w:tcPr>
            <w:tcW w:w="2818" w:type="dxa"/>
          </w:tcPr>
          <w:p w:rsidR="005C71EB" w:rsidRPr="00EE478C" w:rsidRDefault="005C71EB" w:rsidP="000A7FDA">
            <w:pPr>
              <w:spacing w:before="100" w:beforeAutospacing="1" w:after="100" w:afterAutospacing="1" w:line="240" w:lineRule="auto"/>
              <w:rPr>
                <w:rFonts w:cstheme="minorHAnsi"/>
                <w:b/>
                <w:bCs/>
                <w:sz w:val="21"/>
                <w:szCs w:val="21"/>
              </w:rPr>
            </w:pPr>
            <w:r w:rsidRPr="00EE478C">
              <w:rPr>
                <w:rFonts w:cstheme="minorHAnsi"/>
                <w:b/>
                <w:bCs/>
                <w:sz w:val="21"/>
                <w:szCs w:val="21"/>
              </w:rPr>
              <w:t>ASSIGNMENTS  &amp; ASSESSMENTS</w:t>
            </w:r>
          </w:p>
        </w:tc>
      </w:tr>
      <w:tr w:rsidR="005C71EB" w:rsidRPr="00EE478C" w:rsidTr="00D12ED8">
        <w:trPr>
          <w:trHeight w:val="191"/>
        </w:trPr>
        <w:tc>
          <w:tcPr>
            <w:tcW w:w="468" w:type="dxa"/>
          </w:tcPr>
          <w:p w:rsidR="005C71EB" w:rsidRPr="005C71EB" w:rsidRDefault="005C71EB"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5C71EB" w:rsidRPr="00EE478C"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25</w:t>
            </w:r>
            <w:r w:rsidR="005C71EB" w:rsidRPr="00EE478C">
              <w:rPr>
                <w:rFonts w:cstheme="minorHAnsi"/>
                <w:b/>
                <w:sz w:val="21"/>
                <w:szCs w:val="21"/>
              </w:rPr>
              <w:t xml:space="preserve"> AUG</w:t>
            </w:r>
          </w:p>
        </w:tc>
        <w:tc>
          <w:tcPr>
            <w:tcW w:w="3277" w:type="dxa"/>
          </w:tcPr>
          <w:p w:rsidR="00A458D3" w:rsidRPr="00EE478C" w:rsidRDefault="00624193" w:rsidP="00E045A6">
            <w:pPr>
              <w:spacing w:after="0" w:line="240" w:lineRule="auto"/>
              <w:rPr>
                <w:rFonts w:cstheme="minorHAnsi"/>
                <w:sz w:val="21"/>
                <w:szCs w:val="21"/>
              </w:rPr>
            </w:pPr>
            <w:r w:rsidRPr="00442AC0">
              <w:rPr>
                <w:rFonts w:cstheme="minorHAnsi"/>
              </w:rPr>
              <w:t>Introduction</w:t>
            </w:r>
            <w:r w:rsidR="000F2C9F">
              <w:rPr>
                <w:rFonts w:cstheme="minorHAnsi"/>
              </w:rPr>
              <w:t>;</w:t>
            </w:r>
            <w:r w:rsidR="005C71EB" w:rsidRPr="00442AC0">
              <w:rPr>
                <w:rFonts w:cstheme="minorHAnsi"/>
              </w:rPr>
              <w:t xml:space="preserve"> </w:t>
            </w:r>
            <w:r w:rsidR="00442AC0" w:rsidRPr="00442AC0">
              <w:rPr>
                <w:rFonts w:eastAsia="Times New Roman" w:cs="Arial"/>
              </w:rPr>
              <w:t>Cells, Organs, and</w:t>
            </w:r>
            <w:r w:rsidR="00442AC0">
              <w:rPr>
                <w:rFonts w:eastAsia="Times New Roman" w:cs="Arial"/>
              </w:rPr>
              <w:t xml:space="preserve"> </w:t>
            </w:r>
            <w:r w:rsidR="00442AC0" w:rsidRPr="00442AC0">
              <w:rPr>
                <w:rFonts w:eastAsia="Times New Roman" w:cs="Arial"/>
              </w:rPr>
              <w:t xml:space="preserve">Microenvironments of the Immune System </w:t>
            </w:r>
          </w:p>
        </w:tc>
        <w:tc>
          <w:tcPr>
            <w:tcW w:w="2342" w:type="dxa"/>
          </w:tcPr>
          <w:p w:rsidR="005C71EB" w:rsidRPr="00EE478C" w:rsidRDefault="00442AC0" w:rsidP="00B71C93">
            <w:pPr>
              <w:spacing w:after="0" w:line="240" w:lineRule="auto"/>
              <w:rPr>
                <w:rFonts w:cstheme="minorHAnsi"/>
                <w:sz w:val="21"/>
                <w:szCs w:val="21"/>
              </w:rPr>
            </w:pPr>
            <w:r>
              <w:rPr>
                <w:rFonts w:cstheme="minorHAnsi"/>
                <w:sz w:val="21"/>
                <w:szCs w:val="21"/>
              </w:rPr>
              <w:t>Ch 1 &amp; 2</w:t>
            </w:r>
          </w:p>
        </w:tc>
        <w:tc>
          <w:tcPr>
            <w:tcW w:w="2818" w:type="dxa"/>
          </w:tcPr>
          <w:p w:rsidR="005C71EB" w:rsidRPr="00EE478C" w:rsidRDefault="005C71EB" w:rsidP="00B71C93">
            <w:pPr>
              <w:spacing w:after="0" w:line="240" w:lineRule="auto"/>
              <w:rPr>
                <w:rFonts w:cstheme="minorHAnsi"/>
                <w:sz w:val="21"/>
                <w:szCs w:val="21"/>
              </w:rPr>
            </w:pPr>
          </w:p>
        </w:tc>
      </w:tr>
      <w:tr w:rsidR="005C71EB" w:rsidRPr="00EE478C" w:rsidTr="00D12ED8">
        <w:trPr>
          <w:trHeight w:val="191"/>
        </w:trPr>
        <w:tc>
          <w:tcPr>
            <w:tcW w:w="468" w:type="dxa"/>
          </w:tcPr>
          <w:p w:rsidR="005C71EB" w:rsidRPr="005C71EB" w:rsidRDefault="005C71EB"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5C71EB" w:rsidRPr="00EE478C"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 xml:space="preserve"> 01</w:t>
            </w:r>
            <w:r w:rsidR="005C71EB" w:rsidRPr="00EE478C">
              <w:rPr>
                <w:rFonts w:cstheme="minorHAnsi"/>
                <w:b/>
                <w:sz w:val="21"/>
                <w:szCs w:val="21"/>
              </w:rPr>
              <w:t xml:space="preserve"> SEPT</w:t>
            </w:r>
          </w:p>
        </w:tc>
        <w:tc>
          <w:tcPr>
            <w:tcW w:w="3277" w:type="dxa"/>
          </w:tcPr>
          <w:p w:rsidR="005C71EB" w:rsidRPr="00EE478C" w:rsidRDefault="00E045A6" w:rsidP="00B71C93">
            <w:pPr>
              <w:spacing w:after="0" w:line="240" w:lineRule="auto"/>
              <w:rPr>
                <w:rFonts w:cstheme="minorHAnsi"/>
                <w:sz w:val="21"/>
                <w:szCs w:val="21"/>
              </w:rPr>
            </w:pPr>
            <w:r>
              <w:rPr>
                <w:rFonts w:cstheme="minorHAnsi"/>
                <w:sz w:val="21"/>
                <w:szCs w:val="21"/>
              </w:rPr>
              <w:t>Infectious Diseases and Vaccines</w:t>
            </w:r>
          </w:p>
        </w:tc>
        <w:tc>
          <w:tcPr>
            <w:tcW w:w="2342" w:type="dxa"/>
          </w:tcPr>
          <w:p w:rsidR="00A458D3" w:rsidRPr="00EE478C" w:rsidRDefault="00442AC0" w:rsidP="00442AC0">
            <w:pPr>
              <w:spacing w:after="0" w:line="240" w:lineRule="auto"/>
              <w:rPr>
                <w:rFonts w:cstheme="minorHAnsi"/>
                <w:sz w:val="21"/>
                <w:szCs w:val="21"/>
              </w:rPr>
            </w:pPr>
            <w:r>
              <w:rPr>
                <w:rFonts w:cstheme="minorHAnsi"/>
                <w:sz w:val="21"/>
                <w:szCs w:val="21"/>
              </w:rPr>
              <w:t xml:space="preserve">Ch </w:t>
            </w:r>
            <w:r w:rsidR="00E045A6">
              <w:rPr>
                <w:rFonts w:cstheme="minorHAnsi"/>
                <w:sz w:val="21"/>
                <w:szCs w:val="21"/>
              </w:rPr>
              <w:t>17</w:t>
            </w:r>
          </w:p>
        </w:tc>
        <w:tc>
          <w:tcPr>
            <w:tcW w:w="2818" w:type="dxa"/>
          </w:tcPr>
          <w:p w:rsidR="005C71EB" w:rsidRPr="00EE478C" w:rsidRDefault="005C71EB" w:rsidP="00B71C93">
            <w:pPr>
              <w:spacing w:after="0" w:line="240" w:lineRule="auto"/>
              <w:rPr>
                <w:rFonts w:cstheme="minorHAnsi"/>
                <w:sz w:val="21"/>
                <w:szCs w:val="21"/>
              </w:rPr>
            </w:pPr>
          </w:p>
        </w:tc>
      </w:tr>
      <w:tr w:rsidR="005C71EB" w:rsidRPr="00EE478C" w:rsidTr="00D12ED8">
        <w:trPr>
          <w:trHeight w:val="180"/>
        </w:trPr>
        <w:tc>
          <w:tcPr>
            <w:tcW w:w="468" w:type="dxa"/>
          </w:tcPr>
          <w:p w:rsidR="005C71EB" w:rsidRPr="005C71EB" w:rsidRDefault="005C71EB"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5C71EB" w:rsidRPr="00EE478C"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08</w:t>
            </w:r>
            <w:r w:rsidR="005C71EB" w:rsidRPr="00EE478C">
              <w:rPr>
                <w:rFonts w:cstheme="minorHAnsi"/>
                <w:b/>
                <w:sz w:val="21"/>
                <w:szCs w:val="21"/>
              </w:rPr>
              <w:t xml:space="preserve"> SEPT</w:t>
            </w:r>
          </w:p>
          <w:p w:rsidR="005C71EB" w:rsidRPr="00EE478C" w:rsidRDefault="005C71EB" w:rsidP="000A7FDA">
            <w:pPr>
              <w:spacing w:before="100" w:beforeAutospacing="1" w:after="100" w:afterAutospacing="1" w:line="240" w:lineRule="auto"/>
              <w:jc w:val="both"/>
              <w:rPr>
                <w:rFonts w:cstheme="minorHAnsi"/>
                <w:b/>
                <w:sz w:val="21"/>
                <w:szCs w:val="21"/>
              </w:rPr>
            </w:pPr>
          </w:p>
        </w:tc>
        <w:tc>
          <w:tcPr>
            <w:tcW w:w="3277" w:type="dxa"/>
          </w:tcPr>
          <w:p w:rsidR="00AB1538" w:rsidRPr="00EE478C" w:rsidRDefault="00E045A6" w:rsidP="00E045A6">
            <w:pPr>
              <w:spacing w:after="0" w:line="240" w:lineRule="auto"/>
              <w:rPr>
                <w:rFonts w:cstheme="minorHAnsi"/>
                <w:sz w:val="21"/>
                <w:szCs w:val="21"/>
              </w:rPr>
            </w:pPr>
            <w:r>
              <w:t xml:space="preserve">Receptors and </w:t>
            </w:r>
            <w:proofErr w:type="spellStart"/>
            <w:r>
              <w:t>Signalling</w:t>
            </w:r>
            <w:proofErr w:type="spellEnd"/>
            <w:r>
              <w:t>: B and T cell receptors ;</w:t>
            </w:r>
            <w:r w:rsidR="00442AC0">
              <w:t xml:space="preserve"> Cytokines and </w:t>
            </w:r>
            <w:proofErr w:type="spellStart"/>
            <w:r w:rsidR="00442AC0">
              <w:t>Chemokines</w:t>
            </w:r>
            <w:proofErr w:type="spellEnd"/>
          </w:p>
        </w:tc>
        <w:tc>
          <w:tcPr>
            <w:tcW w:w="2342" w:type="dxa"/>
          </w:tcPr>
          <w:p w:rsidR="005C71EB" w:rsidRPr="00EE478C" w:rsidRDefault="00442AC0" w:rsidP="00B71C93">
            <w:pPr>
              <w:spacing w:after="0" w:line="240" w:lineRule="auto"/>
              <w:rPr>
                <w:rFonts w:cstheme="minorHAnsi"/>
                <w:sz w:val="21"/>
                <w:szCs w:val="21"/>
              </w:rPr>
            </w:pPr>
            <w:r>
              <w:rPr>
                <w:rFonts w:cstheme="minorHAnsi"/>
                <w:sz w:val="21"/>
                <w:szCs w:val="21"/>
              </w:rPr>
              <w:t xml:space="preserve">Ch </w:t>
            </w:r>
            <w:r w:rsidR="00E045A6">
              <w:rPr>
                <w:rFonts w:cstheme="minorHAnsi"/>
                <w:sz w:val="21"/>
                <w:szCs w:val="21"/>
              </w:rPr>
              <w:t xml:space="preserve">3 &amp; </w:t>
            </w:r>
            <w:r>
              <w:rPr>
                <w:rFonts w:cstheme="minorHAnsi"/>
                <w:sz w:val="21"/>
                <w:szCs w:val="21"/>
              </w:rPr>
              <w:t>4</w:t>
            </w:r>
          </w:p>
        </w:tc>
        <w:tc>
          <w:tcPr>
            <w:tcW w:w="2818" w:type="dxa"/>
          </w:tcPr>
          <w:p w:rsidR="005C71EB" w:rsidRPr="00EE478C" w:rsidRDefault="005C71EB" w:rsidP="000F2C9F">
            <w:pPr>
              <w:spacing w:after="0" w:line="240" w:lineRule="auto"/>
              <w:rPr>
                <w:rFonts w:cstheme="minorHAnsi"/>
                <w:b/>
                <w:sz w:val="21"/>
                <w:szCs w:val="21"/>
              </w:rPr>
            </w:pPr>
          </w:p>
        </w:tc>
      </w:tr>
      <w:tr w:rsidR="005C71EB" w:rsidRPr="00EE478C" w:rsidTr="00D12ED8">
        <w:trPr>
          <w:trHeight w:val="180"/>
        </w:trPr>
        <w:tc>
          <w:tcPr>
            <w:tcW w:w="468" w:type="dxa"/>
          </w:tcPr>
          <w:p w:rsidR="005C71EB" w:rsidRPr="00A76F1E" w:rsidRDefault="005C71EB" w:rsidP="000A7FDA">
            <w:pPr>
              <w:pStyle w:val="ListParagraph"/>
              <w:numPr>
                <w:ilvl w:val="0"/>
                <w:numId w:val="17"/>
              </w:numPr>
              <w:spacing w:before="100" w:beforeAutospacing="1" w:after="100" w:afterAutospacing="1" w:line="240" w:lineRule="auto"/>
              <w:rPr>
                <w:rFonts w:cstheme="minorHAnsi"/>
                <w:sz w:val="21"/>
                <w:szCs w:val="21"/>
              </w:rPr>
            </w:pPr>
          </w:p>
        </w:tc>
        <w:tc>
          <w:tcPr>
            <w:tcW w:w="1170" w:type="dxa"/>
          </w:tcPr>
          <w:p w:rsidR="005C71EB" w:rsidRPr="00EE478C"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15</w:t>
            </w:r>
            <w:r w:rsidR="005C71EB" w:rsidRPr="00EE478C">
              <w:rPr>
                <w:rFonts w:cstheme="minorHAnsi"/>
                <w:b/>
                <w:sz w:val="21"/>
                <w:szCs w:val="21"/>
              </w:rPr>
              <w:t xml:space="preserve"> SEPT</w:t>
            </w:r>
          </w:p>
        </w:tc>
        <w:tc>
          <w:tcPr>
            <w:tcW w:w="3277" w:type="dxa"/>
          </w:tcPr>
          <w:p w:rsidR="00445109" w:rsidRPr="00EE478C" w:rsidRDefault="00442AC0" w:rsidP="00445109">
            <w:pPr>
              <w:spacing w:after="0" w:line="240" w:lineRule="auto"/>
              <w:rPr>
                <w:rFonts w:cstheme="minorHAnsi"/>
                <w:sz w:val="21"/>
                <w:szCs w:val="21"/>
              </w:rPr>
            </w:pPr>
            <w:r>
              <w:t xml:space="preserve">Innate Immunity </w:t>
            </w:r>
          </w:p>
        </w:tc>
        <w:tc>
          <w:tcPr>
            <w:tcW w:w="2342" w:type="dxa"/>
          </w:tcPr>
          <w:p w:rsidR="005C71EB" w:rsidRDefault="00442AC0" w:rsidP="00B71C93">
            <w:pPr>
              <w:spacing w:after="0" w:line="240" w:lineRule="auto"/>
              <w:rPr>
                <w:rFonts w:cstheme="minorHAnsi"/>
                <w:sz w:val="21"/>
                <w:szCs w:val="21"/>
              </w:rPr>
            </w:pPr>
            <w:r>
              <w:rPr>
                <w:rFonts w:cstheme="minorHAnsi"/>
                <w:sz w:val="21"/>
                <w:szCs w:val="21"/>
              </w:rPr>
              <w:t>Ch 5</w:t>
            </w:r>
          </w:p>
          <w:p w:rsidR="007170E0" w:rsidRPr="00EE478C" w:rsidRDefault="007170E0" w:rsidP="00B71C93">
            <w:pPr>
              <w:spacing w:after="0" w:line="240" w:lineRule="auto"/>
              <w:rPr>
                <w:rFonts w:cstheme="minorHAnsi"/>
                <w:sz w:val="21"/>
                <w:szCs w:val="21"/>
              </w:rPr>
            </w:pPr>
          </w:p>
        </w:tc>
        <w:tc>
          <w:tcPr>
            <w:tcW w:w="2818" w:type="dxa"/>
          </w:tcPr>
          <w:p w:rsidR="005C71EB" w:rsidRPr="00010EBF" w:rsidRDefault="005C71EB" w:rsidP="00B71C93">
            <w:pPr>
              <w:spacing w:after="0" w:line="240" w:lineRule="auto"/>
              <w:rPr>
                <w:rFonts w:cstheme="minorHAnsi"/>
                <w:sz w:val="21"/>
                <w:szCs w:val="21"/>
              </w:rPr>
            </w:pPr>
          </w:p>
        </w:tc>
      </w:tr>
      <w:tr w:rsidR="009344EA" w:rsidRPr="00EE478C" w:rsidTr="00D12ED8">
        <w:trPr>
          <w:trHeight w:val="180"/>
        </w:trPr>
        <w:tc>
          <w:tcPr>
            <w:tcW w:w="468" w:type="dxa"/>
          </w:tcPr>
          <w:p w:rsidR="005C71EB" w:rsidRPr="005C71EB" w:rsidRDefault="005C71EB"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5C71EB" w:rsidRPr="00EE478C" w:rsidRDefault="00D12ED8" w:rsidP="00F47F7A">
            <w:pPr>
              <w:spacing w:before="100" w:beforeAutospacing="1" w:after="100" w:afterAutospacing="1" w:line="240" w:lineRule="auto"/>
              <w:jc w:val="both"/>
              <w:rPr>
                <w:rFonts w:cstheme="minorHAnsi"/>
                <w:b/>
                <w:sz w:val="21"/>
                <w:szCs w:val="21"/>
              </w:rPr>
            </w:pPr>
            <w:r>
              <w:rPr>
                <w:rFonts w:cstheme="minorHAnsi"/>
                <w:b/>
                <w:sz w:val="21"/>
                <w:szCs w:val="21"/>
              </w:rPr>
              <w:t>2</w:t>
            </w:r>
            <w:r w:rsidR="00F47F7A">
              <w:rPr>
                <w:rFonts w:cstheme="minorHAnsi"/>
                <w:b/>
                <w:sz w:val="21"/>
                <w:szCs w:val="21"/>
              </w:rPr>
              <w:t>2</w:t>
            </w:r>
            <w:r w:rsidR="005C71EB" w:rsidRPr="00EE478C">
              <w:rPr>
                <w:rFonts w:cstheme="minorHAnsi"/>
                <w:b/>
                <w:sz w:val="21"/>
                <w:szCs w:val="21"/>
              </w:rPr>
              <w:t xml:space="preserve"> SEPT</w:t>
            </w:r>
          </w:p>
        </w:tc>
        <w:tc>
          <w:tcPr>
            <w:tcW w:w="3277" w:type="dxa"/>
          </w:tcPr>
          <w:p w:rsidR="005C71EB" w:rsidRPr="00EE478C" w:rsidRDefault="00442AC0" w:rsidP="00B71C93">
            <w:pPr>
              <w:spacing w:after="0" w:line="240" w:lineRule="auto"/>
              <w:rPr>
                <w:rFonts w:cstheme="minorHAnsi"/>
                <w:sz w:val="21"/>
                <w:szCs w:val="21"/>
              </w:rPr>
            </w:pPr>
            <w:r>
              <w:t>The Complement System</w:t>
            </w:r>
          </w:p>
        </w:tc>
        <w:tc>
          <w:tcPr>
            <w:tcW w:w="2342" w:type="dxa"/>
          </w:tcPr>
          <w:p w:rsidR="005C71EB" w:rsidRPr="00EE478C" w:rsidRDefault="00442AC0" w:rsidP="00B71C93">
            <w:pPr>
              <w:spacing w:after="0" w:line="240" w:lineRule="auto"/>
              <w:rPr>
                <w:rFonts w:cstheme="minorHAnsi"/>
                <w:sz w:val="21"/>
                <w:szCs w:val="21"/>
              </w:rPr>
            </w:pPr>
            <w:r>
              <w:rPr>
                <w:rFonts w:cstheme="minorHAnsi"/>
                <w:sz w:val="21"/>
                <w:szCs w:val="21"/>
              </w:rPr>
              <w:t>Ch 6</w:t>
            </w:r>
          </w:p>
        </w:tc>
        <w:tc>
          <w:tcPr>
            <w:tcW w:w="2818" w:type="dxa"/>
          </w:tcPr>
          <w:p w:rsidR="005C71EB" w:rsidRPr="00EE478C" w:rsidRDefault="001F1F10" w:rsidP="001F1F10">
            <w:pPr>
              <w:spacing w:after="0" w:line="240" w:lineRule="auto"/>
              <w:rPr>
                <w:rFonts w:cstheme="minorHAnsi"/>
                <w:b/>
                <w:sz w:val="21"/>
                <w:szCs w:val="21"/>
              </w:rPr>
            </w:pPr>
            <w:r>
              <w:rPr>
                <w:rFonts w:cstheme="minorHAnsi"/>
                <w:b/>
                <w:sz w:val="21"/>
                <w:szCs w:val="21"/>
              </w:rPr>
              <w:t>Exam 1</w:t>
            </w:r>
            <w:r w:rsidR="000F2C9F">
              <w:rPr>
                <w:rFonts w:cstheme="minorHAnsi"/>
                <w:b/>
                <w:sz w:val="21"/>
                <w:szCs w:val="21"/>
              </w:rPr>
              <w:t xml:space="preserve"> Sept 25</w:t>
            </w:r>
          </w:p>
        </w:tc>
      </w:tr>
      <w:tr w:rsidR="00BF2048" w:rsidRPr="00EE478C" w:rsidTr="00D12ED8">
        <w:trPr>
          <w:trHeight w:val="180"/>
        </w:trPr>
        <w:tc>
          <w:tcPr>
            <w:tcW w:w="468" w:type="dxa"/>
          </w:tcPr>
          <w:p w:rsidR="00BF2048" w:rsidRPr="005C71EB" w:rsidRDefault="00BF2048" w:rsidP="00BF2048">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BF2048" w:rsidRPr="00EE478C" w:rsidRDefault="00F47F7A">
            <w:pPr>
              <w:spacing w:before="100" w:beforeAutospacing="1" w:after="100" w:afterAutospacing="1" w:line="240" w:lineRule="auto"/>
              <w:jc w:val="both"/>
              <w:rPr>
                <w:rFonts w:cstheme="minorHAnsi"/>
                <w:b/>
                <w:sz w:val="21"/>
                <w:szCs w:val="21"/>
              </w:rPr>
            </w:pPr>
            <w:r>
              <w:rPr>
                <w:rFonts w:cstheme="minorHAnsi"/>
                <w:b/>
                <w:sz w:val="21"/>
                <w:szCs w:val="21"/>
              </w:rPr>
              <w:t>29</w:t>
            </w:r>
            <w:r w:rsidR="00BF2048">
              <w:rPr>
                <w:rFonts w:cstheme="minorHAnsi"/>
                <w:b/>
                <w:sz w:val="21"/>
                <w:szCs w:val="21"/>
              </w:rPr>
              <w:t xml:space="preserve"> SEPT </w:t>
            </w:r>
          </w:p>
        </w:tc>
        <w:tc>
          <w:tcPr>
            <w:tcW w:w="3277" w:type="dxa"/>
          </w:tcPr>
          <w:p w:rsidR="00BF2048" w:rsidRPr="000F2C9F" w:rsidRDefault="000F2C9F" w:rsidP="00BF2048">
            <w:pPr>
              <w:spacing w:after="0" w:line="240" w:lineRule="auto"/>
              <w:rPr>
                <w:rFonts w:cstheme="minorHAnsi"/>
              </w:rPr>
            </w:pPr>
            <w:r w:rsidRPr="000F2C9F">
              <w:t>The Organization and Expression of Lymphocytes Receptor Genes</w:t>
            </w:r>
          </w:p>
        </w:tc>
        <w:tc>
          <w:tcPr>
            <w:tcW w:w="2342" w:type="dxa"/>
          </w:tcPr>
          <w:p w:rsidR="00BF2048" w:rsidRPr="00EE478C" w:rsidRDefault="000F2C9F" w:rsidP="00442AC0">
            <w:pPr>
              <w:spacing w:after="0" w:line="240" w:lineRule="auto"/>
              <w:rPr>
                <w:rFonts w:cstheme="minorHAnsi"/>
                <w:sz w:val="21"/>
                <w:szCs w:val="21"/>
              </w:rPr>
            </w:pPr>
            <w:r>
              <w:rPr>
                <w:rFonts w:cstheme="minorHAnsi"/>
                <w:sz w:val="21"/>
                <w:szCs w:val="21"/>
              </w:rPr>
              <w:t>Ch 7</w:t>
            </w:r>
          </w:p>
        </w:tc>
        <w:tc>
          <w:tcPr>
            <w:tcW w:w="2818" w:type="dxa"/>
          </w:tcPr>
          <w:p w:rsidR="00BF2048" w:rsidRPr="00EE478C" w:rsidRDefault="00BF2048" w:rsidP="00BF2048">
            <w:pPr>
              <w:spacing w:after="0" w:line="240" w:lineRule="auto"/>
              <w:rPr>
                <w:rFonts w:cstheme="minorHAnsi"/>
                <w:b/>
                <w:sz w:val="21"/>
                <w:szCs w:val="21"/>
              </w:rPr>
            </w:pPr>
          </w:p>
        </w:tc>
      </w:tr>
      <w:tr w:rsidR="005C71EB" w:rsidRPr="00EE478C" w:rsidTr="00D12ED8">
        <w:trPr>
          <w:trHeight w:val="180"/>
        </w:trPr>
        <w:tc>
          <w:tcPr>
            <w:tcW w:w="468" w:type="dxa"/>
          </w:tcPr>
          <w:p w:rsidR="005C71EB" w:rsidRPr="005C71EB" w:rsidRDefault="005C71EB"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5C71EB" w:rsidRPr="00EE478C" w:rsidRDefault="005C71EB">
            <w:pPr>
              <w:spacing w:before="100" w:beforeAutospacing="1" w:after="100" w:afterAutospacing="1" w:line="240" w:lineRule="auto"/>
              <w:jc w:val="both"/>
              <w:rPr>
                <w:rFonts w:cstheme="minorHAnsi"/>
                <w:b/>
                <w:sz w:val="21"/>
                <w:szCs w:val="21"/>
              </w:rPr>
            </w:pPr>
            <w:r w:rsidRPr="00EE478C">
              <w:rPr>
                <w:rFonts w:cstheme="minorHAnsi"/>
                <w:b/>
                <w:sz w:val="21"/>
                <w:szCs w:val="21"/>
              </w:rPr>
              <w:t xml:space="preserve"> </w:t>
            </w:r>
            <w:r w:rsidR="00F47F7A">
              <w:rPr>
                <w:rFonts w:cstheme="minorHAnsi"/>
                <w:b/>
                <w:sz w:val="21"/>
                <w:szCs w:val="21"/>
              </w:rPr>
              <w:t>06</w:t>
            </w:r>
            <w:r w:rsidR="00BF2048" w:rsidRPr="00BF2048">
              <w:rPr>
                <w:rFonts w:cstheme="minorHAnsi"/>
                <w:b/>
                <w:sz w:val="21"/>
                <w:szCs w:val="21"/>
              </w:rPr>
              <w:t xml:space="preserve"> OCT</w:t>
            </w:r>
          </w:p>
        </w:tc>
        <w:tc>
          <w:tcPr>
            <w:tcW w:w="3277" w:type="dxa"/>
          </w:tcPr>
          <w:p w:rsidR="000F2C9F" w:rsidRPr="000F2C9F" w:rsidRDefault="000F2C9F" w:rsidP="000F2C9F">
            <w:pPr>
              <w:spacing w:after="0" w:line="240" w:lineRule="auto"/>
              <w:rPr>
                <w:rFonts w:eastAsia="Times New Roman" w:cs="Arial"/>
              </w:rPr>
            </w:pPr>
            <w:r w:rsidRPr="000F2C9F">
              <w:rPr>
                <w:rFonts w:eastAsia="Times New Roman" w:cs="Arial"/>
              </w:rPr>
              <w:t xml:space="preserve">The Major </w:t>
            </w:r>
          </w:p>
          <w:p w:rsidR="00A458D3" w:rsidRPr="000F2C9F" w:rsidRDefault="000F2C9F" w:rsidP="000F2C9F">
            <w:pPr>
              <w:spacing w:line="240" w:lineRule="auto"/>
              <w:rPr>
                <w:rFonts w:cstheme="minorHAnsi"/>
              </w:rPr>
            </w:pPr>
            <w:proofErr w:type="spellStart"/>
            <w:r w:rsidRPr="000F2C9F">
              <w:rPr>
                <w:rFonts w:eastAsia="Times New Roman" w:cs="Arial"/>
              </w:rPr>
              <w:t>Histocompatibility</w:t>
            </w:r>
            <w:proofErr w:type="spellEnd"/>
            <w:r w:rsidRPr="000F2C9F">
              <w:rPr>
                <w:rFonts w:eastAsia="Times New Roman" w:cs="Arial"/>
              </w:rPr>
              <w:t xml:space="preserve"> Complex and Antigen Presentation; T-Cell Development</w:t>
            </w:r>
          </w:p>
        </w:tc>
        <w:tc>
          <w:tcPr>
            <w:tcW w:w="2342" w:type="dxa"/>
          </w:tcPr>
          <w:p w:rsidR="00BF2048" w:rsidRPr="00EE478C" w:rsidRDefault="000F2C9F" w:rsidP="00BF2048">
            <w:pPr>
              <w:spacing w:after="0" w:line="240" w:lineRule="auto"/>
              <w:rPr>
                <w:rFonts w:cstheme="minorHAnsi"/>
                <w:sz w:val="21"/>
                <w:szCs w:val="21"/>
              </w:rPr>
            </w:pPr>
            <w:r>
              <w:rPr>
                <w:rFonts w:cstheme="minorHAnsi"/>
                <w:sz w:val="21"/>
                <w:szCs w:val="21"/>
              </w:rPr>
              <w:t>Ch 8 &amp; 9</w:t>
            </w:r>
          </w:p>
          <w:p w:rsidR="005C71EB" w:rsidRPr="00EE478C" w:rsidRDefault="005C71EB" w:rsidP="00B71C93">
            <w:pPr>
              <w:spacing w:after="0" w:line="240" w:lineRule="auto"/>
              <w:rPr>
                <w:rFonts w:cstheme="minorHAnsi"/>
                <w:sz w:val="21"/>
                <w:szCs w:val="21"/>
              </w:rPr>
            </w:pPr>
          </w:p>
        </w:tc>
        <w:tc>
          <w:tcPr>
            <w:tcW w:w="2818" w:type="dxa"/>
          </w:tcPr>
          <w:p w:rsidR="005C71EB" w:rsidRPr="00EE478C" w:rsidRDefault="005C71EB" w:rsidP="000F2C9F">
            <w:pPr>
              <w:spacing w:after="0" w:line="240" w:lineRule="auto"/>
              <w:rPr>
                <w:rFonts w:cstheme="minorHAnsi"/>
                <w:sz w:val="21"/>
                <w:szCs w:val="21"/>
              </w:rPr>
            </w:pPr>
          </w:p>
        </w:tc>
      </w:tr>
      <w:tr w:rsidR="005C71EB" w:rsidRPr="00EE478C" w:rsidTr="00D12ED8">
        <w:trPr>
          <w:trHeight w:val="191"/>
        </w:trPr>
        <w:tc>
          <w:tcPr>
            <w:tcW w:w="468" w:type="dxa"/>
          </w:tcPr>
          <w:p w:rsidR="005C71EB" w:rsidRPr="005C71EB" w:rsidRDefault="005C71EB"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5C71EB" w:rsidRPr="00EE478C"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13</w:t>
            </w:r>
            <w:r w:rsidR="005C71EB" w:rsidRPr="00EE478C">
              <w:rPr>
                <w:rFonts w:cstheme="minorHAnsi"/>
                <w:b/>
                <w:sz w:val="21"/>
                <w:szCs w:val="21"/>
              </w:rPr>
              <w:t xml:space="preserve"> OCT</w:t>
            </w:r>
          </w:p>
        </w:tc>
        <w:tc>
          <w:tcPr>
            <w:tcW w:w="3277" w:type="dxa"/>
          </w:tcPr>
          <w:p w:rsidR="00FB58E6" w:rsidRPr="00FB58E6" w:rsidRDefault="00FB58E6" w:rsidP="00FB58E6">
            <w:pPr>
              <w:spacing w:after="0" w:line="240" w:lineRule="auto"/>
              <w:rPr>
                <w:rFonts w:eastAsia="Times New Roman" w:cs="Arial"/>
              </w:rPr>
            </w:pPr>
            <w:r w:rsidRPr="00FB58E6">
              <w:rPr>
                <w:rFonts w:eastAsia="Times New Roman" w:cs="Arial"/>
              </w:rPr>
              <w:t>T-Cell Activation, Differentiation, and Memory</w:t>
            </w:r>
          </w:p>
          <w:p w:rsidR="00A458D3" w:rsidRPr="00FB58E6" w:rsidRDefault="000F2C9F" w:rsidP="000F2C9F">
            <w:pPr>
              <w:spacing w:after="0" w:line="240" w:lineRule="auto"/>
              <w:rPr>
                <w:rFonts w:cstheme="minorHAnsi"/>
              </w:rPr>
            </w:pPr>
            <w:r w:rsidRPr="000F2C9F">
              <w:rPr>
                <w:rFonts w:eastAsia="Times New Roman" w:cs="Arial"/>
              </w:rPr>
              <w:t>B-Cell Development</w:t>
            </w:r>
          </w:p>
        </w:tc>
        <w:tc>
          <w:tcPr>
            <w:tcW w:w="2342" w:type="dxa"/>
          </w:tcPr>
          <w:p w:rsidR="005C71EB" w:rsidRPr="00FB58E6" w:rsidRDefault="000F2C9F" w:rsidP="00B71C93">
            <w:pPr>
              <w:pStyle w:val="NormalWeb"/>
              <w:spacing w:before="0" w:beforeAutospacing="0" w:after="0" w:afterAutospacing="0"/>
              <w:rPr>
                <w:rFonts w:asciiTheme="minorHAnsi" w:hAnsiTheme="minorHAnsi" w:cstheme="minorHAnsi"/>
                <w:sz w:val="22"/>
                <w:szCs w:val="22"/>
              </w:rPr>
            </w:pPr>
            <w:r w:rsidRPr="00FB58E6">
              <w:rPr>
                <w:rFonts w:asciiTheme="minorHAnsi" w:hAnsiTheme="minorHAnsi" w:cstheme="minorHAnsi"/>
                <w:sz w:val="22"/>
                <w:szCs w:val="22"/>
              </w:rPr>
              <w:t xml:space="preserve">Ch </w:t>
            </w:r>
            <w:r w:rsidR="00FB58E6" w:rsidRPr="00FB58E6">
              <w:rPr>
                <w:rFonts w:asciiTheme="minorHAnsi" w:hAnsiTheme="minorHAnsi" w:cstheme="minorHAnsi"/>
                <w:sz w:val="22"/>
                <w:szCs w:val="22"/>
              </w:rPr>
              <w:t xml:space="preserve">11 &amp; </w:t>
            </w:r>
            <w:r w:rsidRPr="00FB58E6">
              <w:rPr>
                <w:rFonts w:asciiTheme="minorHAnsi" w:hAnsiTheme="minorHAnsi" w:cstheme="minorHAnsi"/>
                <w:sz w:val="22"/>
                <w:szCs w:val="22"/>
              </w:rPr>
              <w:t>10</w:t>
            </w:r>
          </w:p>
        </w:tc>
        <w:tc>
          <w:tcPr>
            <w:tcW w:w="2818" w:type="dxa"/>
          </w:tcPr>
          <w:p w:rsidR="005C71EB" w:rsidRPr="00FB58E6" w:rsidRDefault="00AF7EC9" w:rsidP="00191E0D">
            <w:pPr>
              <w:spacing w:after="0" w:line="240" w:lineRule="auto"/>
              <w:rPr>
                <w:rFonts w:cstheme="minorHAnsi"/>
                <w:b/>
              </w:rPr>
            </w:pPr>
            <w:r>
              <w:rPr>
                <w:rFonts w:cstheme="minorHAnsi"/>
                <w:b/>
              </w:rPr>
              <w:t>Web site analysis</w:t>
            </w:r>
          </w:p>
        </w:tc>
      </w:tr>
      <w:tr w:rsidR="005C71EB" w:rsidRPr="00EE478C" w:rsidTr="00D12ED8">
        <w:trPr>
          <w:trHeight w:val="180"/>
        </w:trPr>
        <w:tc>
          <w:tcPr>
            <w:tcW w:w="468" w:type="dxa"/>
          </w:tcPr>
          <w:p w:rsidR="005C71EB" w:rsidRPr="005C71EB" w:rsidRDefault="005C71EB"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5C71EB" w:rsidRPr="00EE478C"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20</w:t>
            </w:r>
            <w:r w:rsidR="005C71EB" w:rsidRPr="00EE478C">
              <w:rPr>
                <w:rFonts w:cstheme="minorHAnsi"/>
                <w:b/>
                <w:sz w:val="21"/>
                <w:szCs w:val="21"/>
              </w:rPr>
              <w:t xml:space="preserve"> OCT</w:t>
            </w:r>
          </w:p>
        </w:tc>
        <w:tc>
          <w:tcPr>
            <w:tcW w:w="3277" w:type="dxa"/>
          </w:tcPr>
          <w:p w:rsidR="00A458D3" w:rsidRPr="00EE478C" w:rsidRDefault="00FB58E6" w:rsidP="00FB58E6">
            <w:pPr>
              <w:spacing w:after="0" w:line="240" w:lineRule="auto"/>
              <w:rPr>
                <w:rFonts w:cstheme="minorHAnsi"/>
                <w:sz w:val="21"/>
                <w:szCs w:val="21"/>
              </w:rPr>
            </w:pPr>
            <w:r w:rsidRPr="00FB58E6">
              <w:rPr>
                <w:rFonts w:eastAsia="Times New Roman" w:cs="Arial"/>
              </w:rPr>
              <w:t>B-Cell Activation, Differentiation, and Memory Generation</w:t>
            </w:r>
          </w:p>
        </w:tc>
        <w:tc>
          <w:tcPr>
            <w:tcW w:w="2342" w:type="dxa"/>
          </w:tcPr>
          <w:p w:rsidR="005C71EB" w:rsidRPr="00EE478C" w:rsidRDefault="00FB58E6" w:rsidP="00B71C93">
            <w:pPr>
              <w:spacing w:after="0" w:line="240" w:lineRule="auto"/>
              <w:rPr>
                <w:rFonts w:cstheme="minorHAnsi"/>
                <w:sz w:val="21"/>
                <w:szCs w:val="21"/>
              </w:rPr>
            </w:pPr>
            <w:r>
              <w:rPr>
                <w:rFonts w:cstheme="minorHAnsi"/>
                <w:sz w:val="21"/>
                <w:szCs w:val="21"/>
              </w:rPr>
              <w:t>Ch 12</w:t>
            </w:r>
          </w:p>
        </w:tc>
        <w:tc>
          <w:tcPr>
            <w:tcW w:w="2818" w:type="dxa"/>
          </w:tcPr>
          <w:p w:rsidR="005C71EB" w:rsidRPr="00EE478C" w:rsidRDefault="00FB58E6" w:rsidP="00B71C93">
            <w:pPr>
              <w:spacing w:after="0" w:line="240" w:lineRule="auto"/>
              <w:rPr>
                <w:rFonts w:cstheme="minorHAnsi"/>
                <w:b/>
                <w:sz w:val="21"/>
                <w:szCs w:val="21"/>
              </w:rPr>
            </w:pPr>
            <w:r>
              <w:rPr>
                <w:rFonts w:cstheme="minorHAnsi"/>
                <w:b/>
                <w:sz w:val="21"/>
                <w:szCs w:val="21"/>
              </w:rPr>
              <w:t>Exam 2 Oct 23</w:t>
            </w:r>
          </w:p>
        </w:tc>
      </w:tr>
      <w:tr w:rsidR="005C71EB" w:rsidRPr="00EE478C" w:rsidTr="00D12ED8">
        <w:trPr>
          <w:trHeight w:val="180"/>
        </w:trPr>
        <w:tc>
          <w:tcPr>
            <w:tcW w:w="468" w:type="dxa"/>
          </w:tcPr>
          <w:p w:rsidR="005C71EB" w:rsidRPr="005C71EB" w:rsidRDefault="005C71EB"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5C71EB" w:rsidRPr="00EE478C"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27</w:t>
            </w:r>
            <w:r w:rsidR="005C71EB" w:rsidRPr="00EE478C">
              <w:rPr>
                <w:rFonts w:cstheme="minorHAnsi"/>
                <w:b/>
                <w:sz w:val="21"/>
                <w:szCs w:val="21"/>
              </w:rPr>
              <w:t xml:space="preserve"> </w:t>
            </w:r>
            <w:r w:rsidR="005C71EB">
              <w:rPr>
                <w:rFonts w:cstheme="minorHAnsi"/>
                <w:b/>
                <w:sz w:val="21"/>
                <w:szCs w:val="21"/>
              </w:rPr>
              <w:t>OCT</w:t>
            </w:r>
          </w:p>
        </w:tc>
        <w:tc>
          <w:tcPr>
            <w:tcW w:w="3277" w:type="dxa"/>
          </w:tcPr>
          <w:p w:rsidR="005C71EB" w:rsidRPr="00EE478C" w:rsidRDefault="00FB58E6" w:rsidP="00B71C93">
            <w:pPr>
              <w:spacing w:after="0" w:line="240" w:lineRule="auto"/>
              <w:rPr>
                <w:rFonts w:cstheme="minorHAnsi"/>
                <w:sz w:val="21"/>
                <w:szCs w:val="21"/>
              </w:rPr>
            </w:pPr>
            <w:proofErr w:type="spellStart"/>
            <w:r>
              <w:t>Effector</w:t>
            </w:r>
            <w:proofErr w:type="spellEnd"/>
            <w:r>
              <w:t xml:space="preserve"> Responses: Cell and Antibody mediated Immunity</w:t>
            </w:r>
          </w:p>
        </w:tc>
        <w:tc>
          <w:tcPr>
            <w:tcW w:w="2342" w:type="dxa"/>
          </w:tcPr>
          <w:p w:rsidR="005C71EB" w:rsidRPr="00132FCB" w:rsidRDefault="00FB58E6" w:rsidP="00F47F7A">
            <w:pPr>
              <w:pStyle w:val="NormalWeb"/>
              <w:spacing w:before="0" w:beforeAutospacing="0" w:after="0" w:afterAutospacing="0"/>
              <w:rPr>
                <w:rFonts w:asciiTheme="minorHAnsi" w:hAnsiTheme="minorHAnsi" w:cstheme="minorHAnsi"/>
                <w:sz w:val="22"/>
                <w:szCs w:val="22"/>
              </w:rPr>
            </w:pPr>
            <w:r w:rsidRPr="00132FCB">
              <w:rPr>
                <w:rFonts w:asciiTheme="minorHAnsi" w:hAnsiTheme="minorHAnsi" w:cstheme="minorHAnsi"/>
                <w:sz w:val="22"/>
                <w:szCs w:val="22"/>
              </w:rPr>
              <w:t>Ch 13</w:t>
            </w:r>
          </w:p>
        </w:tc>
        <w:tc>
          <w:tcPr>
            <w:tcW w:w="2818" w:type="dxa"/>
          </w:tcPr>
          <w:p w:rsidR="005C71EB" w:rsidRPr="00EE478C" w:rsidRDefault="005C71EB" w:rsidP="00B71C93">
            <w:pPr>
              <w:spacing w:after="0" w:line="240" w:lineRule="auto"/>
              <w:rPr>
                <w:rFonts w:cstheme="minorHAnsi"/>
                <w:sz w:val="21"/>
                <w:szCs w:val="21"/>
              </w:rPr>
            </w:pPr>
          </w:p>
        </w:tc>
      </w:tr>
      <w:tr w:rsidR="003F0D38" w:rsidRPr="00EE478C" w:rsidTr="00D12ED8">
        <w:trPr>
          <w:trHeight w:val="191"/>
        </w:trPr>
        <w:tc>
          <w:tcPr>
            <w:tcW w:w="468" w:type="dxa"/>
          </w:tcPr>
          <w:p w:rsidR="003F0D38" w:rsidRPr="00EE5302" w:rsidRDefault="003F0D38" w:rsidP="00EE5302">
            <w:pPr>
              <w:spacing w:before="100" w:beforeAutospacing="1" w:after="100" w:afterAutospacing="1" w:line="240" w:lineRule="auto"/>
              <w:rPr>
                <w:rFonts w:cstheme="minorHAnsi"/>
                <w:b/>
                <w:sz w:val="21"/>
                <w:szCs w:val="21"/>
              </w:rPr>
            </w:pPr>
          </w:p>
        </w:tc>
        <w:tc>
          <w:tcPr>
            <w:tcW w:w="1170" w:type="dxa"/>
          </w:tcPr>
          <w:p w:rsidR="003F0D38" w:rsidRDefault="00F76D51" w:rsidP="000A7FDA">
            <w:pPr>
              <w:spacing w:before="100" w:beforeAutospacing="1" w:after="100" w:afterAutospacing="1" w:line="240" w:lineRule="auto"/>
              <w:jc w:val="both"/>
              <w:rPr>
                <w:rFonts w:cstheme="minorHAnsi"/>
                <w:b/>
                <w:sz w:val="21"/>
                <w:szCs w:val="21"/>
              </w:rPr>
            </w:pPr>
            <w:r>
              <w:rPr>
                <w:rFonts w:cstheme="minorHAnsi"/>
                <w:b/>
                <w:sz w:val="21"/>
                <w:szCs w:val="21"/>
              </w:rPr>
              <w:t>31 OCT</w:t>
            </w:r>
          </w:p>
        </w:tc>
        <w:tc>
          <w:tcPr>
            <w:tcW w:w="3277" w:type="dxa"/>
          </w:tcPr>
          <w:p w:rsidR="003F0D38" w:rsidRDefault="00EE5302" w:rsidP="007211E5">
            <w:pPr>
              <w:spacing w:after="0" w:line="240" w:lineRule="auto"/>
            </w:pPr>
            <w:r>
              <w:t>Last day to drop course</w:t>
            </w:r>
          </w:p>
        </w:tc>
        <w:tc>
          <w:tcPr>
            <w:tcW w:w="2342" w:type="dxa"/>
          </w:tcPr>
          <w:p w:rsidR="003F0D38" w:rsidRPr="00132FCB" w:rsidRDefault="003F0D38" w:rsidP="00B71C93">
            <w:pPr>
              <w:spacing w:after="0" w:line="240" w:lineRule="auto"/>
              <w:rPr>
                <w:rFonts w:cstheme="minorHAnsi"/>
              </w:rPr>
            </w:pPr>
          </w:p>
        </w:tc>
        <w:tc>
          <w:tcPr>
            <w:tcW w:w="2818" w:type="dxa"/>
          </w:tcPr>
          <w:p w:rsidR="003F0D38" w:rsidRPr="00EE478C" w:rsidRDefault="00F76D51" w:rsidP="00B71C93">
            <w:pPr>
              <w:spacing w:after="0" w:line="240" w:lineRule="auto"/>
              <w:rPr>
                <w:rFonts w:cstheme="minorHAnsi"/>
                <w:b/>
                <w:sz w:val="21"/>
                <w:szCs w:val="21"/>
              </w:rPr>
            </w:pPr>
            <w:r>
              <w:rPr>
                <w:rFonts w:cstheme="minorHAnsi"/>
                <w:b/>
                <w:sz w:val="21"/>
                <w:szCs w:val="21"/>
              </w:rPr>
              <w:t>Paper topic approval deadline</w:t>
            </w:r>
          </w:p>
        </w:tc>
      </w:tr>
      <w:tr w:rsidR="00F47F7A" w:rsidRPr="00EE478C" w:rsidTr="00D12ED8">
        <w:trPr>
          <w:trHeight w:val="191"/>
        </w:trPr>
        <w:tc>
          <w:tcPr>
            <w:tcW w:w="468" w:type="dxa"/>
          </w:tcPr>
          <w:p w:rsidR="00F47F7A" w:rsidRPr="005C71EB" w:rsidRDefault="00F47F7A"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F47F7A" w:rsidRPr="00EE478C"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 xml:space="preserve">03 </w:t>
            </w:r>
            <w:r w:rsidRPr="00EE478C">
              <w:rPr>
                <w:rFonts w:cstheme="minorHAnsi"/>
                <w:b/>
                <w:sz w:val="21"/>
                <w:szCs w:val="21"/>
              </w:rPr>
              <w:t>NOV</w:t>
            </w:r>
          </w:p>
        </w:tc>
        <w:tc>
          <w:tcPr>
            <w:tcW w:w="3277" w:type="dxa"/>
          </w:tcPr>
          <w:p w:rsidR="00F47F7A" w:rsidRDefault="00FB58E6" w:rsidP="007211E5">
            <w:pPr>
              <w:spacing w:after="0" w:line="240" w:lineRule="auto"/>
              <w:rPr>
                <w:rFonts w:cstheme="minorHAnsi"/>
                <w:b/>
                <w:sz w:val="21"/>
                <w:szCs w:val="21"/>
              </w:rPr>
            </w:pPr>
            <w:r>
              <w:t>Allergy, Hypersensitivities and Chronic Inflammation</w:t>
            </w:r>
          </w:p>
        </w:tc>
        <w:tc>
          <w:tcPr>
            <w:tcW w:w="2342" w:type="dxa"/>
          </w:tcPr>
          <w:p w:rsidR="00F47F7A" w:rsidRPr="00132FCB" w:rsidRDefault="00FB58E6" w:rsidP="00B71C93">
            <w:pPr>
              <w:spacing w:after="0" w:line="240" w:lineRule="auto"/>
              <w:rPr>
                <w:rFonts w:cstheme="minorHAnsi"/>
              </w:rPr>
            </w:pPr>
            <w:r w:rsidRPr="00132FCB">
              <w:rPr>
                <w:rFonts w:cstheme="minorHAnsi"/>
              </w:rPr>
              <w:t>Ch 15</w:t>
            </w:r>
          </w:p>
        </w:tc>
        <w:tc>
          <w:tcPr>
            <w:tcW w:w="2818" w:type="dxa"/>
          </w:tcPr>
          <w:p w:rsidR="00F47F7A" w:rsidRPr="00EE478C" w:rsidRDefault="00F47F7A" w:rsidP="00B71C93">
            <w:pPr>
              <w:spacing w:after="0" w:line="240" w:lineRule="auto"/>
              <w:rPr>
                <w:rFonts w:cstheme="minorHAnsi"/>
                <w:b/>
                <w:sz w:val="21"/>
                <w:szCs w:val="21"/>
              </w:rPr>
            </w:pPr>
          </w:p>
        </w:tc>
      </w:tr>
      <w:tr w:rsidR="00F47F7A" w:rsidRPr="00EE478C" w:rsidTr="00D12ED8">
        <w:trPr>
          <w:trHeight w:val="191"/>
        </w:trPr>
        <w:tc>
          <w:tcPr>
            <w:tcW w:w="468" w:type="dxa"/>
          </w:tcPr>
          <w:p w:rsidR="00F47F7A" w:rsidRPr="001A6D1F" w:rsidRDefault="00F47F7A"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F47F7A" w:rsidRPr="005C71EB"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10</w:t>
            </w:r>
            <w:r w:rsidRPr="005C71EB">
              <w:rPr>
                <w:rFonts w:cstheme="minorHAnsi"/>
                <w:b/>
                <w:sz w:val="21"/>
                <w:szCs w:val="21"/>
              </w:rPr>
              <w:t xml:space="preserve"> NOV </w:t>
            </w:r>
          </w:p>
        </w:tc>
        <w:tc>
          <w:tcPr>
            <w:tcW w:w="3277" w:type="dxa"/>
          </w:tcPr>
          <w:p w:rsidR="00F47F7A" w:rsidRPr="00C40B37" w:rsidRDefault="00C40B37" w:rsidP="00B71C93">
            <w:pPr>
              <w:spacing w:after="0" w:line="240" w:lineRule="auto"/>
              <w:rPr>
                <w:rFonts w:cstheme="minorHAnsi"/>
                <w:sz w:val="21"/>
                <w:szCs w:val="21"/>
              </w:rPr>
            </w:pPr>
            <w:r w:rsidRPr="00C40B37">
              <w:rPr>
                <w:rFonts w:cstheme="minorHAnsi"/>
                <w:sz w:val="21"/>
                <w:szCs w:val="21"/>
              </w:rPr>
              <w:t>Tolerance, Autoimmunity, and Transplantation</w:t>
            </w:r>
            <w:r>
              <w:rPr>
                <w:rFonts w:cstheme="minorHAnsi"/>
                <w:sz w:val="21"/>
                <w:szCs w:val="21"/>
              </w:rPr>
              <w:t>; Immunodeficiency Disorders</w:t>
            </w:r>
          </w:p>
        </w:tc>
        <w:tc>
          <w:tcPr>
            <w:tcW w:w="2342" w:type="dxa"/>
          </w:tcPr>
          <w:p w:rsidR="00F47F7A" w:rsidRPr="00F47F7A" w:rsidRDefault="00C40B37" w:rsidP="00F47F7A">
            <w:pPr>
              <w:spacing w:after="0" w:line="240" w:lineRule="auto"/>
              <w:rPr>
                <w:rFonts w:cstheme="minorHAnsi"/>
                <w:sz w:val="21"/>
                <w:szCs w:val="21"/>
              </w:rPr>
            </w:pPr>
            <w:r>
              <w:rPr>
                <w:rFonts w:cstheme="minorHAnsi"/>
                <w:sz w:val="21"/>
                <w:szCs w:val="21"/>
              </w:rPr>
              <w:t>Ch 16; Ch 18</w:t>
            </w:r>
          </w:p>
        </w:tc>
        <w:tc>
          <w:tcPr>
            <w:tcW w:w="2818" w:type="dxa"/>
          </w:tcPr>
          <w:p w:rsidR="00F47F7A" w:rsidRDefault="00F47F7A" w:rsidP="001E7832">
            <w:pPr>
              <w:widowControl w:val="0"/>
              <w:tabs>
                <w:tab w:val="left" w:pos="-1440"/>
              </w:tabs>
              <w:snapToGrid w:val="0"/>
              <w:spacing w:after="0" w:line="240" w:lineRule="auto"/>
              <w:rPr>
                <w:rFonts w:cstheme="minorHAnsi"/>
                <w:b/>
                <w:sz w:val="21"/>
                <w:szCs w:val="21"/>
              </w:rPr>
            </w:pPr>
          </w:p>
        </w:tc>
      </w:tr>
      <w:tr w:rsidR="00F47F7A" w:rsidRPr="00EE478C" w:rsidTr="00C43EF9">
        <w:trPr>
          <w:trHeight w:val="180"/>
        </w:trPr>
        <w:tc>
          <w:tcPr>
            <w:tcW w:w="468" w:type="dxa"/>
          </w:tcPr>
          <w:p w:rsidR="00F47F7A" w:rsidRPr="005C71EB" w:rsidRDefault="00F47F7A"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F47F7A" w:rsidRPr="00EE478C"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17</w:t>
            </w:r>
            <w:r w:rsidRPr="00EE478C">
              <w:rPr>
                <w:rFonts w:cstheme="minorHAnsi"/>
                <w:b/>
                <w:sz w:val="21"/>
                <w:szCs w:val="21"/>
              </w:rPr>
              <w:t xml:space="preserve"> </w:t>
            </w:r>
            <w:r>
              <w:rPr>
                <w:rFonts w:cstheme="minorHAnsi"/>
                <w:b/>
                <w:sz w:val="21"/>
                <w:szCs w:val="21"/>
              </w:rPr>
              <w:t>NOV</w:t>
            </w:r>
          </w:p>
        </w:tc>
        <w:tc>
          <w:tcPr>
            <w:tcW w:w="3277" w:type="dxa"/>
          </w:tcPr>
          <w:p w:rsidR="00F47F7A" w:rsidRPr="00EE478C" w:rsidRDefault="00F47F7A" w:rsidP="00B71C93">
            <w:pPr>
              <w:spacing w:after="0" w:line="240" w:lineRule="auto"/>
              <w:rPr>
                <w:rFonts w:cstheme="minorHAnsi"/>
                <w:sz w:val="21"/>
                <w:szCs w:val="21"/>
              </w:rPr>
            </w:pPr>
            <w:r>
              <w:rPr>
                <w:rFonts w:cstheme="minorHAnsi"/>
                <w:sz w:val="21"/>
                <w:szCs w:val="21"/>
              </w:rPr>
              <w:t>Catch up</w:t>
            </w:r>
          </w:p>
        </w:tc>
        <w:tc>
          <w:tcPr>
            <w:tcW w:w="2342" w:type="dxa"/>
          </w:tcPr>
          <w:p w:rsidR="00F47F7A" w:rsidRPr="00EE478C" w:rsidRDefault="00F47F7A" w:rsidP="00F47F7A">
            <w:pPr>
              <w:spacing w:after="0" w:line="240" w:lineRule="auto"/>
              <w:rPr>
                <w:rFonts w:cstheme="minorHAnsi"/>
                <w:sz w:val="21"/>
                <w:szCs w:val="21"/>
              </w:rPr>
            </w:pPr>
          </w:p>
        </w:tc>
        <w:tc>
          <w:tcPr>
            <w:tcW w:w="2818" w:type="dxa"/>
          </w:tcPr>
          <w:p w:rsidR="00F47F7A" w:rsidRPr="00EE478C" w:rsidRDefault="00F47F7A" w:rsidP="00C40B37">
            <w:pPr>
              <w:widowControl w:val="0"/>
              <w:tabs>
                <w:tab w:val="left" w:pos="-1440"/>
              </w:tabs>
              <w:snapToGrid w:val="0"/>
              <w:spacing w:after="0" w:line="240" w:lineRule="auto"/>
              <w:rPr>
                <w:rFonts w:cstheme="minorHAnsi"/>
                <w:b/>
                <w:sz w:val="21"/>
                <w:szCs w:val="21"/>
              </w:rPr>
            </w:pPr>
            <w:r>
              <w:rPr>
                <w:rFonts w:cstheme="minorHAnsi"/>
                <w:b/>
                <w:sz w:val="21"/>
                <w:szCs w:val="21"/>
              </w:rPr>
              <w:t xml:space="preserve">Research Paper </w:t>
            </w:r>
            <w:r w:rsidR="00323440">
              <w:rPr>
                <w:rFonts w:cstheme="minorHAnsi"/>
                <w:b/>
                <w:sz w:val="21"/>
                <w:szCs w:val="21"/>
              </w:rPr>
              <w:t>Nov 18</w:t>
            </w:r>
          </w:p>
        </w:tc>
      </w:tr>
      <w:tr w:rsidR="00F47F7A" w:rsidRPr="00EE478C" w:rsidTr="003F304E">
        <w:trPr>
          <w:trHeight w:val="191"/>
        </w:trPr>
        <w:tc>
          <w:tcPr>
            <w:tcW w:w="10075" w:type="dxa"/>
            <w:gridSpan w:val="5"/>
          </w:tcPr>
          <w:p w:rsidR="00F47F7A" w:rsidRDefault="00F47F7A" w:rsidP="00B71C93">
            <w:pPr>
              <w:pStyle w:val="ListParagraph"/>
              <w:spacing w:after="0" w:line="240" w:lineRule="auto"/>
              <w:jc w:val="center"/>
              <w:rPr>
                <w:rFonts w:cstheme="minorHAnsi"/>
                <w:b/>
                <w:sz w:val="21"/>
                <w:szCs w:val="21"/>
              </w:rPr>
            </w:pPr>
            <w:r w:rsidRPr="001A6D1F">
              <w:rPr>
                <w:rFonts w:cstheme="minorHAnsi"/>
                <w:b/>
                <w:sz w:val="21"/>
                <w:szCs w:val="21"/>
              </w:rPr>
              <w:t>THANKSGIVING BREAK</w:t>
            </w:r>
            <w:r>
              <w:rPr>
                <w:rFonts w:cstheme="minorHAnsi"/>
                <w:b/>
                <w:sz w:val="21"/>
                <w:szCs w:val="21"/>
              </w:rPr>
              <w:t xml:space="preserve"> </w:t>
            </w:r>
          </w:p>
          <w:p w:rsidR="00F47F7A" w:rsidRPr="001A6D1F" w:rsidRDefault="00F47F7A" w:rsidP="004C01DE">
            <w:pPr>
              <w:pStyle w:val="ListParagraph"/>
              <w:spacing w:after="0" w:line="240" w:lineRule="auto"/>
              <w:jc w:val="center"/>
              <w:rPr>
                <w:rFonts w:cstheme="minorHAnsi"/>
                <w:b/>
                <w:sz w:val="21"/>
                <w:szCs w:val="21"/>
              </w:rPr>
            </w:pPr>
            <w:r>
              <w:rPr>
                <w:rFonts w:cstheme="minorHAnsi"/>
                <w:b/>
                <w:sz w:val="21"/>
                <w:szCs w:val="21"/>
              </w:rPr>
              <w:t>24-29 NOV</w:t>
            </w:r>
          </w:p>
        </w:tc>
      </w:tr>
      <w:tr w:rsidR="00F47F7A" w:rsidRPr="00EE478C" w:rsidTr="00D12ED8">
        <w:trPr>
          <w:trHeight w:val="180"/>
        </w:trPr>
        <w:tc>
          <w:tcPr>
            <w:tcW w:w="468" w:type="dxa"/>
          </w:tcPr>
          <w:p w:rsidR="00F47F7A" w:rsidRPr="005C71EB" w:rsidRDefault="00F47F7A"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F47F7A" w:rsidRPr="00EE478C" w:rsidRDefault="00F47F7A" w:rsidP="000A7FDA">
            <w:pPr>
              <w:spacing w:before="100" w:beforeAutospacing="1" w:after="100" w:afterAutospacing="1" w:line="240" w:lineRule="auto"/>
              <w:jc w:val="both"/>
              <w:rPr>
                <w:rFonts w:cstheme="minorHAnsi"/>
                <w:b/>
                <w:sz w:val="21"/>
                <w:szCs w:val="21"/>
              </w:rPr>
            </w:pPr>
            <w:r>
              <w:rPr>
                <w:rFonts w:cstheme="minorHAnsi"/>
                <w:b/>
                <w:sz w:val="21"/>
                <w:szCs w:val="21"/>
              </w:rPr>
              <w:t>01 DEC</w:t>
            </w:r>
          </w:p>
        </w:tc>
        <w:tc>
          <w:tcPr>
            <w:tcW w:w="3277" w:type="dxa"/>
          </w:tcPr>
          <w:p w:rsidR="00F47F7A" w:rsidRDefault="00F47F7A" w:rsidP="00B71C93">
            <w:pPr>
              <w:spacing w:after="0" w:line="240" w:lineRule="auto"/>
              <w:rPr>
                <w:rFonts w:cstheme="minorHAnsi"/>
                <w:sz w:val="21"/>
                <w:szCs w:val="21"/>
              </w:rPr>
            </w:pPr>
            <w:r w:rsidRPr="00EE478C">
              <w:rPr>
                <w:rFonts w:cstheme="minorHAnsi"/>
                <w:sz w:val="21"/>
                <w:szCs w:val="21"/>
              </w:rPr>
              <w:t>Student Topics</w:t>
            </w:r>
          </w:p>
          <w:p w:rsidR="00F47F7A" w:rsidRPr="00EE478C" w:rsidRDefault="00F47F7A" w:rsidP="00B71C93">
            <w:pPr>
              <w:spacing w:after="0" w:line="240" w:lineRule="auto"/>
              <w:rPr>
                <w:rFonts w:cstheme="minorHAnsi"/>
                <w:sz w:val="21"/>
                <w:szCs w:val="21"/>
              </w:rPr>
            </w:pPr>
          </w:p>
        </w:tc>
        <w:tc>
          <w:tcPr>
            <w:tcW w:w="2342" w:type="dxa"/>
          </w:tcPr>
          <w:p w:rsidR="00F47F7A" w:rsidRPr="00EE478C" w:rsidRDefault="00F47F7A" w:rsidP="00B71C93">
            <w:pPr>
              <w:spacing w:after="0" w:line="240" w:lineRule="auto"/>
              <w:rPr>
                <w:rFonts w:cstheme="minorHAnsi"/>
                <w:sz w:val="21"/>
                <w:szCs w:val="21"/>
              </w:rPr>
            </w:pPr>
          </w:p>
        </w:tc>
        <w:tc>
          <w:tcPr>
            <w:tcW w:w="2818" w:type="dxa"/>
          </w:tcPr>
          <w:p w:rsidR="00F47F7A" w:rsidRPr="00EE478C" w:rsidRDefault="00323440" w:rsidP="00323440">
            <w:pPr>
              <w:spacing w:after="0" w:line="240" w:lineRule="auto"/>
              <w:rPr>
                <w:rFonts w:cstheme="minorHAnsi"/>
                <w:b/>
                <w:sz w:val="21"/>
                <w:szCs w:val="21"/>
              </w:rPr>
            </w:pPr>
            <w:r>
              <w:rPr>
                <w:rFonts w:cstheme="minorHAnsi"/>
                <w:b/>
                <w:sz w:val="21"/>
                <w:szCs w:val="21"/>
              </w:rPr>
              <w:t>R</w:t>
            </w:r>
            <w:r w:rsidR="00F47F7A">
              <w:rPr>
                <w:rFonts w:cstheme="minorHAnsi"/>
                <w:b/>
                <w:sz w:val="21"/>
                <w:szCs w:val="21"/>
              </w:rPr>
              <w:t xml:space="preserve">eports of </w:t>
            </w:r>
            <w:r>
              <w:rPr>
                <w:rFonts w:cstheme="minorHAnsi"/>
                <w:b/>
                <w:sz w:val="21"/>
                <w:szCs w:val="21"/>
              </w:rPr>
              <w:t xml:space="preserve">Web site </w:t>
            </w:r>
            <w:r w:rsidR="00F47F7A" w:rsidRPr="00EE478C">
              <w:rPr>
                <w:rFonts w:cstheme="minorHAnsi"/>
                <w:b/>
                <w:sz w:val="21"/>
                <w:szCs w:val="21"/>
              </w:rPr>
              <w:t>studies</w:t>
            </w:r>
          </w:p>
        </w:tc>
      </w:tr>
      <w:tr w:rsidR="00666D7E" w:rsidRPr="00EE478C" w:rsidTr="00D12ED8">
        <w:trPr>
          <w:trHeight w:val="180"/>
        </w:trPr>
        <w:tc>
          <w:tcPr>
            <w:tcW w:w="468" w:type="dxa"/>
          </w:tcPr>
          <w:p w:rsidR="00666D7E" w:rsidRPr="005C71EB" w:rsidRDefault="00666D7E" w:rsidP="000A7FDA">
            <w:pPr>
              <w:pStyle w:val="ListParagraph"/>
              <w:numPr>
                <w:ilvl w:val="0"/>
                <w:numId w:val="17"/>
              </w:numPr>
              <w:spacing w:before="100" w:beforeAutospacing="1" w:after="100" w:afterAutospacing="1" w:line="240" w:lineRule="auto"/>
              <w:rPr>
                <w:rFonts w:cstheme="minorHAnsi"/>
                <w:b/>
                <w:sz w:val="21"/>
                <w:szCs w:val="21"/>
              </w:rPr>
            </w:pPr>
          </w:p>
        </w:tc>
        <w:tc>
          <w:tcPr>
            <w:tcW w:w="1170" w:type="dxa"/>
          </w:tcPr>
          <w:p w:rsidR="00666D7E" w:rsidRDefault="00666D7E" w:rsidP="000A7FDA">
            <w:pPr>
              <w:spacing w:before="100" w:beforeAutospacing="1" w:after="100" w:afterAutospacing="1" w:line="240" w:lineRule="auto"/>
              <w:jc w:val="both"/>
              <w:rPr>
                <w:rFonts w:cstheme="minorHAnsi"/>
                <w:b/>
                <w:sz w:val="21"/>
                <w:szCs w:val="21"/>
              </w:rPr>
            </w:pPr>
            <w:r>
              <w:rPr>
                <w:rFonts w:cstheme="minorHAnsi"/>
                <w:b/>
                <w:sz w:val="21"/>
                <w:szCs w:val="21"/>
              </w:rPr>
              <w:t>11 DEC</w:t>
            </w:r>
          </w:p>
        </w:tc>
        <w:tc>
          <w:tcPr>
            <w:tcW w:w="3277" w:type="dxa"/>
          </w:tcPr>
          <w:p w:rsidR="00666D7E" w:rsidRPr="00EE478C" w:rsidRDefault="00666D7E" w:rsidP="00B71C93">
            <w:pPr>
              <w:spacing w:after="0" w:line="240" w:lineRule="auto"/>
              <w:rPr>
                <w:rFonts w:cstheme="minorHAnsi"/>
                <w:sz w:val="21"/>
                <w:szCs w:val="21"/>
              </w:rPr>
            </w:pPr>
            <w:r>
              <w:rPr>
                <w:rFonts w:cstheme="minorHAnsi"/>
                <w:sz w:val="21"/>
                <w:szCs w:val="21"/>
              </w:rPr>
              <w:t xml:space="preserve">Final Exam </w:t>
            </w:r>
          </w:p>
        </w:tc>
        <w:tc>
          <w:tcPr>
            <w:tcW w:w="2342" w:type="dxa"/>
          </w:tcPr>
          <w:p w:rsidR="00666D7E" w:rsidRPr="00EE478C" w:rsidRDefault="00666D7E" w:rsidP="00B71C93">
            <w:pPr>
              <w:spacing w:after="0" w:line="240" w:lineRule="auto"/>
              <w:rPr>
                <w:rFonts w:cstheme="minorHAnsi"/>
                <w:sz w:val="21"/>
                <w:szCs w:val="21"/>
              </w:rPr>
            </w:pPr>
            <w:r>
              <w:rPr>
                <w:rFonts w:cstheme="minorHAnsi"/>
                <w:sz w:val="21"/>
                <w:szCs w:val="21"/>
              </w:rPr>
              <w:t>Cumulative</w:t>
            </w:r>
          </w:p>
        </w:tc>
        <w:tc>
          <w:tcPr>
            <w:tcW w:w="2818" w:type="dxa"/>
          </w:tcPr>
          <w:p w:rsidR="00666D7E" w:rsidRDefault="003C36D5" w:rsidP="00323440">
            <w:pPr>
              <w:spacing w:after="0" w:line="240" w:lineRule="auto"/>
              <w:rPr>
                <w:rFonts w:cstheme="minorHAnsi"/>
                <w:b/>
                <w:sz w:val="21"/>
                <w:szCs w:val="21"/>
              </w:rPr>
            </w:pPr>
            <w:r>
              <w:rPr>
                <w:rFonts w:cstheme="minorHAnsi"/>
                <w:b/>
                <w:sz w:val="21"/>
                <w:szCs w:val="21"/>
              </w:rPr>
              <w:t xml:space="preserve">Exam III </w:t>
            </w:r>
            <w:r w:rsidR="00666D7E">
              <w:rPr>
                <w:rFonts w:cstheme="minorHAnsi"/>
                <w:b/>
                <w:sz w:val="21"/>
                <w:szCs w:val="21"/>
              </w:rPr>
              <w:t>12:45 - 2:45pm</w:t>
            </w:r>
          </w:p>
        </w:tc>
      </w:tr>
    </w:tbl>
    <w:p w:rsidR="00C90D43" w:rsidRPr="00AD0EE5" w:rsidRDefault="00C90D43" w:rsidP="000F02C4">
      <w:pPr>
        <w:spacing w:before="100" w:beforeAutospacing="1" w:after="100" w:afterAutospacing="1" w:line="240" w:lineRule="auto"/>
        <w:rPr>
          <w:rFonts w:cstheme="minorHAnsi"/>
        </w:rPr>
      </w:pPr>
    </w:p>
    <w:sectPr w:rsidR="00C90D43" w:rsidRPr="00AD0EE5" w:rsidSect="002E7669">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C6" w:rsidRDefault="00CF64C6" w:rsidP="00E00B98">
      <w:pPr>
        <w:spacing w:after="0" w:line="240" w:lineRule="auto"/>
      </w:pPr>
      <w:r>
        <w:separator/>
      </w:r>
    </w:p>
  </w:endnote>
  <w:endnote w:type="continuationSeparator" w:id="0">
    <w:p w:rsidR="00CF64C6" w:rsidRDefault="00CF64C6" w:rsidP="00E00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98" w:rsidRPr="00E00B98" w:rsidRDefault="00E00B98">
    <w:pPr>
      <w:pStyle w:val="Footer"/>
      <w:rPr>
        <w:rFonts w:asciiTheme="minorHAnsi" w:hAnsiTheme="minorHAnsi" w:cstheme="minorHAns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C6" w:rsidRDefault="00CF64C6" w:rsidP="00E00B98">
      <w:pPr>
        <w:spacing w:after="0" w:line="240" w:lineRule="auto"/>
      </w:pPr>
      <w:r>
        <w:separator/>
      </w:r>
    </w:p>
  </w:footnote>
  <w:footnote w:type="continuationSeparator" w:id="0">
    <w:p w:rsidR="00CF64C6" w:rsidRDefault="00CF64C6" w:rsidP="00E00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457"/>
    <w:multiLevelType w:val="hybridMultilevel"/>
    <w:tmpl w:val="E4A299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3C6ADC"/>
    <w:multiLevelType w:val="hybridMultilevel"/>
    <w:tmpl w:val="981ABB10"/>
    <w:lvl w:ilvl="0" w:tplc="04090001">
      <w:start w:val="1"/>
      <w:numFmt w:val="bullet"/>
      <w:lvlText w:val=""/>
      <w:lvlJc w:val="left"/>
      <w:pPr>
        <w:ind w:left="720" w:hanging="360"/>
      </w:pPr>
      <w:rPr>
        <w:rFonts w:ascii="Symbol" w:hAnsi="Symbol" w:hint="default"/>
      </w:rPr>
    </w:lvl>
    <w:lvl w:ilvl="1" w:tplc="A4AE3CA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D2AC5"/>
    <w:multiLevelType w:val="hybridMultilevel"/>
    <w:tmpl w:val="A3A4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41C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DE6590"/>
    <w:multiLevelType w:val="hybridMultilevel"/>
    <w:tmpl w:val="2A90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30F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FA6CB9"/>
    <w:multiLevelType w:val="hybridMultilevel"/>
    <w:tmpl w:val="F3886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438D1"/>
    <w:multiLevelType w:val="hybridMultilevel"/>
    <w:tmpl w:val="F7A4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5632A"/>
    <w:multiLevelType w:val="multilevel"/>
    <w:tmpl w:val="0D7EE2D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AD1D18"/>
    <w:multiLevelType w:val="hybridMultilevel"/>
    <w:tmpl w:val="AEFEE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470669"/>
    <w:multiLevelType w:val="hybridMultilevel"/>
    <w:tmpl w:val="1FD82A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646B2"/>
    <w:multiLevelType w:val="hybridMultilevel"/>
    <w:tmpl w:val="48B0FFB0"/>
    <w:lvl w:ilvl="0" w:tplc="0409000F">
      <w:start w:val="1"/>
      <w:numFmt w:val="decimal"/>
      <w:lvlText w:val="%1."/>
      <w:lvlJc w:val="left"/>
      <w:pPr>
        <w:ind w:left="720" w:hanging="360"/>
      </w:pPr>
      <w:rPr>
        <w:rFonts w:hint="default"/>
      </w:rPr>
    </w:lvl>
    <w:lvl w:ilvl="1" w:tplc="A4AE3CA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D7B35"/>
    <w:multiLevelType w:val="hybridMultilevel"/>
    <w:tmpl w:val="C7CC8F6A"/>
    <w:lvl w:ilvl="0" w:tplc="0409000F">
      <w:start w:val="1"/>
      <w:numFmt w:val="decimal"/>
      <w:lvlText w:val="%1."/>
      <w:lvlJc w:val="left"/>
      <w:pPr>
        <w:ind w:left="720" w:hanging="360"/>
      </w:pPr>
      <w:rPr>
        <w:rFonts w:hint="default"/>
      </w:rPr>
    </w:lvl>
    <w:lvl w:ilvl="1" w:tplc="A4AE3CA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969CB"/>
    <w:multiLevelType w:val="multilevel"/>
    <w:tmpl w:val="08A2A906"/>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5828525A"/>
    <w:multiLevelType w:val="hybridMultilevel"/>
    <w:tmpl w:val="B74EB198"/>
    <w:lvl w:ilvl="0" w:tplc="0409000F">
      <w:start w:val="1"/>
      <w:numFmt w:val="decimal"/>
      <w:lvlText w:val="%1."/>
      <w:lvlJc w:val="left"/>
      <w:pPr>
        <w:ind w:left="720" w:hanging="360"/>
      </w:pPr>
    </w:lvl>
    <w:lvl w:ilvl="1" w:tplc="A4AE3CA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604DD6"/>
    <w:multiLevelType w:val="multilevel"/>
    <w:tmpl w:val="A0AE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8F1447"/>
    <w:multiLevelType w:val="hybridMultilevel"/>
    <w:tmpl w:val="2698E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D79B6"/>
    <w:multiLevelType w:val="multilevel"/>
    <w:tmpl w:val="2DD0D6D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697E60AE"/>
    <w:multiLevelType w:val="hybridMultilevel"/>
    <w:tmpl w:val="C90431B2"/>
    <w:lvl w:ilvl="0" w:tplc="0409000F">
      <w:start w:val="1"/>
      <w:numFmt w:val="decimal"/>
      <w:lvlText w:val="%1."/>
      <w:lvlJc w:val="left"/>
      <w:pPr>
        <w:ind w:left="720" w:hanging="360"/>
      </w:pPr>
      <w:rPr>
        <w:rFonts w:hint="default"/>
      </w:rPr>
    </w:lvl>
    <w:lvl w:ilvl="1" w:tplc="A4AE3CA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32B71"/>
    <w:multiLevelType w:val="hybridMultilevel"/>
    <w:tmpl w:val="9E8CE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C4E04"/>
    <w:multiLevelType w:val="hybridMultilevel"/>
    <w:tmpl w:val="5E56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70410"/>
    <w:multiLevelType w:val="hybridMultilevel"/>
    <w:tmpl w:val="081C9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395E7D"/>
    <w:multiLevelType w:val="hybridMultilevel"/>
    <w:tmpl w:val="C90431B2"/>
    <w:lvl w:ilvl="0" w:tplc="0409000F">
      <w:start w:val="1"/>
      <w:numFmt w:val="decimal"/>
      <w:lvlText w:val="%1."/>
      <w:lvlJc w:val="left"/>
      <w:pPr>
        <w:ind w:left="720" w:hanging="360"/>
      </w:pPr>
      <w:rPr>
        <w:rFonts w:hint="default"/>
      </w:rPr>
    </w:lvl>
    <w:lvl w:ilvl="1" w:tplc="A4AE3CA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47393"/>
    <w:multiLevelType w:val="hybridMultilevel"/>
    <w:tmpl w:val="1E225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103B71"/>
    <w:multiLevelType w:val="hybridMultilevel"/>
    <w:tmpl w:val="5574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91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225282"/>
    <w:multiLevelType w:val="hybridMultilevel"/>
    <w:tmpl w:val="093C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8E3804"/>
    <w:multiLevelType w:val="hybridMultilevel"/>
    <w:tmpl w:val="708C2A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DA56C5B"/>
    <w:multiLevelType w:val="hybridMultilevel"/>
    <w:tmpl w:val="463A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4"/>
  </w:num>
  <w:num w:numId="4">
    <w:abstractNumId w:val="10"/>
  </w:num>
  <w:num w:numId="5">
    <w:abstractNumId w:val="7"/>
  </w:num>
  <w:num w:numId="6">
    <w:abstractNumId w:val="21"/>
  </w:num>
  <w:num w:numId="7">
    <w:abstractNumId w:val="13"/>
  </w:num>
  <w:num w:numId="8">
    <w:abstractNumId w:val="17"/>
  </w:num>
  <w:num w:numId="9">
    <w:abstractNumId w:val="22"/>
  </w:num>
  <w:num w:numId="10">
    <w:abstractNumId w:val="26"/>
  </w:num>
  <w:num w:numId="11">
    <w:abstractNumId w:val="6"/>
  </w:num>
  <w:num w:numId="12">
    <w:abstractNumId w:val="19"/>
  </w:num>
  <w:num w:numId="13">
    <w:abstractNumId w:val="27"/>
  </w:num>
  <w:num w:numId="14">
    <w:abstractNumId w:val="12"/>
  </w:num>
  <w:num w:numId="15">
    <w:abstractNumId w:val="11"/>
  </w:num>
  <w:num w:numId="16">
    <w:abstractNumId w:val="18"/>
  </w:num>
  <w:num w:numId="17">
    <w:abstractNumId w:val="5"/>
  </w:num>
  <w:num w:numId="18">
    <w:abstractNumId w:val="20"/>
  </w:num>
  <w:num w:numId="19">
    <w:abstractNumId w:val="25"/>
  </w:num>
  <w:num w:numId="20">
    <w:abstractNumId w:val="3"/>
  </w:num>
  <w:num w:numId="21">
    <w:abstractNumId w:val="8"/>
  </w:num>
  <w:num w:numId="22">
    <w:abstractNumId w:val="0"/>
  </w:num>
  <w:num w:numId="23">
    <w:abstractNumId w:val="1"/>
  </w:num>
  <w:num w:numId="24">
    <w:abstractNumId w:val="24"/>
  </w:num>
  <w:num w:numId="25">
    <w:abstractNumId w:val="23"/>
  </w:num>
  <w:num w:numId="26">
    <w:abstractNumId w:val="9"/>
  </w:num>
  <w:num w:numId="27">
    <w:abstractNumId w:val="15"/>
  </w:num>
  <w:num w:numId="28">
    <w:abstractNumId w:val="16"/>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A. Hoey">
    <w15:presenceInfo w15:providerId="None" w15:userId="Brian A. Ho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C90D43"/>
    <w:rsid w:val="00010EBF"/>
    <w:rsid w:val="00027076"/>
    <w:rsid w:val="00047856"/>
    <w:rsid w:val="00050BC0"/>
    <w:rsid w:val="000602BF"/>
    <w:rsid w:val="000660E9"/>
    <w:rsid w:val="000714D7"/>
    <w:rsid w:val="0008141D"/>
    <w:rsid w:val="000A7FDA"/>
    <w:rsid w:val="000B2C8E"/>
    <w:rsid w:val="000B36C8"/>
    <w:rsid w:val="000C2D40"/>
    <w:rsid w:val="000C782A"/>
    <w:rsid w:val="000E505A"/>
    <w:rsid w:val="000F02C4"/>
    <w:rsid w:val="000F1594"/>
    <w:rsid w:val="000F2C9F"/>
    <w:rsid w:val="0013055E"/>
    <w:rsid w:val="00132FCB"/>
    <w:rsid w:val="0015261A"/>
    <w:rsid w:val="001614C9"/>
    <w:rsid w:val="00191E0D"/>
    <w:rsid w:val="00192523"/>
    <w:rsid w:val="001A3760"/>
    <w:rsid w:val="001A6D1F"/>
    <w:rsid w:val="001E7832"/>
    <w:rsid w:val="001F1F10"/>
    <w:rsid w:val="001F5E51"/>
    <w:rsid w:val="00215E69"/>
    <w:rsid w:val="002527AF"/>
    <w:rsid w:val="00265BD3"/>
    <w:rsid w:val="0027439C"/>
    <w:rsid w:val="00282C61"/>
    <w:rsid w:val="0029040C"/>
    <w:rsid w:val="002A64A4"/>
    <w:rsid w:val="002A78EC"/>
    <w:rsid w:val="002B58EE"/>
    <w:rsid w:val="002E075C"/>
    <w:rsid w:val="002E7669"/>
    <w:rsid w:val="00307475"/>
    <w:rsid w:val="00323440"/>
    <w:rsid w:val="00327540"/>
    <w:rsid w:val="00327F9D"/>
    <w:rsid w:val="003332B1"/>
    <w:rsid w:val="003513F9"/>
    <w:rsid w:val="00351C1F"/>
    <w:rsid w:val="0036274F"/>
    <w:rsid w:val="00363BB0"/>
    <w:rsid w:val="003943AE"/>
    <w:rsid w:val="003A3D5E"/>
    <w:rsid w:val="003A5397"/>
    <w:rsid w:val="003C36D5"/>
    <w:rsid w:val="003D1D18"/>
    <w:rsid w:val="003F0D38"/>
    <w:rsid w:val="003F1093"/>
    <w:rsid w:val="003F6A27"/>
    <w:rsid w:val="004109A1"/>
    <w:rsid w:val="0043433F"/>
    <w:rsid w:val="00434A9F"/>
    <w:rsid w:val="00442AC0"/>
    <w:rsid w:val="00445109"/>
    <w:rsid w:val="004501DA"/>
    <w:rsid w:val="004613F8"/>
    <w:rsid w:val="004639ED"/>
    <w:rsid w:val="00464B97"/>
    <w:rsid w:val="00485939"/>
    <w:rsid w:val="004959C0"/>
    <w:rsid w:val="004B0FDB"/>
    <w:rsid w:val="004C01DE"/>
    <w:rsid w:val="004C353F"/>
    <w:rsid w:val="004E03FF"/>
    <w:rsid w:val="00515AC5"/>
    <w:rsid w:val="00524181"/>
    <w:rsid w:val="0052421D"/>
    <w:rsid w:val="0052782B"/>
    <w:rsid w:val="00556DDB"/>
    <w:rsid w:val="005704DF"/>
    <w:rsid w:val="00576638"/>
    <w:rsid w:val="005A6E58"/>
    <w:rsid w:val="005B0166"/>
    <w:rsid w:val="005B1672"/>
    <w:rsid w:val="005C31B9"/>
    <w:rsid w:val="005C71EB"/>
    <w:rsid w:val="005D28E7"/>
    <w:rsid w:val="005E0917"/>
    <w:rsid w:val="005E2140"/>
    <w:rsid w:val="005E24B9"/>
    <w:rsid w:val="005E6C00"/>
    <w:rsid w:val="00622256"/>
    <w:rsid w:val="00624193"/>
    <w:rsid w:val="006356FF"/>
    <w:rsid w:val="006374A5"/>
    <w:rsid w:val="00647F25"/>
    <w:rsid w:val="00665AEF"/>
    <w:rsid w:val="00666D7E"/>
    <w:rsid w:val="006768A8"/>
    <w:rsid w:val="0067792E"/>
    <w:rsid w:val="00683D67"/>
    <w:rsid w:val="006854FD"/>
    <w:rsid w:val="006A5DEC"/>
    <w:rsid w:val="006F0CDB"/>
    <w:rsid w:val="007170E0"/>
    <w:rsid w:val="00736C66"/>
    <w:rsid w:val="00751680"/>
    <w:rsid w:val="00764451"/>
    <w:rsid w:val="00764631"/>
    <w:rsid w:val="00774BAB"/>
    <w:rsid w:val="00790C74"/>
    <w:rsid w:val="007A0682"/>
    <w:rsid w:val="007B69CC"/>
    <w:rsid w:val="007C561D"/>
    <w:rsid w:val="007D6070"/>
    <w:rsid w:val="007D7EA3"/>
    <w:rsid w:val="007E0F93"/>
    <w:rsid w:val="00800527"/>
    <w:rsid w:val="00800FA2"/>
    <w:rsid w:val="0086095A"/>
    <w:rsid w:val="00865CF0"/>
    <w:rsid w:val="00873274"/>
    <w:rsid w:val="008904A9"/>
    <w:rsid w:val="008A08E6"/>
    <w:rsid w:val="008B11E8"/>
    <w:rsid w:val="008D0A20"/>
    <w:rsid w:val="009344EA"/>
    <w:rsid w:val="009600FA"/>
    <w:rsid w:val="00975B90"/>
    <w:rsid w:val="00977B94"/>
    <w:rsid w:val="009920E5"/>
    <w:rsid w:val="009A333F"/>
    <w:rsid w:val="009A7E15"/>
    <w:rsid w:val="009B0E03"/>
    <w:rsid w:val="009C1DDC"/>
    <w:rsid w:val="009C2C06"/>
    <w:rsid w:val="009C3D14"/>
    <w:rsid w:val="009C408E"/>
    <w:rsid w:val="009E206F"/>
    <w:rsid w:val="00A0427D"/>
    <w:rsid w:val="00A407DD"/>
    <w:rsid w:val="00A458D3"/>
    <w:rsid w:val="00A60324"/>
    <w:rsid w:val="00A76F1E"/>
    <w:rsid w:val="00A9684E"/>
    <w:rsid w:val="00AA28C2"/>
    <w:rsid w:val="00AB0E09"/>
    <w:rsid w:val="00AB1538"/>
    <w:rsid w:val="00AD0EE5"/>
    <w:rsid w:val="00AF56D4"/>
    <w:rsid w:val="00AF757A"/>
    <w:rsid w:val="00AF793A"/>
    <w:rsid w:val="00AF7EC9"/>
    <w:rsid w:val="00B024A1"/>
    <w:rsid w:val="00B26449"/>
    <w:rsid w:val="00B514AB"/>
    <w:rsid w:val="00B65CA5"/>
    <w:rsid w:val="00B669F8"/>
    <w:rsid w:val="00B703B7"/>
    <w:rsid w:val="00B716A8"/>
    <w:rsid w:val="00B71C93"/>
    <w:rsid w:val="00B81D8F"/>
    <w:rsid w:val="00B87BF2"/>
    <w:rsid w:val="00BA4890"/>
    <w:rsid w:val="00BC2AF0"/>
    <w:rsid w:val="00BC633F"/>
    <w:rsid w:val="00BD62F1"/>
    <w:rsid w:val="00BF2048"/>
    <w:rsid w:val="00C02C96"/>
    <w:rsid w:val="00C07371"/>
    <w:rsid w:val="00C14736"/>
    <w:rsid w:val="00C2468B"/>
    <w:rsid w:val="00C25CEC"/>
    <w:rsid w:val="00C25CFA"/>
    <w:rsid w:val="00C40B37"/>
    <w:rsid w:val="00C467F9"/>
    <w:rsid w:val="00C725AB"/>
    <w:rsid w:val="00C74B29"/>
    <w:rsid w:val="00C90D43"/>
    <w:rsid w:val="00C9177B"/>
    <w:rsid w:val="00C9726C"/>
    <w:rsid w:val="00CA2222"/>
    <w:rsid w:val="00CC2B98"/>
    <w:rsid w:val="00CE00E6"/>
    <w:rsid w:val="00CF4A42"/>
    <w:rsid w:val="00CF56AB"/>
    <w:rsid w:val="00CF64C6"/>
    <w:rsid w:val="00D03E40"/>
    <w:rsid w:val="00D12ED8"/>
    <w:rsid w:val="00D2478F"/>
    <w:rsid w:val="00D257C2"/>
    <w:rsid w:val="00D31CFB"/>
    <w:rsid w:val="00D73BF4"/>
    <w:rsid w:val="00DA32D6"/>
    <w:rsid w:val="00DC3261"/>
    <w:rsid w:val="00DE0276"/>
    <w:rsid w:val="00E00B98"/>
    <w:rsid w:val="00E045A6"/>
    <w:rsid w:val="00E70927"/>
    <w:rsid w:val="00E71F75"/>
    <w:rsid w:val="00E73041"/>
    <w:rsid w:val="00E95CCD"/>
    <w:rsid w:val="00EA3BD1"/>
    <w:rsid w:val="00EB0D39"/>
    <w:rsid w:val="00ED481E"/>
    <w:rsid w:val="00ED48EF"/>
    <w:rsid w:val="00EE478C"/>
    <w:rsid w:val="00EE5302"/>
    <w:rsid w:val="00EE57F0"/>
    <w:rsid w:val="00EF4814"/>
    <w:rsid w:val="00F00600"/>
    <w:rsid w:val="00F1524B"/>
    <w:rsid w:val="00F15FEA"/>
    <w:rsid w:val="00F1768D"/>
    <w:rsid w:val="00F30F36"/>
    <w:rsid w:val="00F362E8"/>
    <w:rsid w:val="00F36AED"/>
    <w:rsid w:val="00F47F7A"/>
    <w:rsid w:val="00F51531"/>
    <w:rsid w:val="00F56075"/>
    <w:rsid w:val="00F575A5"/>
    <w:rsid w:val="00F76D51"/>
    <w:rsid w:val="00FB58E6"/>
    <w:rsid w:val="00FC085D"/>
    <w:rsid w:val="00FC7F24"/>
    <w:rsid w:val="00FD0F46"/>
    <w:rsid w:val="00FF3AB0"/>
    <w:rsid w:val="00FF5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A8"/>
  </w:style>
  <w:style w:type="paragraph" w:styleId="Heading1">
    <w:name w:val="heading 1"/>
    <w:basedOn w:val="Normal"/>
    <w:next w:val="Normal"/>
    <w:link w:val="Heading1Char"/>
    <w:autoRedefine/>
    <w:qFormat/>
    <w:rsid w:val="005C71EB"/>
    <w:pPr>
      <w:keepNext/>
      <w:spacing w:before="240" w:after="60" w:line="240" w:lineRule="auto"/>
      <w:outlineLvl w:val="0"/>
    </w:pPr>
    <w:rPr>
      <w:rFonts w:eastAsia="Times New Roman" w:cstheme="minorHAnsi"/>
      <w:b/>
      <w:bCs/>
      <w:color w:val="00000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D43"/>
    <w:rPr>
      <w:color w:val="0000FF" w:themeColor="hyperlink"/>
      <w:u w:val="single"/>
    </w:rPr>
  </w:style>
  <w:style w:type="paragraph" w:styleId="Footer">
    <w:name w:val="footer"/>
    <w:basedOn w:val="Normal"/>
    <w:link w:val="FooterChar"/>
    <w:rsid w:val="00C90D43"/>
    <w:pPr>
      <w:tabs>
        <w:tab w:val="center" w:pos="4320"/>
        <w:tab w:val="right" w:pos="8640"/>
      </w:tabs>
      <w:spacing w:after="0" w:line="240" w:lineRule="auto"/>
    </w:pPr>
    <w:rPr>
      <w:rFonts w:ascii="Arial" w:eastAsia="Times New Roman" w:hAnsi="Arial" w:cs="Arial"/>
      <w:color w:val="000000"/>
      <w:sz w:val="24"/>
      <w:szCs w:val="24"/>
    </w:rPr>
  </w:style>
  <w:style w:type="character" w:customStyle="1" w:styleId="FooterChar">
    <w:name w:val="Footer Char"/>
    <w:basedOn w:val="DefaultParagraphFont"/>
    <w:link w:val="Footer"/>
    <w:rsid w:val="00C90D43"/>
    <w:rPr>
      <w:rFonts w:ascii="Arial" w:eastAsia="Times New Roman" w:hAnsi="Arial" w:cs="Arial"/>
      <w:color w:val="000000"/>
      <w:sz w:val="24"/>
      <w:szCs w:val="24"/>
    </w:rPr>
  </w:style>
  <w:style w:type="paragraph" w:styleId="ListParagraph">
    <w:name w:val="List Paragraph"/>
    <w:basedOn w:val="Normal"/>
    <w:uiPriority w:val="99"/>
    <w:qFormat/>
    <w:rsid w:val="00C90D43"/>
    <w:pPr>
      <w:ind w:left="720"/>
      <w:contextualSpacing/>
    </w:pPr>
  </w:style>
  <w:style w:type="character" w:styleId="CommentReference">
    <w:name w:val="annotation reference"/>
    <w:basedOn w:val="DefaultParagraphFont"/>
    <w:uiPriority w:val="99"/>
    <w:semiHidden/>
    <w:unhideWhenUsed/>
    <w:rsid w:val="00AB0E09"/>
    <w:rPr>
      <w:sz w:val="16"/>
      <w:szCs w:val="16"/>
    </w:rPr>
  </w:style>
  <w:style w:type="paragraph" w:styleId="CommentText">
    <w:name w:val="annotation text"/>
    <w:basedOn w:val="Normal"/>
    <w:link w:val="CommentTextChar"/>
    <w:uiPriority w:val="99"/>
    <w:unhideWhenUsed/>
    <w:rsid w:val="00AB0E09"/>
    <w:pPr>
      <w:spacing w:line="240" w:lineRule="auto"/>
    </w:pPr>
    <w:rPr>
      <w:sz w:val="20"/>
      <w:szCs w:val="20"/>
    </w:rPr>
  </w:style>
  <w:style w:type="character" w:customStyle="1" w:styleId="CommentTextChar">
    <w:name w:val="Comment Text Char"/>
    <w:basedOn w:val="DefaultParagraphFont"/>
    <w:link w:val="CommentText"/>
    <w:uiPriority w:val="99"/>
    <w:rsid w:val="00AB0E09"/>
    <w:rPr>
      <w:sz w:val="20"/>
      <w:szCs w:val="20"/>
    </w:rPr>
  </w:style>
  <w:style w:type="paragraph" w:styleId="BalloonText">
    <w:name w:val="Balloon Text"/>
    <w:basedOn w:val="Normal"/>
    <w:link w:val="BalloonTextChar"/>
    <w:uiPriority w:val="99"/>
    <w:semiHidden/>
    <w:unhideWhenUsed/>
    <w:rsid w:val="00AB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09"/>
    <w:rPr>
      <w:rFonts w:ascii="Tahoma" w:hAnsi="Tahoma" w:cs="Tahoma"/>
      <w:sz w:val="16"/>
      <w:szCs w:val="16"/>
    </w:rPr>
  </w:style>
  <w:style w:type="character" w:customStyle="1" w:styleId="Heading1Char">
    <w:name w:val="Heading 1 Char"/>
    <w:basedOn w:val="DefaultParagraphFont"/>
    <w:link w:val="Heading1"/>
    <w:rsid w:val="005C71EB"/>
    <w:rPr>
      <w:rFonts w:eastAsia="Times New Roman" w:cstheme="minorHAnsi"/>
      <w:b/>
      <w:bCs/>
      <w:color w:val="000000"/>
      <w:kern w:val="32"/>
    </w:rPr>
  </w:style>
  <w:style w:type="paragraph" w:styleId="NormalWeb">
    <w:name w:val="Normal (Web)"/>
    <w:basedOn w:val="Normal"/>
    <w:uiPriority w:val="99"/>
    <w:unhideWhenUsed/>
    <w:rsid w:val="00AB0E0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716A8"/>
    <w:rPr>
      <w:b/>
      <w:bCs/>
    </w:rPr>
  </w:style>
  <w:style w:type="character" w:customStyle="1" w:styleId="CommentSubjectChar">
    <w:name w:val="Comment Subject Char"/>
    <w:basedOn w:val="CommentTextChar"/>
    <w:link w:val="CommentSubject"/>
    <w:uiPriority w:val="99"/>
    <w:semiHidden/>
    <w:rsid w:val="00B716A8"/>
    <w:rPr>
      <w:b/>
      <w:bCs/>
      <w:sz w:val="20"/>
      <w:szCs w:val="20"/>
    </w:rPr>
  </w:style>
  <w:style w:type="paragraph" w:styleId="Header">
    <w:name w:val="header"/>
    <w:basedOn w:val="Normal"/>
    <w:link w:val="HeaderChar"/>
    <w:uiPriority w:val="99"/>
    <w:unhideWhenUsed/>
    <w:rsid w:val="00E0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B98"/>
  </w:style>
  <w:style w:type="paragraph" w:styleId="NoSpacing">
    <w:name w:val="No Spacing"/>
    <w:uiPriority w:val="1"/>
    <w:qFormat/>
    <w:rsid w:val="00C02C96"/>
    <w:pPr>
      <w:spacing w:after="0" w:line="240" w:lineRule="auto"/>
    </w:pPr>
  </w:style>
  <w:style w:type="table" w:styleId="LightList-Accent5">
    <w:name w:val="Light List Accent 5"/>
    <w:basedOn w:val="TableNormal"/>
    <w:uiPriority w:val="61"/>
    <w:rsid w:val="00BD62F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A9684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515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9212">
      <w:bodyDiv w:val="1"/>
      <w:marLeft w:val="0"/>
      <w:marRight w:val="0"/>
      <w:marTop w:val="0"/>
      <w:marBottom w:val="0"/>
      <w:divBdr>
        <w:top w:val="none" w:sz="0" w:space="0" w:color="auto"/>
        <w:left w:val="none" w:sz="0" w:space="0" w:color="auto"/>
        <w:bottom w:val="none" w:sz="0" w:space="0" w:color="auto"/>
        <w:right w:val="none" w:sz="0" w:space="0" w:color="auto"/>
      </w:divBdr>
    </w:div>
    <w:div w:id="57672069">
      <w:bodyDiv w:val="1"/>
      <w:marLeft w:val="0"/>
      <w:marRight w:val="0"/>
      <w:marTop w:val="0"/>
      <w:marBottom w:val="0"/>
      <w:divBdr>
        <w:top w:val="none" w:sz="0" w:space="0" w:color="auto"/>
        <w:left w:val="none" w:sz="0" w:space="0" w:color="auto"/>
        <w:bottom w:val="none" w:sz="0" w:space="0" w:color="auto"/>
        <w:right w:val="none" w:sz="0" w:space="0" w:color="auto"/>
      </w:divBdr>
      <w:divsChild>
        <w:div w:id="655963567">
          <w:marLeft w:val="0"/>
          <w:marRight w:val="0"/>
          <w:marTop w:val="0"/>
          <w:marBottom w:val="0"/>
          <w:divBdr>
            <w:top w:val="none" w:sz="0" w:space="0" w:color="auto"/>
            <w:left w:val="none" w:sz="0" w:space="0" w:color="auto"/>
            <w:bottom w:val="none" w:sz="0" w:space="0" w:color="auto"/>
            <w:right w:val="none" w:sz="0" w:space="0" w:color="auto"/>
          </w:divBdr>
        </w:div>
        <w:div w:id="420956956">
          <w:marLeft w:val="0"/>
          <w:marRight w:val="0"/>
          <w:marTop w:val="0"/>
          <w:marBottom w:val="0"/>
          <w:divBdr>
            <w:top w:val="none" w:sz="0" w:space="0" w:color="auto"/>
            <w:left w:val="none" w:sz="0" w:space="0" w:color="auto"/>
            <w:bottom w:val="none" w:sz="0" w:space="0" w:color="auto"/>
            <w:right w:val="none" w:sz="0" w:space="0" w:color="auto"/>
          </w:divBdr>
        </w:div>
        <w:div w:id="493838820">
          <w:marLeft w:val="0"/>
          <w:marRight w:val="0"/>
          <w:marTop w:val="0"/>
          <w:marBottom w:val="0"/>
          <w:divBdr>
            <w:top w:val="none" w:sz="0" w:space="0" w:color="auto"/>
            <w:left w:val="none" w:sz="0" w:space="0" w:color="auto"/>
            <w:bottom w:val="none" w:sz="0" w:space="0" w:color="auto"/>
            <w:right w:val="none" w:sz="0" w:space="0" w:color="auto"/>
          </w:divBdr>
        </w:div>
      </w:divsChild>
    </w:div>
    <w:div w:id="362941132">
      <w:bodyDiv w:val="1"/>
      <w:marLeft w:val="0"/>
      <w:marRight w:val="0"/>
      <w:marTop w:val="0"/>
      <w:marBottom w:val="0"/>
      <w:divBdr>
        <w:top w:val="none" w:sz="0" w:space="0" w:color="auto"/>
        <w:left w:val="none" w:sz="0" w:space="0" w:color="auto"/>
        <w:bottom w:val="none" w:sz="0" w:space="0" w:color="auto"/>
        <w:right w:val="none" w:sz="0" w:space="0" w:color="auto"/>
      </w:divBdr>
      <w:divsChild>
        <w:div w:id="2089691079">
          <w:marLeft w:val="0"/>
          <w:marRight w:val="0"/>
          <w:marTop w:val="0"/>
          <w:marBottom w:val="0"/>
          <w:divBdr>
            <w:top w:val="none" w:sz="0" w:space="0" w:color="auto"/>
            <w:left w:val="none" w:sz="0" w:space="0" w:color="auto"/>
            <w:bottom w:val="none" w:sz="0" w:space="0" w:color="auto"/>
            <w:right w:val="none" w:sz="0" w:space="0" w:color="auto"/>
          </w:divBdr>
        </w:div>
        <w:div w:id="472792383">
          <w:marLeft w:val="0"/>
          <w:marRight w:val="0"/>
          <w:marTop w:val="0"/>
          <w:marBottom w:val="0"/>
          <w:divBdr>
            <w:top w:val="none" w:sz="0" w:space="0" w:color="auto"/>
            <w:left w:val="none" w:sz="0" w:space="0" w:color="auto"/>
            <w:bottom w:val="none" w:sz="0" w:space="0" w:color="auto"/>
            <w:right w:val="none" w:sz="0" w:space="0" w:color="auto"/>
          </w:divBdr>
        </w:div>
        <w:div w:id="823009800">
          <w:marLeft w:val="0"/>
          <w:marRight w:val="0"/>
          <w:marTop w:val="0"/>
          <w:marBottom w:val="0"/>
          <w:divBdr>
            <w:top w:val="none" w:sz="0" w:space="0" w:color="auto"/>
            <w:left w:val="none" w:sz="0" w:space="0" w:color="auto"/>
            <w:bottom w:val="none" w:sz="0" w:space="0" w:color="auto"/>
            <w:right w:val="none" w:sz="0" w:space="0" w:color="auto"/>
          </w:divBdr>
        </w:div>
      </w:divsChild>
    </w:div>
    <w:div w:id="452335014">
      <w:bodyDiv w:val="1"/>
      <w:marLeft w:val="0"/>
      <w:marRight w:val="0"/>
      <w:marTop w:val="0"/>
      <w:marBottom w:val="0"/>
      <w:divBdr>
        <w:top w:val="none" w:sz="0" w:space="0" w:color="auto"/>
        <w:left w:val="none" w:sz="0" w:space="0" w:color="auto"/>
        <w:bottom w:val="none" w:sz="0" w:space="0" w:color="auto"/>
        <w:right w:val="none" w:sz="0" w:space="0" w:color="auto"/>
      </w:divBdr>
    </w:div>
    <w:div w:id="593171178">
      <w:bodyDiv w:val="1"/>
      <w:marLeft w:val="0"/>
      <w:marRight w:val="0"/>
      <w:marTop w:val="0"/>
      <w:marBottom w:val="0"/>
      <w:divBdr>
        <w:top w:val="none" w:sz="0" w:space="0" w:color="auto"/>
        <w:left w:val="none" w:sz="0" w:space="0" w:color="auto"/>
        <w:bottom w:val="none" w:sz="0" w:space="0" w:color="auto"/>
        <w:right w:val="none" w:sz="0" w:space="0" w:color="auto"/>
      </w:divBdr>
      <w:divsChild>
        <w:div w:id="219830363">
          <w:marLeft w:val="0"/>
          <w:marRight w:val="0"/>
          <w:marTop w:val="0"/>
          <w:marBottom w:val="0"/>
          <w:divBdr>
            <w:top w:val="none" w:sz="0" w:space="0" w:color="auto"/>
            <w:left w:val="none" w:sz="0" w:space="0" w:color="auto"/>
            <w:bottom w:val="none" w:sz="0" w:space="0" w:color="auto"/>
            <w:right w:val="none" w:sz="0" w:space="0" w:color="auto"/>
          </w:divBdr>
        </w:div>
        <w:div w:id="1298225616">
          <w:marLeft w:val="0"/>
          <w:marRight w:val="0"/>
          <w:marTop w:val="0"/>
          <w:marBottom w:val="0"/>
          <w:divBdr>
            <w:top w:val="none" w:sz="0" w:space="0" w:color="auto"/>
            <w:left w:val="none" w:sz="0" w:space="0" w:color="auto"/>
            <w:bottom w:val="none" w:sz="0" w:space="0" w:color="auto"/>
            <w:right w:val="none" w:sz="0" w:space="0" w:color="auto"/>
          </w:divBdr>
        </w:div>
        <w:div w:id="872350134">
          <w:marLeft w:val="0"/>
          <w:marRight w:val="0"/>
          <w:marTop w:val="0"/>
          <w:marBottom w:val="0"/>
          <w:divBdr>
            <w:top w:val="none" w:sz="0" w:space="0" w:color="auto"/>
            <w:left w:val="none" w:sz="0" w:space="0" w:color="auto"/>
            <w:bottom w:val="none" w:sz="0" w:space="0" w:color="auto"/>
            <w:right w:val="none" w:sz="0" w:space="0" w:color="auto"/>
          </w:divBdr>
        </w:div>
        <w:div w:id="627517817">
          <w:marLeft w:val="0"/>
          <w:marRight w:val="0"/>
          <w:marTop w:val="0"/>
          <w:marBottom w:val="0"/>
          <w:divBdr>
            <w:top w:val="none" w:sz="0" w:space="0" w:color="auto"/>
            <w:left w:val="none" w:sz="0" w:space="0" w:color="auto"/>
            <w:bottom w:val="none" w:sz="0" w:space="0" w:color="auto"/>
            <w:right w:val="none" w:sz="0" w:space="0" w:color="auto"/>
          </w:divBdr>
        </w:div>
        <w:div w:id="154493061">
          <w:marLeft w:val="0"/>
          <w:marRight w:val="0"/>
          <w:marTop w:val="0"/>
          <w:marBottom w:val="0"/>
          <w:divBdr>
            <w:top w:val="none" w:sz="0" w:space="0" w:color="auto"/>
            <w:left w:val="none" w:sz="0" w:space="0" w:color="auto"/>
            <w:bottom w:val="none" w:sz="0" w:space="0" w:color="auto"/>
            <w:right w:val="none" w:sz="0" w:space="0" w:color="auto"/>
          </w:divBdr>
        </w:div>
        <w:div w:id="37048230">
          <w:marLeft w:val="0"/>
          <w:marRight w:val="0"/>
          <w:marTop w:val="0"/>
          <w:marBottom w:val="0"/>
          <w:divBdr>
            <w:top w:val="none" w:sz="0" w:space="0" w:color="auto"/>
            <w:left w:val="none" w:sz="0" w:space="0" w:color="auto"/>
            <w:bottom w:val="none" w:sz="0" w:space="0" w:color="auto"/>
            <w:right w:val="none" w:sz="0" w:space="0" w:color="auto"/>
          </w:divBdr>
        </w:div>
      </w:divsChild>
    </w:div>
    <w:div w:id="658729559">
      <w:bodyDiv w:val="1"/>
      <w:marLeft w:val="0"/>
      <w:marRight w:val="0"/>
      <w:marTop w:val="0"/>
      <w:marBottom w:val="0"/>
      <w:divBdr>
        <w:top w:val="none" w:sz="0" w:space="0" w:color="auto"/>
        <w:left w:val="none" w:sz="0" w:space="0" w:color="auto"/>
        <w:bottom w:val="none" w:sz="0" w:space="0" w:color="auto"/>
        <w:right w:val="none" w:sz="0" w:space="0" w:color="auto"/>
      </w:divBdr>
    </w:div>
    <w:div w:id="958217894">
      <w:bodyDiv w:val="1"/>
      <w:marLeft w:val="0"/>
      <w:marRight w:val="0"/>
      <w:marTop w:val="0"/>
      <w:marBottom w:val="0"/>
      <w:divBdr>
        <w:top w:val="none" w:sz="0" w:space="0" w:color="auto"/>
        <w:left w:val="none" w:sz="0" w:space="0" w:color="auto"/>
        <w:bottom w:val="none" w:sz="0" w:space="0" w:color="auto"/>
        <w:right w:val="none" w:sz="0" w:space="0" w:color="auto"/>
      </w:divBdr>
    </w:div>
    <w:div w:id="1101687521">
      <w:bodyDiv w:val="1"/>
      <w:marLeft w:val="0"/>
      <w:marRight w:val="0"/>
      <w:marTop w:val="0"/>
      <w:marBottom w:val="0"/>
      <w:divBdr>
        <w:top w:val="none" w:sz="0" w:space="0" w:color="auto"/>
        <w:left w:val="none" w:sz="0" w:space="0" w:color="auto"/>
        <w:bottom w:val="none" w:sz="0" w:space="0" w:color="auto"/>
        <w:right w:val="none" w:sz="0" w:space="0" w:color="auto"/>
      </w:divBdr>
      <w:divsChild>
        <w:div w:id="459224499">
          <w:marLeft w:val="0"/>
          <w:marRight w:val="0"/>
          <w:marTop w:val="0"/>
          <w:marBottom w:val="0"/>
          <w:divBdr>
            <w:top w:val="none" w:sz="0" w:space="0" w:color="auto"/>
            <w:left w:val="none" w:sz="0" w:space="0" w:color="auto"/>
            <w:bottom w:val="none" w:sz="0" w:space="0" w:color="auto"/>
            <w:right w:val="none" w:sz="0" w:space="0" w:color="auto"/>
          </w:divBdr>
        </w:div>
        <w:div w:id="451361495">
          <w:marLeft w:val="0"/>
          <w:marRight w:val="0"/>
          <w:marTop w:val="0"/>
          <w:marBottom w:val="0"/>
          <w:divBdr>
            <w:top w:val="none" w:sz="0" w:space="0" w:color="auto"/>
            <w:left w:val="none" w:sz="0" w:space="0" w:color="auto"/>
            <w:bottom w:val="none" w:sz="0" w:space="0" w:color="auto"/>
            <w:right w:val="none" w:sz="0" w:space="0" w:color="auto"/>
          </w:divBdr>
        </w:div>
        <w:div w:id="1642148592">
          <w:marLeft w:val="0"/>
          <w:marRight w:val="0"/>
          <w:marTop w:val="0"/>
          <w:marBottom w:val="0"/>
          <w:divBdr>
            <w:top w:val="none" w:sz="0" w:space="0" w:color="auto"/>
            <w:left w:val="none" w:sz="0" w:space="0" w:color="auto"/>
            <w:bottom w:val="none" w:sz="0" w:space="0" w:color="auto"/>
            <w:right w:val="none" w:sz="0" w:space="0" w:color="auto"/>
          </w:divBdr>
        </w:div>
      </w:divsChild>
    </w:div>
    <w:div w:id="1338651588">
      <w:bodyDiv w:val="1"/>
      <w:marLeft w:val="0"/>
      <w:marRight w:val="0"/>
      <w:marTop w:val="0"/>
      <w:marBottom w:val="0"/>
      <w:divBdr>
        <w:top w:val="none" w:sz="0" w:space="0" w:color="auto"/>
        <w:left w:val="none" w:sz="0" w:space="0" w:color="auto"/>
        <w:bottom w:val="none" w:sz="0" w:space="0" w:color="auto"/>
        <w:right w:val="none" w:sz="0" w:space="0" w:color="auto"/>
      </w:divBdr>
    </w:div>
    <w:div w:id="1340427843">
      <w:bodyDiv w:val="1"/>
      <w:marLeft w:val="0"/>
      <w:marRight w:val="0"/>
      <w:marTop w:val="0"/>
      <w:marBottom w:val="0"/>
      <w:divBdr>
        <w:top w:val="none" w:sz="0" w:space="0" w:color="auto"/>
        <w:left w:val="none" w:sz="0" w:space="0" w:color="auto"/>
        <w:bottom w:val="none" w:sz="0" w:space="0" w:color="auto"/>
        <w:right w:val="none" w:sz="0" w:space="0" w:color="auto"/>
      </w:divBdr>
    </w:div>
    <w:div w:id="1361785571">
      <w:bodyDiv w:val="1"/>
      <w:marLeft w:val="0"/>
      <w:marRight w:val="0"/>
      <w:marTop w:val="0"/>
      <w:marBottom w:val="0"/>
      <w:divBdr>
        <w:top w:val="none" w:sz="0" w:space="0" w:color="auto"/>
        <w:left w:val="none" w:sz="0" w:space="0" w:color="auto"/>
        <w:bottom w:val="none" w:sz="0" w:space="0" w:color="auto"/>
        <w:right w:val="none" w:sz="0" w:space="0" w:color="auto"/>
      </w:divBdr>
      <w:divsChild>
        <w:div w:id="439564720">
          <w:marLeft w:val="0"/>
          <w:marRight w:val="0"/>
          <w:marTop w:val="0"/>
          <w:marBottom w:val="0"/>
          <w:divBdr>
            <w:top w:val="none" w:sz="0" w:space="0" w:color="auto"/>
            <w:left w:val="none" w:sz="0" w:space="0" w:color="auto"/>
            <w:bottom w:val="none" w:sz="0" w:space="0" w:color="auto"/>
            <w:right w:val="none" w:sz="0" w:space="0" w:color="auto"/>
          </w:divBdr>
        </w:div>
        <w:div w:id="903101260">
          <w:marLeft w:val="0"/>
          <w:marRight w:val="0"/>
          <w:marTop w:val="0"/>
          <w:marBottom w:val="0"/>
          <w:divBdr>
            <w:top w:val="none" w:sz="0" w:space="0" w:color="auto"/>
            <w:left w:val="none" w:sz="0" w:space="0" w:color="auto"/>
            <w:bottom w:val="none" w:sz="0" w:space="0" w:color="auto"/>
            <w:right w:val="none" w:sz="0" w:space="0" w:color="auto"/>
          </w:divBdr>
        </w:div>
        <w:div w:id="1965039617">
          <w:marLeft w:val="0"/>
          <w:marRight w:val="0"/>
          <w:marTop w:val="0"/>
          <w:marBottom w:val="0"/>
          <w:divBdr>
            <w:top w:val="none" w:sz="0" w:space="0" w:color="auto"/>
            <w:left w:val="none" w:sz="0" w:space="0" w:color="auto"/>
            <w:bottom w:val="none" w:sz="0" w:space="0" w:color="auto"/>
            <w:right w:val="none" w:sz="0" w:space="0" w:color="auto"/>
          </w:divBdr>
        </w:div>
      </w:divsChild>
    </w:div>
    <w:div w:id="1404987105">
      <w:bodyDiv w:val="1"/>
      <w:marLeft w:val="0"/>
      <w:marRight w:val="0"/>
      <w:marTop w:val="0"/>
      <w:marBottom w:val="0"/>
      <w:divBdr>
        <w:top w:val="none" w:sz="0" w:space="0" w:color="auto"/>
        <w:left w:val="none" w:sz="0" w:space="0" w:color="auto"/>
        <w:bottom w:val="none" w:sz="0" w:space="0" w:color="auto"/>
        <w:right w:val="none" w:sz="0" w:space="0" w:color="auto"/>
      </w:divBdr>
    </w:div>
    <w:div w:id="1468667779">
      <w:bodyDiv w:val="1"/>
      <w:marLeft w:val="0"/>
      <w:marRight w:val="0"/>
      <w:marTop w:val="0"/>
      <w:marBottom w:val="0"/>
      <w:divBdr>
        <w:top w:val="none" w:sz="0" w:space="0" w:color="auto"/>
        <w:left w:val="none" w:sz="0" w:space="0" w:color="auto"/>
        <w:bottom w:val="none" w:sz="0" w:space="0" w:color="auto"/>
        <w:right w:val="none" w:sz="0" w:space="0" w:color="auto"/>
      </w:divBdr>
      <w:divsChild>
        <w:div w:id="2125415712">
          <w:marLeft w:val="0"/>
          <w:marRight w:val="0"/>
          <w:marTop w:val="0"/>
          <w:marBottom w:val="0"/>
          <w:divBdr>
            <w:top w:val="none" w:sz="0" w:space="0" w:color="auto"/>
            <w:left w:val="none" w:sz="0" w:space="0" w:color="auto"/>
            <w:bottom w:val="none" w:sz="0" w:space="0" w:color="auto"/>
            <w:right w:val="none" w:sz="0" w:space="0" w:color="auto"/>
          </w:divBdr>
        </w:div>
        <w:div w:id="150827511">
          <w:marLeft w:val="0"/>
          <w:marRight w:val="0"/>
          <w:marTop w:val="0"/>
          <w:marBottom w:val="0"/>
          <w:divBdr>
            <w:top w:val="none" w:sz="0" w:space="0" w:color="auto"/>
            <w:left w:val="none" w:sz="0" w:space="0" w:color="auto"/>
            <w:bottom w:val="none" w:sz="0" w:space="0" w:color="auto"/>
            <w:right w:val="none" w:sz="0" w:space="0" w:color="auto"/>
          </w:divBdr>
        </w:div>
        <w:div w:id="1234196175">
          <w:marLeft w:val="0"/>
          <w:marRight w:val="0"/>
          <w:marTop w:val="0"/>
          <w:marBottom w:val="0"/>
          <w:divBdr>
            <w:top w:val="none" w:sz="0" w:space="0" w:color="auto"/>
            <w:left w:val="none" w:sz="0" w:space="0" w:color="auto"/>
            <w:bottom w:val="none" w:sz="0" w:space="0" w:color="auto"/>
            <w:right w:val="none" w:sz="0" w:space="0" w:color="auto"/>
          </w:divBdr>
        </w:div>
      </w:divsChild>
    </w:div>
    <w:div w:id="1671641679">
      <w:bodyDiv w:val="1"/>
      <w:marLeft w:val="0"/>
      <w:marRight w:val="0"/>
      <w:marTop w:val="0"/>
      <w:marBottom w:val="0"/>
      <w:divBdr>
        <w:top w:val="none" w:sz="0" w:space="0" w:color="auto"/>
        <w:left w:val="none" w:sz="0" w:space="0" w:color="auto"/>
        <w:bottom w:val="none" w:sz="0" w:space="0" w:color="auto"/>
        <w:right w:val="none" w:sz="0" w:space="0" w:color="auto"/>
      </w:divBdr>
    </w:div>
    <w:div w:id="1797408489">
      <w:bodyDiv w:val="1"/>
      <w:marLeft w:val="0"/>
      <w:marRight w:val="0"/>
      <w:marTop w:val="0"/>
      <w:marBottom w:val="0"/>
      <w:divBdr>
        <w:top w:val="none" w:sz="0" w:space="0" w:color="auto"/>
        <w:left w:val="none" w:sz="0" w:space="0" w:color="auto"/>
        <w:bottom w:val="none" w:sz="0" w:space="0" w:color="auto"/>
        <w:right w:val="none" w:sz="0" w:space="0" w:color="auto"/>
      </w:divBdr>
      <w:divsChild>
        <w:div w:id="880020997">
          <w:marLeft w:val="0"/>
          <w:marRight w:val="0"/>
          <w:marTop w:val="0"/>
          <w:marBottom w:val="0"/>
          <w:divBdr>
            <w:top w:val="none" w:sz="0" w:space="0" w:color="auto"/>
            <w:left w:val="none" w:sz="0" w:space="0" w:color="auto"/>
            <w:bottom w:val="none" w:sz="0" w:space="0" w:color="auto"/>
            <w:right w:val="none" w:sz="0" w:space="0" w:color="auto"/>
          </w:divBdr>
        </w:div>
        <w:div w:id="158965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scio@marshall.edu"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 Hoey</dc:creator>
  <cp:lastModifiedBy>nicki locascio</cp:lastModifiedBy>
  <cp:revision>18</cp:revision>
  <cp:lastPrinted>2014-08-25T00:09:00Z</cp:lastPrinted>
  <dcterms:created xsi:type="dcterms:W3CDTF">2014-08-22T14:47:00Z</dcterms:created>
  <dcterms:modified xsi:type="dcterms:W3CDTF">2014-08-25T01:14:00Z</dcterms:modified>
</cp:coreProperties>
</file>