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399" w:rsidRDefault="00554F3D" w:rsidP="00554F3D">
      <w:pPr>
        <w:spacing w:after="0" w:line="240" w:lineRule="auto"/>
        <w:jc w:val="center"/>
        <w:rPr>
          <w:rFonts w:ascii="Arial" w:hAnsi="Arial" w:cs="Arial"/>
          <w:b/>
          <w:sz w:val="28"/>
          <w:szCs w:val="28"/>
        </w:rPr>
      </w:pPr>
      <w:r>
        <w:rPr>
          <w:rFonts w:ascii="Arial" w:hAnsi="Arial" w:cs="Arial"/>
          <w:b/>
          <w:sz w:val="28"/>
          <w:szCs w:val="28"/>
        </w:rPr>
        <w:t>CJ 211 – Introduction to Law Enforcement</w:t>
      </w:r>
    </w:p>
    <w:p w:rsidR="00554F3D" w:rsidRPr="008E21D5" w:rsidRDefault="00554F3D" w:rsidP="00FC49FD">
      <w:pPr>
        <w:spacing w:after="0" w:line="240" w:lineRule="auto"/>
        <w:jc w:val="center"/>
        <w:rPr>
          <w:rFonts w:ascii="Arial" w:hAnsi="Arial" w:cs="Arial"/>
          <w:b/>
          <w:sz w:val="28"/>
          <w:szCs w:val="28"/>
        </w:rPr>
      </w:pPr>
      <w:r>
        <w:rPr>
          <w:rFonts w:ascii="Arial" w:hAnsi="Arial" w:cs="Arial"/>
          <w:b/>
          <w:sz w:val="28"/>
          <w:szCs w:val="28"/>
        </w:rPr>
        <w:t xml:space="preserve">Section </w:t>
      </w:r>
      <w:r w:rsidR="00133C10">
        <w:rPr>
          <w:rFonts w:ascii="Arial" w:hAnsi="Arial" w:cs="Arial"/>
          <w:b/>
          <w:sz w:val="28"/>
          <w:szCs w:val="28"/>
        </w:rPr>
        <w:t>103</w:t>
      </w:r>
      <w:r>
        <w:rPr>
          <w:rFonts w:ascii="Arial" w:hAnsi="Arial" w:cs="Arial"/>
          <w:b/>
          <w:sz w:val="28"/>
          <w:szCs w:val="28"/>
        </w:rPr>
        <w:t xml:space="preserve"> </w:t>
      </w:r>
      <w:r w:rsidR="00FC49FD">
        <w:rPr>
          <w:rFonts w:ascii="Arial" w:hAnsi="Arial" w:cs="Arial"/>
          <w:b/>
          <w:sz w:val="28"/>
          <w:szCs w:val="28"/>
        </w:rPr>
        <w:t>ONLINE</w:t>
      </w:r>
    </w:p>
    <w:p w:rsidR="008E21D5" w:rsidRDefault="008E21D5" w:rsidP="00904963">
      <w:pPr>
        <w:spacing w:after="0" w:line="240" w:lineRule="auto"/>
        <w:jc w:val="right"/>
        <w:rPr>
          <w:rFonts w:ascii="Arial" w:hAnsi="Arial" w:cs="Arial"/>
          <w:b/>
          <w:sz w:val="24"/>
          <w:szCs w:val="24"/>
        </w:rPr>
      </w:pPr>
    </w:p>
    <w:p w:rsidR="008E21D5" w:rsidRPr="008E21D5" w:rsidRDefault="008E21D5" w:rsidP="00554F3D">
      <w:pPr>
        <w:spacing w:after="0" w:line="240" w:lineRule="auto"/>
        <w:rPr>
          <w:rFonts w:ascii="Arial" w:hAnsi="Arial" w:cs="Arial"/>
          <w:b/>
          <w:sz w:val="24"/>
          <w:szCs w:val="24"/>
          <w:u w:val="single"/>
        </w:rPr>
      </w:pPr>
      <w:r w:rsidRPr="008E21D5">
        <w:rPr>
          <w:rFonts w:ascii="Arial" w:hAnsi="Arial" w:cs="Arial"/>
          <w:b/>
          <w:sz w:val="24"/>
          <w:szCs w:val="24"/>
          <w:u w:val="single"/>
        </w:rPr>
        <w:t>Professor Information</w:t>
      </w:r>
    </w:p>
    <w:p w:rsidR="008E21D5" w:rsidRDefault="008E21D5" w:rsidP="00554F3D">
      <w:pPr>
        <w:spacing w:after="0" w:line="240" w:lineRule="auto"/>
        <w:rPr>
          <w:rFonts w:ascii="Arial" w:hAnsi="Arial" w:cs="Arial"/>
          <w:sz w:val="24"/>
          <w:szCs w:val="24"/>
        </w:rPr>
      </w:pPr>
      <w:r>
        <w:rPr>
          <w:rFonts w:ascii="Arial" w:hAnsi="Arial" w:cs="Arial"/>
          <w:sz w:val="24"/>
          <w:szCs w:val="24"/>
        </w:rPr>
        <w:t>Dr. Wendy Perkins</w:t>
      </w:r>
    </w:p>
    <w:p w:rsidR="008E21D5" w:rsidRDefault="00813988" w:rsidP="00554F3D">
      <w:pPr>
        <w:spacing w:after="0" w:line="240" w:lineRule="auto"/>
        <w:rPr>
          <w:rFonts w:ascii="Arial" w:hAnsi="Arial" w:cs="Arial"/>
          <w:sz w:val="24"/>
          <w:szCs w:val="24"/>
        </w:rPr>
      </w:pPr>
      <w:r>
        <w:rPr>
          <w:rFonts w:ascii="Arial" w:hAnsi="Arial" w:cs="Arial"/>
          <w:sz w:val="24"/>
          <w:szCs w:val="24"/>
        </w:rPr>
        <w:t>732</w:t>
      </w:r>
      <w:r w:rsidR="008E21D5">
        <w:rPr>
          <w:rFonts w:ascii="Arial" w:hAnsi="Arial" w:cs="Arial"/>
          <w:sz w:val="24"/>
          <w:szCs w:val="24"/>
        </w:rPr>
        <w:t xml:space="preserve"> Smith Hall</w:t>
      </w:r>
    </w:p>
    <w:p w:rsidR="00D70874" w:rsidRDefault="008E21D5" w:rsidP="00554F3D">
      <w:pPr>
        <w:spacing w:after="0" w:line="240" w:lineRule="auto"/>
        <w:rPr>
          <w:rFonts w:ascii="Arial" w:hAnsi="Arial" w:cs="Arial"/>
          <w:sz w:val="24"/>
          <w:szCs w:val="24"/>
        </w:rPr>
      </w:pPr>
      <w:r>
        <w:rPr>
          <w:rFonts w:ascii="Arial" w:hAnsi="Arial" w:cs="Arial"/>
          <w:sz w:val="24"/>
          <w:szCs w:val="24"/>
        </w:rPr>
        <w:t>Office Phone:</w:t>
      </w:r>
      <w:r w:rsidR="006C3657">
        <w:rPr>
          <w:rFonts w:ascii="Arial" w:hAnsi="Arial" w:cs="Arial"/>
          <w:sz w:val="24"/>
          <w:szCs w:val="24"/>
        </w:rPr>
        <w:t xml:space="preserve"> 304.696.</w:t>
      </w:r>
      <w:r w:rsidR="00D63C2C">
        <w:rPr>
          <w:rFonts w:ascii="Arial" w:hAnsi="Arial" w:cs="Arial"/>
          <w:sz w:val="24"/>
          <w:szCs w:val="24"/>
        </w:rPr>
        <w:t>2568</w:t>
      </w:r>
    </w:p>
    <w:p w:rsidR="008E21D5" w:rsidRDefault="008E21D5" w:rsidP="008E21D5">
      <w:pPr>
        <w:pStyle w:val="Default"/>
        <w:rPr>
          <w:rFonts w:ascii="Arial" w:hAnsi="Arial" w:cs="Arial"/>
        </w:rPr>
      </w:pPr>
      <w:r>
        <w:rPr>
          <w:rFonts w:ascii="Arial" w:hAnsi="Arial" w:cs="Arial"/>
        </w:rPr>
        <w:t xml:space="preserve">Fax: </w:t>
      </w:r>
      <w:r w:rsidRPr="008E21D5">
        <w:rPr>
          <w:rFonts w:ascii="Arial" w:hAnsi="Arial" w:cs="Arial"/>
        </w:rPr>
        <w:t>304.696.3085</w:t>
      </w:r>
    </w:p>
    <w:p w:rsidR="00D70874" w:rsidRDefault="00D70874" w:rsidP="008E21D5">
      <w:pPr>
        <w:pStyle w:val="Default"/>
        <w:rPr>
          <w:rFonts w:ascii="Arial" w:hAnsi="Arial" w:cs="Arial"/>
        </w:rPr>
      </w:pPr>
      <w:r>
        <w:rPr>
          <w:rFonts w:ascii="Arial" w:hAnsi="Arial" w:cs="Arial"/>
        </w:rPr>
        <w:t xml:space="preserve">E-mail: </w:t>
      </w:r>
      <w:hyperlink r:id="rId6" w:history="1">
        <w:r w:rsidRPr="00AB45FD">
          <w:rPr>
            <w:rStyle w:val="Hyperlink"/>
            <w:rFonts w:ascii="Arial" w:hAnsi="Arial" w:cs="Arial"/>
          </w:rPr>
          <w:t>perkinsw@marshall.edu</w:t>
        </w:r>
      </w:hyperlink>
      <w:r>
        <w:rPr>
          <w:rFonts w:ascii="Arial" w:hAnsi="Arial" w:cs="Arial"/>
        </w:rPr>
        <w:t xml:space="preserve"> (the best way to reach me outside of office hours)</w:t>
      </w:r>
    </w:p>
    <w:p w:rsidR="00B65483" w:rsidRDefault="00B65483" w:rsidP="008E21D5">
      <w:pPr>
        <w:pStyle w:val="Default"/>
        <w:rPr>
          <w:rFonts w:ascii="Arial" w:hAnsi="Arial" w:cs="Arial"/>
        </w:rPr>
      </w:pPr>
      <w:r>
        <w:rPr>
          <w:rFonts w:ascii="Arial" w:hAnsi="Arial" w:cs="Arial"/>
        </w:rPr>
        <w:t>Facebook:</w:t>
      </w:r>
      <w:r w:rsidRPr="00B65483">
        <w:t xml:space="preserve"> </w:t>
      </w:r>
      <w:r w:rsidRPr="00B65483">
        <w:rPr>
          <w:rFonts w:ascii="Arial" w:hAnsi="Arial" w:cs="Arial"/>
        </w:rPr>
        <w:t>Dr. Perkins' Criminal Justice Discussion Group</w:t>
      </w:r>
    </w:p>
    <w:p w:rsidR="00B65483" w:rsidRDefault="00B65483" w:rsidP="008E21D5">
      <w:pPr>
        <w:pStyle w:val="Default"/>
        <w:rPr>
          <w:rFonts w:ascii="Arial" w:hAnsi="Arial" w:cs="Arial"/>
        </w:rPr>
      </w:pPr>
      <w:r>
        <w:rPr>
          <w:rFonts w:ascii="Arial" w:hAnsi="Arial" w:cs="Arial"/>
        </w:rPr>
        <w:t>Twitter:</w:t>
      </w:r>
      <w:r w:rsidR="00C10F24">
        <w:rPr>
          <w:rFonts w:ascii="Arial" w:hAnsi="Arial" w:cs="Arial"/>
        </w:rPr>
        <w:t xml:space="preserve"> @wperkins403</w:t>
      </w:r>
    </w:p>
    <w:p w:rsidR="006C3657" w:rsidRDefault="006C3657" w:rsidP="006C3657">
      <w:pPr>
        <w:pStyle w:val="Default"/>
        <w:rPr>
          <w:rFonts w:ascii="Arial" w:hAnsi="Arial" w:cs="Arial"/>
        </w:rPr>
      </w:pPr>
    </w:p>
    <w:p w:rsidR="006C3657" w:rsidRPr="006C3657" w:rsidRDefault="006C3657" w:rsidP="006C3657">
      <w:pPr>
        <w:autoSpaceDE w:val="0"/>
        <w:autoSpaceDN w:val="0"/>
        <w:adjustRightInd w:val="0"/>
        <w:spacing w:after="0" w:line="240" w:lineRule="auto"/>
        <w:rPr>
          <w:rFonts w:ascii="Arial" w:hAnsi="Arial" w:cs="Arial"/>
          <w:b/>
          <w:color w:val="000000"/>
          <w:sz w:val="24"/>
          <w:szCs w:val="24"/>
          <w:u w:val="single"/>
        </w:rPr>
      </w:pPr>
      <w:r w:rsidRPr="006C3657">
        <w:rPr>
          <w:rFonts w:ascii="Arial" w:hAnsi="Arial" w:cs="Arial"/>
          <w:b/>
          <w:color w:val="000000"/>
          <w:sz w:val="24"/>
          <w:szCs w:val="24"/>
          <w:u w:val="single"/>
        </w:rPr>
        <w:t>Office Hours</w:t>
      </w:r>
    </w:p>
    <w:p w:rsidR="00133C10" w:rsidRPr="00133C10" w:rsidRDefault="00133C10" w:rsidP="00133C10">
      <w:pPr>
        <w:spacing w:after="0" w:line="240" w:lineRule="auto"/>
        <w:rPr>
          <w:rFonts w:ascii="Arial" w:hAnsi="Arial" w:cs="Arial"/>
          <w:sz w:val="24"/>
          <w:szCs w:val="24"/>
        </w:rPr>
      </w:pPr>
      <w:r w:rsidRPr="00133C10">
        <w:rPr>
          <w:rFonts w:ascii="Arial" w:hAnsi="Arial" w:cs="Arial"/>
          <w:sz w:val="24"/>
          <w:szCs w:val="24"/>
        </w:rPr>
        <w:t>Tuesday 9am to 11am, 2pm to 3pm</w:t>
      </w:r>
    </w:p>
    <w:p w:rsidR="00133C10" w:rsidRPr="00133C10" w:rsidRDefault="00133C10" w:rsidP="00133C10">
      <w:pPr>
        <w:spacing w:after="0" w:line="240" w:lineRule="auto"/>
        <w:rPr>
          <w:rFonts w:ascii="Arial" w:hAnsi="Arial" w:cs="Arial"/>
          <w:sz w:val="24"/>
          <w:szCs w:val="24"/>
        </w:rPr>
      </w:pPr>
      <w:r w:rsidRPr="00133C10">
        <w:rPr>
          <w:rFonts w:ascii="Arial" w:hAnsi="Arial" w:cs="Arial"/>
          <w:sz w:val="24"/>
          <w:szCs w:val="24"/>
        </w:rPr>
        <w:t>Wednesday 8:30am to 10:30am</w:t>
      </w:r>
    </w:p>
    <w:p w:rsidR="00133C10" w:rsidRPr="00133C10" w:rsidRDefault="00133C10" w:rsidP="00133C10">
      <w:pPr>
        <w:spacing w:after="0" w:line="240" w:lineRule="auto"/>
        <w:rPr>
          <w:rFonts w:ascii="Arial" w:hAnsi="Arial" w:cs="Arial"/>
          <w:sz w:val="24"/>
          <w:szCs w:val="24"/>
        </w:rPr>
      </w:pPr>
      <w:r w:rsidRPr="00133C10">
        <w:rPr>
          <w:rFonts w:ascii="Arial" w:hAnsi="Arial" w:cs="Arial"/>
          <w:sz w:val="24"/>
          <w:szCs w:val="24"/>
        </w:rPr>
        <w:t>Thursday 2pm to 3pm</w:t>
      </w:r>
    </w:p>
    <w:p w:rsidR="00F3331D" w:rsidRDefault="00133C10" w:rsidP="00133C10">
      <w:pPr>
        <w:spacing w:after="0" w:line="240" w:lineRule="auto"/>
        <w:rPr>
          <w:rFonts w:ascii="Arial" w:hAnsi="Arial" w:cs="Arial"/>
          <w:sz w:val="24"/>
          <w:szCs w:val="24"/>
        </w:rPr>
      </w:pPr>
      <w:r w:rsidRPr="00133C10">
        <w:rPr>
          <w:rFonts w:ascii="Arial" w:hAnsi="Arial" w:cs="Arial"/>
          <w:sz w:val="24"/>
          <w:szCs w:val="24"/>
        </w:rPr>
        <w:t>Other days and times available by appointment only</w:t>
      </w:r>
    </w:p>
    <w:p w:rsidR="00133C10" w:rsidRDefault="00133C10" w:rsidP="00133C10">
      <w:pPr>
        <w:spacing w:after="0" w:line="240" w:lineRule="auto"/>
        <w:rPr>
          <w:rFonts w:ascii="Arial" w:hAnsi="Arial" w:cs="Arial"/>
          <w:b/>
          <w:sz w:val="24"/>
          <w:szCs w:val="24"/>
          <w:u w:val="single"/>
        </w:rPr>
      </w:pPr>
    </w:p>
    <w:p w:rsidR="00904963" w:rsidRPr="00904963" w:rsidRDefault="00904963" w:rsidP="00554F3D">
      <w:pPr>
        <w:spacing w:after="0" w:line="240" w:lineRule="auto"/>
        <w:rPr>
          <w:rFonts w:ascii="Arial" w:hAnsi="Arial" w:cs="Arial"/>
          <w:b/>
          <w:sz w:val="24"/>
          <w:szCs w:val="24"/>
          <w:u w:val="single"/>
        </w:rPr>
      </w:pPr>
      <w:r w:rsidRPr="00904963">
        <w:rPr>
          <w:rFonts w:ascii="Arial" w:hAnsi="Arial" w:cs="Arial"/>
          <w:b/>
          <w:sz w:val="24"/>
          <w:szCs w:val="24"/>
          <w:u w:val="single"/>
        </w:rPr>
        <w:t>Course Description</w:t>
      </w:r>
    </w:p>
    <w:p w:rsidR="00554F3D" w:rsidRDefault="00554F3D" w:rsidP="00554F3D">
      <w:pPr>
        <w:spacing w:after="0" w:line="240" w:lineRule="auto"/>
        <w:rPr>
          <w:rFonts w:ascii="Arial" w:hAnsi="Arial" w:cs="Arial"/>
          <w:color w:val="000000"/>
          <w:sz w:val="24"/>
          <w:szCs w:val="24"/>
        </w:rPr>
      </w:pPr>
      <w:r w:rsidRPr="00554F3D">
        <w:rPr>
          <w:rFonts w:ascii="Arial" w:hAnsi="Arial" w:cs="Arial"/>
          <w:color w:val="000000"/>
          <w:sz w:val="24"/>
          <w:szCs w:val="24"/>
        </w:rPr>
        <w:t>Designed to examine the philosophical and historical background of law enforcement in the United States. Addresses constitutional limitations on law enforcement, objectives of law enforcement, and processes of law enforcement.</w:t>
      </w:r>
    </w:p>
    <w:p w:rsidR="008E21D5" w:rsidRDefault="008E21D5" w:rsidP="00554F3D">
      <w:pPr>
        <w:spacing w:after="0" w:line="240" w:lineRule="auto"/>
        <w:rPr>
          <w:rFonts w:ascii="Arial" w:hAnsi="Arial" w:cs="Arial"/>
          <w:color w:val="000000"/>
          <w:sz w:val="24"/>
          <w:szCs w:val="24"/>
        </w:rPr>
      </w:pPr>
    </w:p>
    <w:p w:rsidR="00904963" w:rsidRPr="00904963" w:rsidRDefault="00904963" w:rsidP="00554F3D">
      <w:pPr>
        <w:spacing w:after="0" w:line="240" w:lineRule="auto"/>
        <w:rPr>
          <w:rFonts w:ascii="Arial" w:hAnsi="Arial" w:cs="Arial"/>
          <w:b/>
          <w:color w:val="000000"/>
          <w:sz w:val="24"/>
          <w:szCs w:val="24"/>
          <w:u w:val="single"/>
        </w:rPr>
      </w:pPr>
      <w:r w:rsidRPr="00904963">
        <w:rPr>
          <w:rFonts w:ascii="Arial" w:hAnsi="Arial" w:cs="Arial"/>
          <w:b/>
          <w:color w:val="000000"/>
          <w:sz w:val="24"/>
          <w:szCs w:val="24"/>
          <w:u w:val="single"/>
        </w:rPr>
        <w:t>Additional Information</w:t>
      </w:r>
    </w:p>
    <w:p w:rsidR="008E21D5" w:rsidRDefault="008E21D5" w:rsidP="00554F3D">
      <w:pPr>
        <w:spacing w:after="0" w:line="240" w:lineRule="auto"/>
        <w:rPr>
          <w:rFonts w:ascii="Arial" w:hAnsi="Arial" w:cs="Arial"/>
          <w:color w:val="000000"/>
          <w:sz w:val="24"/>
          <w:szCs w:val="24"/>
        </w:rPr>
      </w:pPr>
      <w:r>
        <w:rPr>
          <w:rFonts w:ascii="Arial" w:hAnsi="Arial" w:cs="Arial"/>
          <w:color w:val="000000"/>
          <w:sz w:val="24"/>
          <w:szCs w:val="24"/>
        </w:rPr>
        <w:t xml:space="preserve">This course will introduce you to the </w:t>
      </w:r>
      <w:r w:rsidR="003E47C6">
        <w:rPr>
          <w:rFonts w:ascii="Arial" w:hAnsi="Arial" w:cs="Arial"/>
          <w:color w:val="000000"/>
          <w:sz w:val="24"/>
          <w:szCs w:val="24"/>
        </w:rPr>
        <w:t xml:space="preserve">field of law enforcement from </w:t>
      </w:r>
      <w:r>
        <w:rPr>
          <w:rFonts w:ascii="Arial" w:hAnsi="Arial" w:cs="Arial"/>
          <w:color w:val="000000"/>
          <w:sz w:val="24"/>
          <w:szCs w:val="24"/>
        </w:rPr>
        <w:t>theoretical and practical</w:t>
      </w:r>
      <w:r w:rsidR="003E47C6">
        <w:rPr>
          <w:rFonts w:ascii="Arial" w:hAnsi="Arial" w:cs="Arial"/>
          <w:color w:val="000000"/>
          <w:sz w:val="24"/>
          <w:szCs w:val="24"/>
        </w:rPr>
        <w:t xml:space="preserve"> perspectives. While this is an introductory course, the work will be rigorous and you will be expected to “connect the dots” across units. </w:t>
      </w:r>
      <w:r w:rsidR="00813988">
        <w:rPr>
          <w:rFonts w:ascii="Arial" w:hAnsi="Arial" w:cs="Arial"/>
          <w:color w:val="000000"/>
          <w:sz w:val="24"/>
          <w:szCs w:val="24"/>
        </w:rPr>
        <w:t>In other words, you will be expected to use information from previous units to answer the exam question for the current unit</w:t>
      </w:r>
      <w:r w:rsidR="003E47C6">
        <w:rPr>
          <w:rFonts w:ascii="Arial" w:hAnsi="Arial" w:cs="Arial"/>
          <w:color w:val="000000"/>
          <w:sz w:val="24"/>
          <w:szCs w:val="24"/>
        </w:rPr>
        <w:t>. This is not to trick you; this is to reinforce important information and demonstrate to you how information from previous units applies to information in current units.</w:t>
      </w:r>
    </w:p>
    <w:p w:rsidR="003E47C6" w:rsidRDefault="003E47C6" w:rsidP="00554F3D">
      <w:pPr>
        <w:spacing w:after="0" w:line="240" w:lineRule="auto"/>
        <w:rPr>
          <w:rFonts w:ascii="Arial" w:hAnsi="Arial" w:cs="Arial"/>
          <w:color w:val="000000"/>
          <w:sz w:val="24"/>
          <w:szCs w:val="24"/>
        </w:rPr>
      </w:pPr>
    </w:p>
    <w:p w:rsidR="00133C10" w:rsidRPr="00133C10" w:rsidRDefault="00133C10" w:rsidP="00133C10">
      <w:pPr>
        <w:spacing w:after="0" w:line="240" w:lineRule="auto"/>
        <w:rPr>
          <w:rFonts w:ascii="Arial" w:hAnsi="Arial" w:cs="Arial"/>
          <w:b/>
          <w:color w:val="000000"/>
          <w:sz w:val="24"/>
          <w:szCs w:val="24"/>
          <w:u w:val="single"/>
        </w:rPr>
      </w:pPr>
      <w:r w:rsidRPr="00133C10">
        <w:rPr>
          <w:rFonts w:ascii="Arial" w:hAnsi="Arial" w:cs="Arial"/>
          <w:b/>
          <w:color w:val="000000"/>
          <w:sz w:val="24"/>
          <w:szCs w:val="24"/>
          <w:u w:val="single"/>
        </w:rPr>
        <w:t>Required Text</w:t>
      </w:r>
    </w:p>
    <w:p w:rsidR="00133C10" w:rsidRPr="00133C10" w:rsidRDefault="00133C10" w:rsidP="00133C10">
      <w:pPr>
        <w:spacing w:after="0" w:line="240" w:lineRule="auto"/>
        <w:rPr>
          <w:rFonts w:ascii="Arial" w:hAnsi="Arial" w:cs="Arial"/>
          <w:color w:val="000000"/>
          <w:sz w:val="24"/>
          <w:szCs w:val="24"/>
        </w:rPr>
      </w:pPr>
      <w:proofErr w:type="spellStart"/>
      <w:r w:rsidRPr="00133C10">
        <w:rPr>
          <w:rFonts w:ascii="Arial" w:hAnsi="Arial" w:cs="Arial"/>
          <w:color w:val="000000"/>
          <w:sz w:val="24"/>
          <w:szCs w:val="24"/>
        </w:rPr>
        <w:t>Brandl</w:t>
      </w:r>
      <w:proofErr w:type="spellEnd"/>
      <w:r w:rsidRPr="00133C10">
        <w:rPr>
          <w:rFonts w:ascii="Arial" w:hAnsi="Arial" w:cs="Arial"/>
          <w:color w:val="000000"/>
          <w:sz w:val="24"/>
          <w:szCs w:val="24"/>
        </w:rPr>
        <w:t xml:space="preserve">, S. G. (2018). </w:t>
      </w:r>
      <w:r w:rsidRPr="00133C10">
        <w:rPr>
          <w:rFonts w:ascii="Arial" w:hAnsi="Arial" w:cs="Arial"/>
          <w:i/>
          <w:color w:val="000000"/>
          <w:sz w:val="24"/>
          <w:szCs w:val="24"/>
        </w:rPr>
        <w:t>Police in America</w:t>
      </w:r>
      <w:r w:rsidRPr="00133C10">
        <w:rPr>
          <w:rFonts w:ascii="Arial" w:hAnsi="Arial" w:cs="Arial"/>
          <w:color w:val="000000"/>
          <w:sz w:val="24"/>
          <w:szCs w:val="24"/>
        </w:rPr>
        <w:t>. Thousand Oaks, CA: Sage Publishing.</w:t>
      </w:r>
    </w:p>
    <w:p w:rsidR="00904963" w:rsidRDefault="00904963" w:rsidP="00554F3D">
      <w:pPr>
        <w:spacing w:after="0" w:line="240" w:lineRule="auto"/>
        <w:rPr>
          <w:rFonts w:ascii="Arial" w:hAnsi="Arial" w:cs="Arial"/>
          <w:color w:val="000000"/>
          <w:sz w:val="24"/>
          <w:szCs w:val="24"/>
        </w:rPr>
      </w:pPr>
    </w:p>
    <w:p w:rsidR="00CC21F5" w:rsidRPr="00CC21F5" w:rsidRDefault="00CC21F5" w:rsidP="00B404DA">
      <w:pPr>
        <w:spacing w:after="0" w:line="240" w:lineRule="auto"/>
        <w:rPr>
          <w:rFonts w:ascii="Arial" w:hAnsi="Arial" w:cs="Arial"/>
          <w:b/>
          <w:color w:val="000000"/>
          <w:sz w:val="24"/>
          <w:szCs w:val="24"/>
          <w:u w:val="single"/>
        </w:rPr>
      </w:pPr>
      <w:r w:rsidRPr="00CC21F5">
        <w:rPr>
          <w:rFonts w:ascii="Arial" w:hAnsi="Arial" w:cs="Arial"/>
          <w:b/>
          <w:bCs/>
          <w:color w:val="000000"/>
          <w:sz w:val="24"/>
          <w:szCs w:val="24"/>
          <w:u w:val="single"/>
        </w:rPr>
        <w:t>Suggested Text</w:t>
      </w:r>
      <w:r>
        <w:rPr>
          <w:rFonts w:ascii="Arial" w:hAnsi="Arial" w:cs="Arial"/>
          <w:b/>
          <w:bCs/>
          <w:color w:val="000000"/>
          <w:sz w:val="24"/>
          <w:szCs w:val="24"/>
          <w:u w:val="single"/>
        </w:rPr>
        <w:t xml:space="preserve"> (investing in this now will save you headaches later)</w:t>
      </w:r>
    </w:p>
    <w:p w:rsidR="00CC21F5" w:rsidRDefault="00CC21F5" w:rsidP="00B404DA">
      <w:pPr>
        <w:spacing w:after="0" w:line="240" w:lineRule="auto"/>
        <w:rPr>
          <w:rFonts w:ascii="Arial" w:hAnsi="Arial" w:cs="Arial"/>
          <w:color w:val="000000"/>
          <w:sz w:val="24"/>
          <w:szCs w:val="24"/>
        </w:rPr>
      </w:pPr>
      <w:r w:rsidRPr="00CC21F5">
        <w:rPr>
          <w:rFonts w:ascii="Arial" w:hAnsi="Arial" w:cs="Arial"/>
          <w:color w:val="000000"/>
          <w:sz w:val="24"/>
          <w:szCs w:val="24"/>
        </w:rPr>
        <w:t xml:space="preserve">American Psychological Association [APA] (2010). </w:t>
      </w:r>
      <w:r w:rsidRPr="00CC21F5">
        <w:rPr>
          <w:rFonts w:ascii="Arial" w:hAnsi="Arial" w:cs="Arial"/>
          <w:i/>
          <w:iCs/>
          <w:color w:val="000000"/>
          <w:sz w:val="24"/>
          <w:szCs w:val="24"/>
        </w:rPr>
        <w:t xml:space="preserve">Publication manual of the American </w:t>
      </w:r>
    </w:p>
    <w:p w:rsidR="00084B5C" w:rsidRDefault="00CC21F5" w:rsidP="00B404DA">
      <w:pPr>
        <w:spacing w:after="0" w:line="240" w:lineRule="auto"/>
        <w:ind w:firstLine="720"/>
        <w:rPr>
          <w:rFonts w:ascii="Arial" w:hAnsi="Arial" w:cs="Arial"/>
          <w:color w:val="000000"/>
          <w:sz w:val="24"/>
          <w:szCs w:val="24"/>
        </w:rPr>
      </w:pPr>
      <w:r w:rsidRPr="00CC21F5">
        <w:rPr>
          <w:rFonts w:ascii="Arial" w:hAnsi="Arial" w:cs="Arial"/>
          <w:i/>
          <w:iCs/>
          <w:color w:val="000000"/>
          <w:sz w:val="24"/>
          <w:szCs w:val="24"/>
        </w:rPr>
        <w:t xml:space="preserve">Psychological Association </w:t>
      </w:r>
      <w:r w:rsidRPr="00CC21F5">
        <w:rPr>
          <w:rFonts w:ascii="Arial" w:hAnsi="Arial" w:cs="Arial"/>
          <w:color w:val="000000"/>
          <w:sz w:val="24"/>
          <w:szCs w:val="24"/>
        </w:rPr>
        <w:t>(6th ed.). Wash</w:t>
      </w:r>
      <w:r>
        <w:rPr>
          <w:rFonts w:ascii="Arial" w:hAnsi="Arial" w:cs="Arial"/>
          <w:color w:val="000000"/>
          <w:sz w:val="24"/>
          <w:szCs w:val="24"/>
        </w:rPr>
        <w:t xml:space="preserve">ington, DC. </w:t>
      </w:r>
    </w:p>
    <w:p w:rsidR="00CC21F5" w:rsidRPr="00CC21F5" w:rsidRDefault="00CC21F5" w:rsidP="00CC21F5">
      <w:pPr>
        <w:spacing w:after="0" w:line="240" w:lineRule="auto"/>
        <w:ind w:firstLine="720"/>
        <w:rPr>
          <w:rFonts w:ascii="Arial" w:hAnsi="Arial" w:cs="Arial"/>
          <w:color w:val="000000"/>
          <w:sz w:val="24"/>
          <w:szCs w:val="24"/>
        </w:rPr>
      </w:pPr>
    </w:p>
    <w:p w:rsidR="00E33CC7" w:rsidRPr="004E43BD" w:rsidRDefault="00E33CC7" w:rsidP="00E33CC7">
      <w:pPr>
        <w:spacing w:after="0" w:line="240" w:lineRule="auto"/>
        <w:rPr>
          <w:rFonts w:ascii="Arial" w:hAnsi="Arial" w:cs="Arial"/>
          <w:b/>
          <w:color w:val="000000"/>
          <w:sz w:val="24"/>
          <w:szCs w:val="24"/>
          <w:u w:val="single"/>
        </w:rPr>
      </w:pPr>
      <w:r w:rsidRPr="004E43BD">
        <w:rPr>
          <w:rFonts w:ascii="Arial" w:hAnsi="Arial" w:cs="Arial"/>
          <w:b/>
          <w:color w:val="000000"/>
          <w:sz w:val="24"/>
          <w:szCs w:val="24"/>
          <w:u w:val="single"/>
        </w:rPr>
        <w:t>University Policies</w:t>
      </w:r>
    </w:p>
    <w:p w:rsidR="00E33CC7" w:rsidRDefault="00E33CC7" w:rsidP="00E33CC7">
      <w:pPr>
        <w:spacing w:after="0" w:line="240" w:lineRule="auto"/>
        <w:rPr>
          <w:rFonts w:ascii="Arial" w:hAnsi="Arial" w:cs="Arial"/>
          <w:color w:val="000000"/>
          <w:sz w:val="24"/>
          <w:szCs w:val="24"/>
        </w:rPr>
      </w:pPr>
      <w:r w:rsidRPr="00E33CC7">
        <w:rPr>
          <w:rFonts w:ascii="Arial" w:hAnsi="Arial" w:cs="Arial"/>
          <w:color w:val="000000"/>
          <w:sz w:val="24"/>
          <w:szCs w:val="24"/>
        </w:rPr>
        <w:t xml:space="preserve">By enrolling in this course, you agree to the University Policies listed below.  Please read the full text of each policy by going to </w:t>
      </w:r>
      <w:hyperlink r:id="rId7" w:history="1">
        <w:r w:rsidRPr="00E33CC7">
          <w:rPr>
            <w:rStyle w:val="Hyperlink"/>
            <w:rFonts w:ascii="Arial" w:hAnsi="Arial" w:cs="Arial"/>
            <w:sz w:val="24"/>
            <w:szCs w:val="24"/>
          </w:rPr>
          <w:t>www.marshall.edu/academic-affairs</w:t>
        </w:r>
      </w:hyperlink>
      <w:r w:rsidRPr="00E33CC7">
        <w:rPr>
          <w:rFonts w:ascii="Arial" w:hAnsi="Arial" w:cs="Arial"/>
          <w:color w:val="000000"/>
          <w:sz w:val="24"/>
          <w:szCs w:val="24"/>
        </w:rPr>
        <w:t xml:space="preserve"> and clicking on “Marshall University Policies.”  Or, you can access the policies directly by going to </w:t>
      </w:r>
      <w:hyperlink r:id="rId8" w:history="1">
        <w:r w:rsidRPr="00E33CC7">
          <w:rPr>
            <w:rStyle w:val="Hyperlink"/>
            <w:rFonts w:ascii="Arial" w:hAnsi="Arial" w:cs="Arial"/>
            <w:sz w:val="24"/>
            <w:szCs w:val="24"/>
          </w:rPr>
          <w:t>www.marshall.edu/academic-affairs/policies/</w:t>
        </w:r>
      </w:hyperlink>
      <w:r w:rsidRPr="00E33CC7">
        <w:rPr>
          <w:rFonts w:ascii="Arial" w:hAnsi="Arial" w:cs="Arial"/>
          <w:color w:val="000000"/>
          <w:sz w:val="24"/>
          <w:szCs w:val="24"/>
        </w:rPr>
        <w:t xml:space="preserve">.  Academic Dishonesty/Excused Absence Policy for Undergraduates/Computing Services Acceptable Use/Inclement Weather/Dead Week/Students with Disabilities/Academic Forgiveness/Academic </w:t>
      </w:r>
      <w:r w:rsidRPr="00E33CC7">
        <w:rPr>
          <w:rFonts w:ascii="Arial" w:hAnsi="Arial" w:cs="Arial"/>
          <w:color w:val="000000"/>
          <w:sz w:val="24"/>
          <w:szCs w:val="24"/>
        </w:rPr>
        <w:lastRenderedPageBreak/>
        <w:t>Probation and Suspension/Academic Rights and Responsibilities of Students/Affirmative Action/Sexual Harassment</w:t>
      </w:r>
    </w:p>
    <w:p w:rsidR="004C2F05" w:rsidRDefault="004C2F05" w:rsidP="00E33CC7">
      <w:pPr>
        <w:spacing w:after="0" w:line="240" w:lineRule="auto"/>
        <w:rPr>
          <w:rFonts w:ascii="Arial" w:hAnsi="Arial" w:cs="Arial"/>
          <w:color w:val="000000"/>
          <w:sz w:val="24"/>
          <w:szCs w:val="24"/>
        </w:rPr>
      </w:pPr>
    </w:p>
    <w:p w:rsidR="004C2F05" w:rsidRDefault="004C2F05" w:rsidP="004C2F05">
      <w:pPr>
        <w:spacing w:after="0" w:line="240" w:lineRule="auto"/>
        <w:rPr>
          <w:rFonts w:ascii="Arial" w:hAnsi="Arial" w:cs="Arial"/>
          <w:b/>
          <w:color w:val="000000"/>
          <w:sz w:val="24"/>
          <w:szCs w:val="24"/>
          <w:u w:val="single"/>
        </w:rPr>
      </w:pPr>
      <w:r>
        <w:rPr>
          <w:rFonts w:ascii="Arial" w:hAnsi="Arial" w:cs="Arial"/>
          <w:b/>
          <w:color w:val="000000"/>
          <w:sz w:val="24"/>
          <w:szCs w:val="24"/>
          <w:u w:val="single"/>
        </w:rPr>
        <w:t>Students with Special Needs</w:t>
      </w:r>
    </w:p>
    <w:p w:rsidR="004C2F05" w:rsidRDefault="004C2F05" w:rsidP="004C2F05">
      <w:pPr>
        <w:spacing w:after="0" w:line="240" w:lineRule="auto"/>
        <w:rPr>
          <w:rFonts w:ascii="Arial" w:hAnsi="Arial" w:cs="Arial"/>
          <w:color w:val="000000"/>
          <w:sz w:val="24"/>
          <w:szCs w:val="24"/>
        </w:rPr>
      </w:pPr>
      <w:r>
        <w:rPr>
          <w:rFonts w:ascii="Arial" w:hAnsi="Arial" w:cs="Arial"/>
          <w:color w:val="000000"/>
          <w:sz w:val="24"/>
          <w:szCs w:val="24"/>
        </w:rPr>
        <w:t xml:space="preserve">If you are in need of special accommodations for class, please contact the Office of Disability Services at </w:t>
      </w:r>
      <w:hyperlink r:id="rId9" w:history="1">
        <w:r w:rsidRPr="00BF1287">
          <w:rPr>
            <w:rStyle w:val="Hyperlink"/>
            <w:rFonts w:ascii="Arial" w:hAnsi="Arial" w:cs="Arial"/>
            <w:sz w:val="24"/>
            <w:szCs w:val="24"/>
          </w:rPr>
          <w:t>http://www.marshall.edu/disability/</w:t>
        </w:r>
      </w:hyperlink>
      <w:r>
        <w:rPr>
          <w:rFonts w:ascii="Arial" w:hAnsi="Arial" w:cs="Arial"/>
          <w:color w:val="000000"/>
          <w:sz w:val="24"/>
          <w:szCs w:val="24"/>
        </w:rPr>
        <w:t xml:space="preserve">    Documentation of your needs is required for you to receive the appropriate assistance in this course. </w:t>
      </w:r>
    </w:p>
    <w:p w:rsidR="00E33CC7" w:rsidRDefault="00E33CC7" w:rsidP="00E33CC7">
      <w:pPr>
        <w:spacing w:after="0" w:line="240" w:lineRule="auto"/>
        <w:rPr>
          <w:rFonts w:ascii="Arial" w:hAnsi="Arial" w:cs="Arial"/>
          <w:color w:val="000000"/>
          <w:sz w:val="24"/>
          <w:szCs w:val="24"/>
        </w:rPr>
      </w:pPr>
    </w:p>
    <w:p w:rsidR="00084B5C" w:rsidRDefault="004739B8" w:rsidP="00F61DFE">
      <w:pPr>
        <w:spacing w:after="0" w:line="240" w:lineRule="auto"/>
        <w:rPr>
          <w:rFonts w:ascii="Arial" w:hAnsi="Arial" w:cs="Arial"/>
          <w:color w:val="000000"/>
          <w:sz w:val="24"/>
          <w:szCs w:val="24"/>
        </w:rPr>
      </w:pPr>
      <w:r>
        <w:rPr>
          <w:rFonts w:ascii="Arial" w:hAnsi="Arial" w:cs="Arial"/>
          <w:b/>
          <w:color w:val="000000"/>
          <w:sz w:val="24"/>
          <w:szCs w:val="24"/>
          <w:u w:val="single"/>
        </w:rPr>
        <w:t>Attendance</w:t>
      </w:r>
      <w:r w:rsidR="006E75EC">
        <w:rPr>
          <w:rFonts w:ascii="Arial" w:hAnsi="Arial" w:cs="Arial"/>
          <w:b/>
          <w:color w:val="000000"/>
          <w:sz w:val="24"/>
          <w:szCs w:val="24"/>
          <w:u w:val="single"/>
        </w:rPr>
        <w:t xml:space="preserve"> and Make-up Policy</w:t>
      </w:r>
    </w:p>
    <w:p w:rsidR="0042043E" w:rsidRDefault="0042043E" w:rsidP="0042043E">
      <w:pPr>
        <w:pStyle w:val="ListParagraph"/>
        <w:numPr>
          <w:ilvl w:val="0"/>
          <w:numId w:val="6"/>
        </w:numPr>
        <w:spacing w:after="0" w:line="240" w:lineRule="auto"/>
        <w:rPr>
          <w:rFonts w:ascii="Arial" w:hAnsi="Arial" w:cs="Arial"/>
          <w:color w:val="000000"/>
          <w:sz w:val="24"/>
          <w:szCs w:val="24"/>
        </w:rPr>
      </w:pPr>
      <w:r w:rsidRPr="0042043E">
        <w:rPr>
          <w:rFonts w:ascii="Arial" w:hAnsi="Arial" w:cs="Arial"/>
          <w:b/>
          <w:color w:val="000000"/>
          <w:sz w:val="24"/>
          <w:szCs w:val="24"/>
        </w:rPr>
        <w:t xml:space="preserve">While there are no in-person classes to attend, </w:t>
      </w:r>
      <w:r w:rsidRPr="0042043E">
        <w:rPr>
          <w:rFonts w:ascii="Arial" w:hAnsi="Arial" w:cs="Arial"/>
          <w:color w:val="000000"/>
          <w:sz w:val="24"/>
          <w:szCs w:val="24"/>
        </w:rPr>
        <w:t xml:space="preserve">I do track your log-ins to the course </w:t>
      </w:r>
      <w:proofErr w:type="gramStart"/>
      <w:r w:rsidRPr="0042043E">
        <w:rPr>
          <w:rFonts w:ascii="Arial" w:hAnsi="Arial" w:cs="Arial"/>
          <w:color w:val="000000"/>
          <w:sz w:val="24"/>
          <w:szCs w:val="24"/>
        </w:rPr>
        <w:t>for the purpose of</w:t>
      </w:r>
      <w:proofErr w:type="gramEnd"/>
      <w:r w:rsidRPr="0042043E">
        <w:rPr>
          <w:rFonts w:ascii="Arial" w:hAnsi="Arial" w:cs="Arial"/>
          <w:color w:val="000000"/>
          <w:sz w:val="24"/>
          <w:szCs w:val="24"/>
        </w:rPr>
        <w:t xml:space="preserve"> reporting to the registrar</w:t>
      </w:r>
      <w:r>
        <w:rPr>
          <w:rFonts w:ascii="Arial" w:hAnsi="Arial" w:cs="Arial"/>
          <w:color w:val="000000"/>
          <w:sz w:val="24"/>
          <w:szCs w:val="24"/>
        </w:rPr>
        <w:t>.</w:t>
      </w:r>
    </w:p>
    <w:p w:rsidR="00084B5C" w:rsidRPr="0042043E" w:rsidRDefault="006C3657" w:rsidP="0042043E">
      <w:pPr>
        <w:pStyle w:val="ListParagraph"/>
        <w:numPr>
          <w:ilvl w:val="0"/>
          <w:numId w:val="6"/>
        </w:numPr>
        <w:spacing w:after="0" w:line="240" w:lineRule="auto"/>
        <w:rPr>
          <w:rFonts w:ascii="Arial" w:hAnsi="Arial" w:cs="Arial"/>
          <w:color w:val="000000"/>
          <w:sz w:val="24"/>
          <w:szCs w:val="24"/>
        </w:rPr>
      </w:pPr>
      <w:r w:rsidRPr="0042043E">
        <w:rPr>
          <w:rFonts w:ascii="Arial" w:hAnsi="Arial" w:cs="Arial"/>
          <w:b/>
          <w:color w:val="000000"/>
          <w:sz w:val="24"/>
          <w:szCs w:val="24"/>
        </w:rPr>
        <w:t xml:space="preserve">I understand </w:t>
      </w:r>
      <w:r w:rsidRPr="0042043E">
        <w:rPr>
          <w:rFonts w:ascii="Arial" w:hAnsi="Arial" w:cs="Arial"/>
          <w:color w:val="000000"/>
          <w:sz w:val="24"/>
          <w:szCs w:val="24"/>
        </w:rPr>
        <w:t>that ‘life happens’ and sometimes it is</w:t>
      </w:r>
      <w:r w:rsidR="006C60C0" w:rsidRPr="0042043E">
        <w:rPr>
          <w:rFonts w:ascii="Arial" w:hAnsi="Arial" w:cs="Arial"/>
          <w:color w:val="000000"/>
          <w:sz w:val="24"/>
          <w:szCs w:val="24"/>
        </w:rPr>
        <w:t xml:space="preserve"> necessary for students to submit assignments later than the due date.</w:t>
      </w:r>
      <w:r w:rsidR="0042043E" w:rsidRPr="0042043E">
        <w:rPr>
          <w:rFonts w:ascii="Arial" w:hAnsi="Arial" w:cs="Arial"/>
          <w:color w:val="000000"/>
          <w:sz w:val="24"/>
          <w:szCs w:val="24"/>
        </w:rPr>
        <w:t xml:space="preserve"> </w:t>
      </w:r>
    </w:p>
    <w:p w:rsidR="006C3657" w:rsidRPr="00C70DBB" w:rsidRDefault="006C3657" w:rsidP="00C70DBB">
      <w:pPr>
        <w:pStyle w:val="ListParagraph"/>
        <w:numPr>
          <w:ilvl w:val="0"/>
          <w:numId w:val="6"/>
        </w:numPr>
        <w:spacing w:after="0" w:line="240" w:lineRule="auto"/>
        <w:rPr>
          <w:rFonts w:ascii="Arial" w:hAnsi="Arial" w:cs="Arial"/>
          <w:color w:val="000000"/>
          <w:sz w:val="24"/>
          <w:szCs w:val="24"/>
        </w:rPr>
      </w:pPr>
      <w:r w:rsidRPr="00C70DBB">
        <w:rPr>
          <w:rFonts w:ascii="Arial" w:hAnsi="Arial" w:cs="Arial"/>
          <w:b/>
          <w:color w:val="000000"/>
          <w:sz w:val="24"/>
          <w:szCs w:val="24"/>
        </w:rPr>
        <w:t>Anyone</w:t>
      </w:r>
      <w:r w:rsidRPr="00C70DBB">
        <w:rPr>
          <w:rFonts w:ascii="Arial" w:hAnsi="Arial" w:cs="Arial"/>
          <w:color w:val="000000"/>
          <w:sz w:val="24"/>
          <w:szCs w:val="24"/>
        </w:rPr>
        <w:t xml:space="preserve"> with an excused absence as defined by university policy </w:t>
      </w:r>
      <w:r w:rsidR="002460A4" w:rsidRPr="00C70DBB">
        <w:rPr>
          <w:rFonts w:ascii="Arial" w:hAnsi="Arial" w:cs="Arial"/>
          <w:color w:val="000000"/>
          <w:sz w:val="24"/>
          <w:szCs w:val="24"/>
        </w:rPr>
        <w:t xml:space="preserve">will be permitted to </w:t>
      </w:r>
      <w:r w:rsidR="0042043E" w:rsidRPr="00C70DBB">
        <w:rPr>
          <w:rFonts w:ascii="Arial" w:hAnsi="Arial" w:cs="Arial"/>
          <w:color w:val="000000"/>
          <w:sz w:val="24"/>
          <w:szCs w:val="24"/>
        </w:rPr>
        <w:t xml:space="preserve">submit </w:t>
      </w:r>
      <w:r w:rsidRPr="00C70DBB">
        <w:rPr>
          <w:rFonts w:ascii="Arial" w:hAnsi="Arial" w:cs="Arial"/>
          <w:color w:val="000000"/>
          <w:sz w:val="24"/>
          <w:szCs w:val="24"/>
        </w:rPr>
        <w:t>course work</w:t>
      </w:r>
      <w:r w:rsidR="0042043E" w:rsidRPr="00C70DBB">
        <w:rPr>
          <w:rFonts w:ascii="Arial" w:hAnsi="Arial" w:cs="Arial"/>
          <w:b/>
          <w:color w:val="000000"/>
          <w:sz w:val="24"/>
          <w:szCs w:val="24"/>
        </w:rPr>
        <w:t xml:space="preserve"> </w:t>
      </w:r>
      <w:r w:rsidR="00C70DBB" w:rsidRPr="00C70DBB">
        <w:rPr>
          <w:rFonts w:ascii="Arial" w:hAnsi="Arial" w:cs="Arial"/>
          <w:color w:val="000000"/>
          <w:sz w:val="24"/>
          <w:szCs w:val="24"/>
        </w:rPr>
        <w:t>according to the</w:t>
      </w:r>
      <w:r w:rsidR="00D16A1D">
        <w:rPr>
          <w:rFonts w:ascii="Arial" w:hAnsi="Arial" w:cs="Arial"/>
          <w:color w:val="000000"/>
          <w:sz w:val="24"/>
          <w:szCs w:val="24"/>
        </w:rPr>
        <w:t xml:space="preserve"> make-up</w:t>
      </w:r>
      <w:r w:rsidR="00C70DBB" w:rsidRPr="00C70DBB">
        <w:rPr>
          <w:rFonts w:ascii="Arial" w:hAnsi="Arial" w:cs="Arial"/>
          <w:color w:val="000000"/>
          <w:sz w:val="24"/>
          <w:szCs w:val="24"/>
        </w:rPr>
        <w:t xml:space="preserve"> policy outlined below.</w:t>
      </w:r>
      <w:r w:rsidR="00C70DBB">
        <w:rPr>
          <w:rFonts w:ascii="Arial" w:hAnsi="Arial" w:cs="Arial"/>
          <w:color w:val="000000"/>
          <w:sz w:val="24"/>
          <w:szCs w:val="24"/>
        </w:rPr>
        <w:t xml:space="preserve"> </w:t>
      </w:r>
      <w:r w:rsidRPr="00C70DBB">
        <w:rPr>
          <w:rFonts w:ascii="Arial" w:hAnsi="Arial" w:cs="Arial"/>
          <w:color w:val="000000"/>
          <w:sz w:val="24"/>
          <w:szCs w:val="24"/>
        </w:rPr>
        <w:t xml:space="preserve">The university absence policy can be found at the following link: </w:t>
      </w:r>
    </w:p>
    <w:p w:rsidR="006C3657" w:rsidRDefault="00A4175E" w:rsidP="00084B5C">
      <w:pPr>
        <w:spacing w:after="0" w:line="240" w:lineRule="auto"/>
        <w:ind w:left="720"/>
        <w:rPr>
          <w:rStyle w:val="Hyperlink"/>
          <w:rFonts w:ascii="Arial" w:hAnsi="Arial" w:cs="Arial"/>
          <w:sz w:val="24"/>
          <w:szCs w:val="24"/>
        </w:rPr>
      </w:pPr>
      <w:hyperlink r:id="rId10" w:history="1">
        <w:r w:rsidR="006C3657" w:rsidRPr="00BF1287">
          <w:rPr>
            <w:rStyle w:val="Hyperlink"/>
            <w:rFonts w:ascii="Arial" w:hAnsi="Arial" w:cs="Arial"/>
            <w:sz w:val="24"/>
            <w:szCs w:val="24"/>
          </w:rPr>
          <w:t>http://www.marshall.edu/student-affairs/files/Revised-Undergraduate-Class-Attendance-Policy-for-fall-2015.pdf</w:t>
        </w:r>
      </w:hyperlink>
    </w:p>
    <w:p w:rsidR="00133C10" w:rsidRDefault="00133C10" w:rsidP="00133C10">
      <w:pPr>
        <w:pStyle w:val="ListParagraph"/>
        <w:numPr>
          <w:ilvl w:val="0"/>
          <w:numId w:val="6"/>
        </w:numPr>
        <w:spacing w:after="0" w:line="240" w:lineRule="auto"/>
        <w:rPr>
          <w:rFonts w:ascii="Arial" w:hAnsi="Arial" w:cs="Arial"/>
          <w:color w:val="000000"/>
          <w:sz w:val="24"/>
          <w:szCs w:val="24"/>
        </w:rPr>
      </w:pPr>
      <w:r>
        <w:rPr>
          <w:rFonts w:ascii="Arial" w:hAnsi="Arial" w:cs="Arial"/>
          <w:b/>
          <w:color w:val="000000"/>
          <w:sz w:val="24"/>
          <w:szCs w:val="24"/>
        </w:rPr>
        <w:t>If you miss a deadline for any reason</w:t>
      </w:r>
      <w:r>
        <w:rPr>
          <w:rFonts w:ascii="Arial" w:hAnsi="Arial" w:cs="Arial"/>
          <w:color w:val="000000"/>
          <w:sz w:val="24"/>
          <w:szCs w:val="24"/>
        </w:rPr>
        <w:t>, this is what you must do:</w:t>
      </w:r>
    </w:p>
    <w:p w:rsidR="00133C10" w:rsidRDefault="00133C10" w:rsidP="00133C10">
      <w:pPr>
        <w:pStyle w:val="ListParagraph"/>
        <w:numPr>
          <w:ilvl w:val="1"/>
          <w:numId w:val="6"/>
        </w:numPr>
        <w:spacing w:after="0" w:line="240" w:lineRule="auto"/>
        <w:rPr>
          <w:rFonts w:ascii="Arial" w:hAnsi="Arial" w:cs="Arial"/>
          <w:color w:val="000000"/>
          <w:sz w:val="24"/>
          <w:szCs w:val="24"/>
        </w:rPr>
      </w:pPr>
      <w:r w:rsidRPr="00133C10">
        <w:rPr>
          <w:rFonts w:ascii="Arial" w:hAnsi="Arial" w:cs="Arial"/>
          <w:b/>
          <w:color w:val="000000"/>
          <w:sz w:val="24"/>
          <w:szCs w:val="24"/>
        </w:rPr>
        <w:t>E-mail</w:t>
      </w:r>
      <w:r w:rsidRPr="00133C10">
        <w:rPr>
          <w:rFonts w:ascii="Arial" w:hAnsi="Arial" w:cs="Arial"/>
          <w:color w:val="000000"/>
          <w:sz w:val="24"/>
          <w:szCs w:val="24"/>
        </w:rPr>
        <w:t xml:space="preserve"> me. Let me know that you are going to/already have miss the deadline. You must do this </w:t>
      </w:r>
      <w:r w:rsidRPr="00133C10">
        <w:rPr>
          <w:rFonts w:ascii="Arial" w:hAnsi="Arial" w:cs="Arial"/>
          <w:b/>
          <w:color w:val="000000"/>
          <w:sz w:val="24"/>
          <w:szCs w:val="24"/>
        </w:rPr>
        <w:t>within 24 hours</w:t>
      </w:r>
      <w:r w:rsidRPr="00133C10">
        <w:rPr>
          <w:rFonts w:ascii="Arial" w:hAnsi="Arial" w:cs="Arial"/>
          <w:color w:val="000000"/>
          <w:sz w:val="24"/>
          <w:szCs w:val="24"/>
        </w:rPr>
        <w:t xml:space="preserve"> of missing the deadline. If you have pre-planned travel for a university event, you may provide me with a schedule in lieu of an e-mail.</w:t>
      </w:r>
    </w:p>
    <w:p w:rsidR="00133C10" w:rsidRPr="00133C10" w:rsidRDefault="00133C10" w:rsidP="00133C10">
      <w:pPr>
        <w:pStyle w:val="ListParagraph"/>
        <w:numPr>
          <w:ilvl w:val="1"/>
          <w:numId w:val="6"/>
        </w:numPr>
        <w:spacing w:after="0" w:line="240" w:lineRule="auto"/>
        <w:rPr>
          <w:rFonts w:ascii="Arial" w:hAnsi="Arial" w:cs="Arial"/>
          <w:color w:val="000000"/>
          <w:sz w:val="24"/>
          <w:szCs w:val="24"/>
        </w:rPr>
      </w:pPr>
      <w:r w:rsidRPr="00133C10">
        <w:rPr>
          <w:rFonts w:ascii="Arial" w:hAnsi="Arial" w:cs="Arial"/>
          <w:b/>
          <w:color w:val="000000"/>
          <w:sz w:val="24"/>
          <w:szCs w:val="24"/>
        </w:rPr>
        <w:t>Submit your work</w:t>
      </w:r>
      <w:r w:rsidRPr="00133C10">
        <w:rPr>
          <w:rFonts w:ascii="Arial" w:hAnsi="Arial" w:cs="Arial"/>
          <w:color w:val="000000"/>
          <w:sz w:val="24"/>
          <w:szCs w:val="24"/>
        </w:rPr>
        <w:t xml:space="preserve"> </w:t>
      </w:r>
      <w:r w:rsidRPr="00133C10">
        <w:rPr>
          <w:rFonts w:ascii="Arial" w:hAnsi="Arial" w:cs="Arial"/>
          <w:b/>
          <w:color w:val="000000"/>
          <w:sz w:val="24"/>
          <w:szCs w:val="24"/>
        </w:rPr>
        <w:t>within 48 hours of the deadline</w:t>
      </w:r>
      <w:r w:rsidRPr="00133C10">
        <w:rPr>
          <w:rFonts w:ascii="Arial" w:hAnsi="Arial" w:cs="Arial"/>
          <w:color w:val="000000"/>
          <w:sz w:val="24"/>
          <w:szCs w:val="24"/>
        </w:rPr>
        <w:t xml:space="preserve">. </w:t>
      </w:r>
      <w:r w:rsidRPr="00133C10">
        <w:rPr>
          <w:rFonts w:ascii="Arial" w:hAnsi="Arial" w:cs="Arial"/>
          <w:color w:val="000000"/>
          <w:sz w:val="24"/>
          <w:szCs w:val="24"/>
        </w:rPr>
        <w:tab/>
      </w:r>
    </w:p>
    <w:p w:rsidR="00133C10" w:rsidRPr="00133C10" w:rsidRDefault="00133C10" w:rsidP="00133C10">
      <w:pPr>
        <w:spacing w:after="0" w:line="240" w:lineRule="auto"/>
        <w:rPr>
          <w:rFonts w:ascii="Arial" w:hAnsi="Arial" w:cs="Arial"/>
          <w:color w:val="000000"/>
          <w:sz w:val="24"/>
          <w:szCs w:val="24"/>
        </w:rPr>
      </w:pPr>
    </w:p>
    <w:p w:rsidR="002F70E6" w:rsidRDefault="004E43BD" w:rsidP="00F61DFE">
      <w:pPr>
        <w:spacing w:after="0" w:line="240" w:lineRule="auto"/>
        <w:rPr>
          <w:rFonts w:ascii="Arial" w:hAnsi="Arial" w:cs="Arial"/>
          <w:color w:val="000000"/>
          <w:sz w:val="24"/>
          <w:szCs w:val="24"/>
        </w:rPr>
      </w:pPr>
      <w:r>
        <w:rPr>
          <w:rFonts w:ascii="Arial" w:hAnsi="Arial" w:cs="Arial"/>
          <w:b/>
          <w:color w:val="000000"/>
          <w:sz w:val="24"/>
          <w:szCs w:val="24"/>
          <w:u w:val="single"/>
        </w:rPr>
        <w:t>A</w:t>
      </w:r>
      <w:r w:rsidR="008D398E">
        <w:rPr>
          <w:rFonts w:ascii="Arial" w:hAnsi="Arial" w:cs="Arial"/>
          <w:b/>
          <w:color w:val="000000"/>
          <w:sz w:val="24"/>
          <w:szCs w:val="24"/>
          <w:u w:val="single"/>
        </w:rPr>
        <w:t>cademic Dishonesty</w:t>
      </w:r>
    </w:p>
    <w:p w:rsidR="008D398E" w:rsidRDefault="008D398E" w:rsidP="00F61DFE">
      <w:pPr>
        <w:pStyle w:val="ListParagraph"/>
        <w:numPr>
          <w:ilvl w:val="0"/>
          <w:numId w:val="7"/>
        </w:numPr>
        <w:spacing w:after="0" w:line="240" w:lineRule="auto"/>
        <w:rPr>
          <w:rFonts w:ascii="Arial" w:hAnsi="Arial" w:cs="Arial"/>
          <w:color w:val="000000"/>
          <w:sz w:val="24"/>
          <w:szCs w:val="24"/>
        </w:rPr>
      </w:pPr>
      <w:r>
        <w:rPr>
          <w:rFonts w:ascii="Arial" w:hAnsi="Arial" w:cs="Arial"/>
          <w:color w:val="000000"/>
          <w:sz w:val="24"/>
          <w:szCs w:val="24"/>
        </w:rPr>
        <w:t>The university policy for academic dishonesty can be found at the link below</w:t>
      </w:r>
    </w:p>
    <w:p w:rsidR="008D398E" w:rsidRDefault="00A4175E" w:rsidP="00F61DFE">
      <w:pPr>
        <w:pStyle w:val="ListParagraph"/>
        <w:spacing w:after="0" w:line="240" w:lineRule="auto"/>
        <w:ind w:left="1080"/>
        <w:rPr>
          <w:rFonts w:ascii="Arial" w:hAnsi="Arial" w:cs="Arial"/>
          <w:color w:val="000000"/>
          <w:sz w:val="24"/>
          <w:szCs w:val="24"/>
        </w:rPr>
      </w:pPr>
      <w:hyperlink r:id="rId11" w:history="1">
        <w:r w:rsidR="008D398E" w:rsidRPr="00BF1287">
          <w:rPr>
            <w:rStyle w:val="Hyperlink"/>
            <w:rFonts w:ascii="Arial" w:hAnsi="Arial" w:cs="Arial"/>
            <w:sz w:val="24"/>
            <w:szCs w:val="24"/>
          </w:rPr>
          <w:t>http://www.marshall.edu/board/files/policies/MUBOG%20AA-12%20Academic%20Dishonesty.pdf</w:t>
        </w:r>
      </w:hyperlink>
    </w:p>
    <w:p w:rsidR="008D398E" w:rsidRDefault="008D398E" w:rsidP="00F61DFE">
      <w:pPr>
        <w:pStyle w:val="ListParagraph"/>
        <w:numPr>
          <w:ilvl w:val="0"/>
          <w:numId w:val="7"/>
        </w:numPr>
        <w:spacing w:after="0" w:line="240" w:lineRule="auto"/>
        <w:rPr>
          <w:rFonts w:ascii="Arial" w:hAnsi="Arial" w:cs="Arial"/>
          <w:color w:val="000000"/>
          <w:sz w:val="24"/>
          <w:szCs w:val="24"/>
        </w:rPr>
      </w:pPr>
      <w:r>
        <w:rPr>
          <w:rFonts w:ascii="Arial" w:hAnsi="Arial" w:cs="Arial"/>
          <w:color w:val="000000"/>
          <w:sz w:val="24"/>
          <w:szCs w:val="24"/>
        </w:rPr>
        <w:t>If I suspect you have committed an act of academic dishonesty, I will request a meeting with you to discuss the assignment. If, after this meeting, I still suspect you committed an act of academic dishonesty, the following will occur:</w:t>
      </w:r>
    </w:p>
    <w:p w:rsidR="008D398E" w:rsidRDefault="008D398E" w:rsidP="00F61DFE">
      <w:pPr>
        <w:pStyle w:val="ListParagraph"/>
        <w:numPr>
          <w:ilvl w:val="1"/>
          <w:numId w:val="7"/>
        </w:numPr>
        <w:spacing w:after="0" w:line="240" w:lineRule="auto"/>
        <w:rPr>
          <w:rFonts w:ascii="Arial" w:hAnsi="Arial" w:cs="Arial"/>
          <w:color w:val="000000"/>
          <w:sz w:val="24"/>
          <w:szCs w:val="24"/>
        </w:rPr>
      </w:pPr>
      <w:r>
        <w:rPr>
          <w:rFonts w:ascii="Arial" w:hAnsi="Arial" w:cs="Arial"/>
          <w:color w:val="000000"/>
          <w:sz w:val="24"/>
          <w:szCs w:val="24"/>
        </w:rPr>
        <w:t>I</w:t>
      </w:r>
      <w:r w:rsidR="004F22F6">
        <w:rPr>
          <w:rFonts w:ascii="Arial" w:hAnsi="Arial" w:cs="Arial"/>
          <w:color w:val="000000"/>
          <w:sz w:val="24"/>
          <w:szCs w:val="24"/>
        </w:rPr>
        <w:t xml:space="preserve">f you commit academic dishonesty </w:t>
      </w:r>
      <w:r>
        <w:rPr>
          <w:rFonts w:ascii="Arial" w:hAnsi="Arial" w:cs="Arial"/>
          <w:color w:val="000000"/>
          <w:sz w:val="24"/>
          <w:szCs w:val="24"/>
        </w:rPr>
        <w:t>on an examination, y</w:t>
      </w:r>
      <w:r w:rsidRPr="008D398E">
        <w:rPr>
          <w:rFonts w:ascii="Arial" w:hAnsi="Arial" w:cs="Arial"/>
          <w:color w:val="000000"/>
          <w:sz w:val="24"/>
          <w:szCs w:val="24"/>
        </w:rPr>
        <w:t xml:space="preserve">ou will fail the </w:t>
      </w:r>
      <w:r>
        <w:rPr>
          <w:rFonts w:ascii="Arial" w:hAnsi="Arial" w:cs="Arial"/>
          <w:color w:val="000000"/>
          <w:sz w:val="24"/>
          <w:szCs w:val="24"/>
        </w:rPr>
        <w:t xml:space="preserve">class. </w:t>
      </w:r>
    </w:p>
    <w:p w:rsidR="004F22F6" w:rsidRDefault="004F22F6" w:rsidP="00F61DFE">
      <w:pPr>
        <w:pStyle w:val="ListParagraph"/>
        <w:numPr>
          <w:ilvl w:val="1"/>
          <w:numId w:val="7"/>
        </w:numPr>
        <w:spacing w:after="0" w:line="240" w:lineRule="auto"/>
        <w:rPr>
          <w:rFonts w:ascii="Arial" w:hAnsi="Arial" w:cs="Arial"/>
          <w:color w:val="000000"/>
          <w:sz w:val="24"/>
          <w:szCs w:val="24"/>
        </w:rPr>
      </w:pPr>
      <w:r w:rsidRPr="004F22F6">
        <w:rPr>
          <w:rFonts w:ascii="Arial" w:hAnsi="Arial" w:cs="Arial"/>
          <w:color w:val="000000"/>
          <w:sz w:val="24"/>
          <w:szCs w:val="24"/>
        </w:rPr>
        <w:t>If you commit academic dishone</w:t>
      </w:r>
      <w:r>
        <w:rPr>
          <w:rFonts w:ascii="Arial" w:hAnsi="Arial" w:cs="Arial"/>
          <w:color w:val="000000"/>
          <w:sz w:val="24"/>
          <w:szCs w:val="24"/>
        </w:rPr>
        <w:t>sty on any other type of assignment, you will receive a grade of “0” for that assignment.</w:t>
      </w:r>
    </w:p>
    <w:p w:rsidR="008D398E" w:rsidRPr="004F22F6" w:rsidRDefault="008D398E" w:rsidP="00F61DFE">
      <w:pPr>
        <w:pStyle w:val="ListParagraph"/>
        <w:numPr>
          <w:ilvl w:val="1"/>
          <w:numId w:val="7"/>
        </w:numPr>
        <w:spacing w:after="0" w:line="240" w:lineRule="auto"/>
        <w:rPr>
          <w:rFonts w:ascii="Arial" w:hAnsi="Arial" w:cs="Arial"/>
          <w:color w:val="000000"/>
          <w:sz w:val="24"/>
          <w:szCs w:val="24"/>
        </w:rPr>
      </w:pPr>
      <w:r w:rsidRPr="004F22F6">
        <w:rPr>
          <w:rFonts w:ascii="Arial" w:hAnsi="Arial" w:cs="Arial"/>
          <w:color w:val="000000"/>
          <w:sz w:val="24"/>
          <w:szCs w:val="24"/>
        </w:rPr>
        <w:t>A report will be filed with the Office of Academic Affairs.</w:t>
      </w:r>
    </w:p>
    <w:p w:rsidR="008D398E" w:rsidRDefault="008D398E" w:rsidP="00F61DFE">
      <w:pPr>
        <w:pStyle w:val="ListParagraph"/>
        <w:numPr>
          <w:ilvl w:val="0"/>
          <w:numId w:val="7"/>
        </w:numPr>
        <w:spacing w:after="0" w:line="240" w:lineRule="auto"/>
        <w:rPr>
          <w:rFonts w:ascii="Arial" w:hAnsi="Arial" w:cs="Arial"/>
          <w:color w:val="000000"/>
          <w:sz w:val="24"/>
          <w:szCs w:val="24"/>
        </w:rPr>
      </w:pPr>
      <w:r>
        <w:rPr>
          <w:rFonts w:ascii="Arial" w:hAnsi="Arial" w:cs="Arial"/>
          <w:color w:val="000000"/>
          <w:sz w:val="24"/>
          <w:szCs w:val="24"/>
        </w:rPr>
        <w:t>Per university policy, you may appeal any charges of academic dishonesty.</w:t>
      </w:r>
    </w:p>
    <w:p w:rsidR="006C60C0" w:rsidRDefault="006C60C0" w:rsidP="00F61DFE">
      <w:pPr>
        <w:pStyle w:val="ListParagraph"/>
        <w:spacing w:after="0" w:line="240" w:lineRule="auto"/>
        <w:ind w:left="1080"/>
        <w:rPr>
          <w:rFonts w:ascii="Arial" w:hAnsi="Arial" w:cs="Arial"/>
          <w:color w:val="000000"/>
          <w:sz w:val="24"/>
          <w:szCs w:val="24"/>
        </w:rPr>
      </w:pPr>
    </w:p>
    <w:p w:rsidR="00AF4B21" w:rsidRDefault="00F61DFE" w:rsidP="00AF4B21">
      <w:pPr>
        <w:spacing w:after="0" w:line="240" w:lineRule="auto"/>
        <w:rPr>
          <w:rFonts w:ascii="Arial" w:hAnsi="Arial" w:cs="Arial"/>
          <w:color w:val="000000"/>
          <w:sz w:val="24"/>
          <w:szCs w:val="24"/>
        </w:rPr>
      </w:pPr>
      <w:r>
        <w:rPr>
          <w:rFonts w:ascii="Arial" w:hAnsi="Arial" w:cs="Arial"/>
          <w:b/>
          <w:color w:val="000000"/>
          <w:sz w:val="24"/>
          <w:szCs w:val="24"/>
          <w:u w:val="single"/>
        </w:rPr>
        <w:t xml:space="preserve">Encouraged </w:t>
      </w:r>
      <w:r w:rsidR="00986DA9">
        <w:rPr>
          <w:rFonts w:ascii="Arial" w:hAnsi="Arial" w:cs="Arial"/>
          <w:b/>
          <w:color w:val="000000"/>
          <w:sz w:val="24"/>
          <w:szCs w:val="24"/>
          <w:u w:val="single"/>
        </w:rPr>
        <w:t>Classroom Behavior</w:t>
      </w:r>
      <w:r>
        <w:rPr>
          <w:rFonts w:ascii="Arial" w:hAnsi="Arial" w:cs="Arial"/>
          <w:b/>
          <w:color w:val="000000"/>
          <w:sz w:val="24"/>
          <w:szCs w:val="24"/>
          <w:u w:val="single"/>
        </w:rPr>
        <w:t>s</w:t>
      </w:r>
    </w:p>
    <w:p w:rsidR="00986DA9" w:rsidRDefault="00986DA9" w:rsidP="00986DA9">
      <w:pPr>
        <w:spacing w:after="0" w:line="240" w:lineRule="auto"/>
        <w:rPr>
          <w:rFonts w:ascii="Arial" w:hAnsi="Arial" w:cs="Arial"/>
          <w:color w:val="000000"/>
          <w:sz w:val="24"/>
          <w:szCs w:val="24"/>
        </w:rPr>
      </w:pPr>
      <w:r w:rsidRPr="00986DA9">
        <w:rPr>
          <w:rFonts w:ascii="Arial" w:hAnsi="Arial" w:cs="Arial"/>
          <w:color w:val="000000"/>
          <w:sz w:val="24"/>
          <w:szCs w:val="24"/>
        </w:rPr>
        <w:t xml:space="preserve">Criminal justice is a discipline with many controversial topics. You are going to have personal opinions about many of the topics we discuss. So will everyone else. </w:t>
      </w:r>
      <w:r>
        <w:rPr>
          <w:rFonts w:ascii="Arial" w:hAnsi="Arial" w:cs="Arial"/>
          <w:color w:val="000000"/>
          <w:sz w:val="24"/>
          <w:szCs w:val="24"/>
        </w:rPr>
        <w:t xml:space="preserve">Therefore, the </w:t>
      </w:r>
      <w:r w:rsidRPr="00915914">
        <w:rPr>
          <w:rFonts w:ascii="Arial" w:hAnsi="Arial" w:cs="Arial"/>
          <w:b/>
          <w:color w:val="000000"/>
          <w:sz w:val="24"/>
          <w:szCs w:val="24"/>
        </w:rPr>
        <w:t xml:space="preserve">following </w:t>
      </w:r>
      <w:r w:rsidR="00F61DFE">
        <w:rPr>
          <w:rFonts w:ascii="Arial" w:hAnsi="Arial" w:cs="Arial"/>
          <w:b/>
          <w:color w:val="000000"/>
          <w:sz w:val="24"/>
          <w:szCs w:val="24"/>
        </w:rPr>
        <w:t>behaviors are</w:t>
      </w:r>
      <w:r w:rsidRPr="00915914">
        <w:rPr>
          <w:rFonts w:ascii="Arial" w:hAnsi="Arial" w:cs="Arial"/>
          <w:b/>
          <w:color w:val="000000"/>
          <w:sz w:val="24"/>
          <w:szCs w:val="24"/>
        </w:rPr>
        <w:t xml:space="preserve"> </w:t>
      </w:r>
      <w:r w:rsidR="00F61DFE">
        <w:rPr>
          <w:rFonts w:ascii="Arial" w:hAnsi="Arial" w:cs="Arial"/>
          <w:b/>
          <w:color w:val="000000"/>
          <w:sz w:val="24"/>
          <w:szCs w:val="24"/>
        </w:rPr>
        <w:t>ENCOURAGED</w:t>
      </w:r>
      <w:r w:rsidR="00915914" w:rsidRPr="00915914">
        <w:rPr>
          <w:rFonts w:ascii="Arial" w:hAnsi="Arial" w:cs="Arial"/>
          <w:b/>
          <w:color w:val="000000"/>
          <w:sz w:val="24"/>
          <w:szCs w:val="24"/>
        </w:rPr>
        <w:t xml:space="preserve"> in my classroom</w:t>
      </w:r>
      <w:r w:rsidR="00915914">
        <w:rPr>
          <w:rFonts w:ascii="Arial" w:hAnsi="Arial" w:cs="Arial"/>
          <w:color w:val="000000"/>
          <w:sz w:val="24"/>
          <w:szCs w:val="24"/>
        </w:rPr>
        <w:t>.</w:t>
      </w:r>
      <w:r w:rsidRPr="00986DA9">
        <w:rPr>
          <w:rFonts w:ascii="Arial" w:hAnsi="Arial" w:cs="Arial"/>
          <w:color w:val="000000"/>
          <w:sz w:val="24"/>
          <w:szCs w:val="24"/>
        </w:rPr>
        <w:t xml:space="preserve"> </w:t>
      </w:r>
    </w:p>
    <w:p w:rsidR="00915914" w:rsidRPr="00986DA9" w:rsidRDefault="00915914" w:rsidP="00986DA9">
      <w:pPr>
        <w:spacing w:after="0" w:line="240" w:lineRule="auto"/>
        <w:rPr>
          <w:rFonts w:ascii="Arial" w:hAnsi="Arial" w:cs="Arial"/>
          <w:color w:val="000000"/>
          <w:sz w:val="24"/>
          <w:szCs w:val="24"/>
        </w:rPr>
      </w:pPr>
    </w:p>
    <w:p w:rsidR="00986DA9" w:rsidRDefault="00F61DFE" w:rsidP="009E1CCF">
      <w:pPr>
        <w:pStyle w:val="ListParagraph"/>
        <w:numPr>
          <w:ilvl w:val="0"/>
          <w:numId w:val="8"/>
        </w:numPr>
        <w:spacing w:after="0" w:line="240" w:lineRule="auto"/>
        <w:rPr>
          <w:rFonts w:ascii="Arial" w:hAnsi="Arial" w:cs="Arial"/>
          <w:color w:val="000000"/>
          <w:sz w:val="24"/>
          <w:szCs w:val="24"/>
        </w:rPr>
      </w:pPr>
      <w:r>
        <w:rPr>
          <w:rFonts w:ascii="Arial" w:hAnsi="Arial" w:cs="Arial"/>
          <w:color w:val="000000"/>
          <w:sz w:val="24"/>
          <w:szCs w:val="24"/>
        </w:rPr>
        <w:t>Be respectful</w:t>
      </w:r>
      <w:r w:rsidR="00986DA9" w:rsidRPr="00986DA9">
        <w:rPr>
          <w:rFonts w:ascii="Arial" w:hAnsi="Arial" w:cs="Arial"/>
          <w:color w:val="000000"/>
          <w:sz w:val="24"/>
          <w:szCs w:val="24"/>
        </w:rPr>
        <w:t xml:space="preserve"> of me, of your peers, and of yourself! </w:t>
      </w:r>
    </w:p>
    <w:p w:rsidR="00915914" w:rsidRDefault="00915914" w:rsidP="00D63F0A">
      <w:pPr>
        <w:pStyle w:val="ListParagraph"/>
        <w:numPr>
          <w:ilvl w:val="0"/>
          <w:numId w:val="8"/>
        </w:numPr>
        <w:spacing w:after="0" w:line="240" w:lineRule="auto"/>
        <w:rPr>
          <w:rFonts w:ascii="Arial" w:hAnsi="Arial" w:cs="Arial"/>
          <w:color w:val="000000"/>
          <w:sz w:val="24"/>
          <w:szCs w:val="24"/>
        </w:rPr>
      </w:pPr>
      <w:r w:rsidRPr="00915914">
        <w:rPr>
          <w:rFonts w:ascii="Arial" w:hAnsi="Arial" w:cs="Arial"/>
          <w:color w:val="000000"/>
          <w:sz w:val="24"/>
          <w:szCs w:val="24"/>
        </w:rPr>
        <w:lastRenderedPageBreak/>
        <w:t>Talk, talk, talk</w:t>
      </w:r>
      <w:r w:rsidR="00DB5632">
        <w:rPr>
          <w:rFonts w:ascii="Arial" w:hAnsi="Arial" w:cs="Arial"/>
          <w:color w:val="000000"/>
          <w:sz w:val="24"/>
          <w:szCs w:val="24"/>
        </w:rPr>
        <w:t xml:space="preserve"> (or type, type, type)</w:t>
      </w:r>
      <w:r w:rsidRPr="00915914">
        <w:rPr>
          <w:rFonts w:ascii="Arial" w:hAnsi="Arial" w:cs="Arial"/>
          <w:color w:val="000000"/>
          <w:sz w:val="24"/>
          <w:szCs w:val="24"/>
        </w:rPr>
        <w:t>!</w:t>
      </w:r>
      <w:r w:rsidR="00986DA9" w:rsidRPr="00915914">
        <w:rPr>
          <w:rFonts w:ascii="Arial" w:hAnsi="Arial" w:cs="Arial"/>
          <w:color w:val="000000"/>
          <w:sz w:val="24"/>
          <w:szCs w:val="24"/>
        </w:rPr>
        <w:t xml:space="preserve"> To understand any criminal justice issue, you must discuss it!  </w:t>
      </w:r>
    </w:p>
    <w:p w:rsidR="00986DA9" w:rsidRPr="00915914" w:rsidRDefault="00986DA9" w:rsidP="00D63F0A">
      <w:pPr>
        <w:pStyle w:val="ListParagraph"/>
        <w:numPr>
          <w:ilvl w:val="0"/>
          <w:numId w:val="8"/>
        </w:numPr>
        <w:spacing w:after="0" w:line="240" w:lineRule="auto"/>
        <w:rPr>
          <w:rFonts w:ascii="Arial" w:hAnsi="Arial" w:cs="Arial"/>
          <w:color w:val="000000"/>
          <w:sz w:val="24"/>
          <w:szCs w:val="24"/>
        </w:rPr>
      </w:pPr>
      <w:r w:rsidRPr="00915914">
        <w:rPr>
          <w:rFonts w:ascii="Arial" w:hAnsi="Arial" w:cs="Arial"/>
          <w:color w:val="000000"/>
          <w:sz w:val="24"/>
          <w:szCs w:val="24"/>
        </w:rPr>
        <w:t>Challeng</w:t>
      </w:r>
      <w:r w:rsidR="00915914" w:rsidRPr="00915914">
        <w:rPr>
          <w:rFonts w:ascii="Arial" w:hAnsi="Arial" w:cs="Arial"/>
          <w:color w:val="000000"/>
          <w:sz w:val="24"/>
          <w:szCs w:val="24"/>
        </w:rPr>
        <w:t xml:space="preserve">e each other! </w:t>
      </w:r>
      <w:r w:rsidRPr="00915914">
        <w:rPr>
          <w:rFonts w:ascii="Arial" w:hAnsi="Arial" w:cs="Arial"/>
          <w:color w:val="000000"/>
          <w:sz w:val="24"/>
          <w:szCs w:val="24"/>
        </w:rPr>
        <w:t xml:space="preserve">Challenge me! </w:t>
      </w:r>
      <w:r w:rsidR="00915914">
        <w:rPr>
          <w:rFonts w:ascii="Arial" w:hAnsi="Arial" w:cs="Arial"/>
          <w:color w:val="000000"/>
          <w:sz w:val="24"/>
          <w:szCs w:val="24"/>
        </w:rPr>
        <w:t xml:space="preserve">I will challenge you! </w:t>
      </w:r>
      <w:r w:rsidRPr="00915914">
        <w:rPr>
          <w:rFonts w:ascii="Arial" w:hAnsi="Arial" w:cs="Arial"/>
          <w:color w:val="000000"/>
          <w:sz w:val="24"/>
          <w:szCs w:val="24"/>
        </w:rPr>
        <w:t xml:space="preserve">That is how we will all learn something. </w:t>
      </w:r>
    </w:p>
    <w:p w:rsidR="00986DA9" w:rsidRDefault="00915914" w:rsidP="009E1CCF">
      <w:pPr>
        <w:pStyle w:val="ListParagraph"/>
        <w:numPr>
          <w:ilvl w:val="0"/>
          <w:numId w:val="8"/>
        </w:numPr>
        <w:spacing w:after="0" w:line="240" w:lineRule="auto"/>
        <w:rPr>
          <w:rFonts w:ascii="Arial" w:hAnsi="Arial" w:cs="Arial"/>
          <w:color w:val="000000"/>
          <w:sz w:val="24"/>
          <w:szCs w:val="24"/>
        </w:rPr>
      </w:pPr>
      <w:r>
        <w:rPr>
          <w:rFonts w:ascii="Arial" w:hAnsi="Arial" w:cs="Arial"/>
          <w:color w:val="000000"/>
          <w:sz w:val="24"/>
          <w:szCs w:val="24"/>
        </w:rPr>
        <w:t xml:space="preserve">Be open minded. Never be afraid to change your opinions after you learn new information or consider someone else’s point of view. </w:t>
      </w:r>
    </w:p>
    <w:p w:rsidR="00915914" w:rsidRDefault="00915914" w:rsidP="00915914">
      <w:pPr>
        <w:pStyle w:val="ListParagraph"/>
        <w:numPr>
          <w:ilvl w:val="0"/>
          <w:numId w:val="8"/>
        </w:numPr>
        <w:spacing w:after="0" w:line="240" w:lineRule="auto"/>
        <w:rPr>
          <w:rFonts w:ascii="Arial" w:hAnsi="Arial" w:cs="Arial"/>
          <w:color w:val="000000"/>
          <w:sz w:val="24"/>
          <w:szCs w:val="24"/>
        </w:rPr>
      </w:pPr>
      <w:r>
        <w:rPr>
          <w:rFonts w:ascii="Arial" w:hAnsi="Arial" w:cs="Arial"/>
          <w:color w:val="000000"/>
          <w:sz w:val="24"/>
          <w:szCs w:val="24"/>
        </w:rPr>
        <w:t xml:space="preserve">Think critically. Connect the dots. Consider the research. Think about what it means to practice in the field of criminal justice. A personal opinion is not the same thing as an educated opinion or a professional opinion. And none of those are the same as the knowledge someone possesses based upon the research they, and others, have conducted. </w:t>
      </w:r>
    </w:p>
    <w:p w:rsidR="00915914" w:rsidRDefault="00F61DFE" w:rsidP="00915914">
      <w:pPr>
        <w:pStyle w:val="ListParagraph"/>
        <w:numPr>
          <w:ilvl w:val="0"/>
          <w:numId w:val="8"/>
        </w:numPr>
        <w:spacing w:after="0" w:line="240" w:lineRule="auto"/>
        <w:rPr>
          <w:rFonts w:ascii="Arial" w:hAnsi="Arial" w:cs="Arial"/>
          <w:color w:val="000000"/>
          <w:sz w:val="24"/>
          <w:szCs w:val="24"/>
        </w:rPr>
      </w:pPr>
      <w:r>
        <w:rPr>
          <w:rFonts w:ascii="Arial" w:hAnsi="Arial" w:cs="Arial"/>
          <w:color w:val="000000"/>
          <w:sz w:val="24"/>
          <w:szCs w:val="24"/>
        </w:rPr>
        <w:t>Be brave</w:t>
      </w:r>
      <w:r w:rsidR="00915914">
        <w:rPr>
          <w:rFonts w:ascii="Arial" w:hAnsi="Arial" w:cs="Arial"/>
          <w:color w:val="000000"/>
          <w:sz w:val="24"/>
          <w:szCs w:val="24"/>
        </w:rPr>
        <w:t>. My classroom is a safe space where we can respectfully discuss controversial issues. If you are ever uncomfortable in my classroom, please tell me and I will do my best to address the issue.</w:t>
      </w:r>
    </w:p>
    <w:p w:rsidR="006C60C0" w:rsidRDefault="006C60C0" w:rsidP="00915914">
      <w:pPr>
        <w:pStyle w:val="ListParagraph"/>
        <w:numPr>
          <w:ilvl w:val="0"/>
          <w:numId w:val="8"/>
        </w:numPr>
        <w:spacing w:after="0" w:line="240" w:lineRule="auto"/>
        <w:rPr>
          <w:rFonts w:ascii="Arial" w:hAnsi="Arial" w:cs="Arial"/>
          <w:color w:val="000000"/>
          <w:sz w:val="24"/>
          <w:szCs w:val="24"/>
        </w:rPr>
      </w:pPr>
      <w:r>
        <w:rPr>
          <w:rFonts w:ascii="Arial" w:hAnsi="Arial" w:cs="Arial"/>
          <w:color w:val="000000"/>
          <w:sz w:val="24"/>
          <w:szCs w:val="24"/>
        </w:rPr>
        <w:t>See the online netiquette policy for further information.</w:t>
      </w:r>
    </w:p>
    <w:p w:rsidR="00915914" w:rsidRDefault="00915914" w:rsidP="00915914">
      <w:pPr>
        <w:spacing w:after="0" w:line="240" w:lineRule="auto"/>
        <w:rPr>
          <w:rFonts w:ascii="Arial" w:hAnsi="Arial" w:cs="Arial"/>
          <w:color w:val="000000"/>
          <w:sz w:val="24"/>
          <w:szCs w:val="24"/>
        </w:rPr>
      </w:pPr>
    </w:p>
    <w:p w:rsidR="00986DA9" w:rsidRDefault="00F61DFE" w:rsidP="00F61DFE">
      <w:pPr>
        <w:spacing w:after="0" w:line="240" w:lineRule="auto"/>
        <w:rPr>
          <w:rFonts w:ascii="Arial" w:hAnsi="Arial" w:cs="Arial"/>
          <w:b/>
          <w:color w:val="000000"/>
          <w:sz w:val="24"/>
          <w:szCs w:val="24"/>
          <w:u w:val="single"/>
        </w:rPr>
      </w:pPr>
      <w:r>
        <w:rPr>
          <w:rFonts w:ascii="Arial" w:hAnsi="Arial" w:cs="Arial"/>
          <w:b/>
          <w:color w:val="000000"/>
          <w:sz w:val="24"/>
          <w:szCs w:val="24"/>
          <w:u w:val="single"/>
        </w:rPr>
        <w:t>Prohibited Classroom Behaviors</w:t>
      </w:r>
    </w:p>
    <w:p w:rsidR="00986DA9" w:rsidRDefault="00F61DFE" w:rsidP="00F84941">
      <w:pPr>
        <w:spacing w:after="0" w:line="240" w:lineRule="auto"/>
        <w:rPr>
          <w:rFonts w:ascii="Arial" w:hAnsi="Arial" w:cs="Arial"/>
          <w:color w:val="000000"/>
          <w:sz w:val="24"/>
          <w:szCs w:val="24"/>
        </w:rPr>
      </w:pPr>
      <w:r>
        <w:rPr>
          <w:rFonts w:ascii="Arial" w:hAnsi="Arial" w:cs="Arial"/>
          <w:color w:val="000000"/>
          <w:sz w:val="24"/>
          <w:szCs w:val="24"/>
        </w:rPr>
        <w:t xml:space="preserve">Any behavior that is disrespectful, threatening, and/or disruptive to me or other students is prohibited. I reserve the right to remove you from the </w:t>
      </w:r>
      <w:r w:rsidR="009343EA">
        <w:rPr>
          <w:rFonts w:ascii="Arial" w:hAnsi="Arial" w:cs="Arial"/>
          <w:color w:val="000000"/>
          <w:sz w:val="24"/>
          <w:szCs w:val="24"/>
        </w:rPr>
        <w:t xml:space="preserve">online </w:t>
      </w:r>
      <w:r>
        <w:rPr>
          <w:rFonts w:ascii="Arial" w:hAnsi="Arial" w:cs="Arial"/>
          <w:color w:val="000000"/>
          <w:sz w:val="24"/>
          <w:szCs w:val="24"/>
        </w:rPr>
        <w:t xml:space="preserve">classroom should you engage in any of these behaviors. </w:t>
      </w:r>
    </w:p>
    <w:p w:rsidR="00F84941" w:rsidRDefault="00F84941" w:rsidP="00F84941">
      <w:pPr>
        <w:spacing w:after="0" w:line="240" w:lineRule="auto"/>
        <w:rPr>
          <w:rFonts w:ascii="Arial" w:hAnsi="Arial" w:cs="Arial"/>
          <w:b/>
          <w:color w:val="000000"/>
          <w:sz w:val="24"/>
          <w:szCs w:val="24"/>
          <w:u w:val="single"/>
        </w:rPr>
      </w:pPr>
    </w:p>
    <w:p w:rsidR="00924E76" w:rsidRDefault="00924E76" w:rsidP="004E43BD">
      <w:pPr>
        <w:spacing w:after="0" w:line="240" w:lineRule="auto"/>
        <w:rPr>
          <w:rFonts w:ascii="Arial" w:hAnsi="Arial" w:cs="Arial"/>
          <w:b/>
          <w:color w:val="000000"/>
          <w:sz w:val="24"/>
          <w:szCs w:val="24"/>
        </w:rPr>
      </w:pPr>
      <w:r>
        <w:rPr>
          <w:rFonts w:ascii="Arial" w:hAnsi="Arial" w:cs="Arial"/>
          <w:b/>
          <w:color w:val="000000"/>
          <w:sz w:val="24"/>
          <w:szCs w:val="24"/>
          <w:u w:val="single"/>
        </w:rPr>
        <w:t>Communication Is Important!</w:t>
      </w:r>
    </w:p>
    <w:p w:rsidR="00924E76" w:rsidRDefault="00924E76" w:rsidP="004E43BD">
      <w:pPr>
        <w:spacing w:after="0" w:line="240" w:lineRule="auto"/>
        <w:rPr>
          <w:rFonts w:ascii="Arial" w:hAnsi="Arial" w:cs="Arial"/>
          <w:color w:val="000000"/>
          <w:sz w:val="24"/>
          <w:szCs w:val="24"/>
        </w:rPr>
      </w:pPr>
      <w:r>
        <w:rPr>
          <w:rFonts w:ascii="Arial" w:hAnsi="Arial" w:cs="Arial"/>
          <w:color w:val="000000"/>
          <w:sz w:val="24"/>
          <w:szCs w:val="24"/>
        </w:rPr>
        <w:t>A lot of problems could be avoided if people simply communicated with each other. Make it a habit of checking your MU e-mail daily for news about the course and the occasional extra credit opportunity. I will make every effort to respond to your e-mails within 24 hours of receiving them, excluding weekends</w:t>
      </w:r>
      <w:r w:rsidR="00F25158">
        <w:rPr>
          <w:rFonts w:ascii="Arial" w:hAnsi="Arial" w:cs="Arial"/>
          <w:color w:val="000000"/>
          <w:sz w:val="24"/>
          <w:szCs w:val="24"/>
        </w:rPr>
        <w:t xml:space="preserve"> (Friday at 5pm to Monday at 8am)</w:t>
      </w:r>
      <w:r>
        <w:rPr>
          <w:rFonts w:ascii="Arial" w:hAnsi="Arial" w:cs="Arial"/>
          <w:color w:val="000000"/>
          <w:sz w:val="24"/>
          <w:szCs w:val="24"/>
        </w:rPr>
        <w:t>. If you hav</w:t>
      </w:r>
      <w:r w:rsidR="00F25158">
        <w:rPr>
          <w:rFonts w:ascii="Arial" w:hAnsi="Arial" w:cs="Arial"/>
          <w:color w:val="000000"/>
          <w:sz w:val="24"/>
          <w:szCs w:val="24"/>
        </w:rPr>
        <w:t>e not</w:t>
      </w:r>
      <w:r w:rsidR="006D0958">
        <w:rPr>
          <w:rFonts w:ascii="Arial" w:hAnsi="Arial" w:cs="Arial"/>
          <w:color w:val="000000"/>
          <w:sz w:val="24"/>
          <w:szCs w:val="24"/>
        </w:rPr>
        <w:t xml:space="preserve"> heard from me </w:t>
      </w:r>
      <w:r>
        <w:rPr>
          <w:rFonts w:ascii="Arial" w:hAnsi="Arial" w:cs="Arial"/>
          <w:color w:val="000000"/>
          <w:sz w:val="24"/>
          <w:szCs w:val="24"/>
        </w:rPr>
        <w:t>within 24 hours of sending me a message</w:t>
      </w:r>
      <w:r w:rsidR="00F25158">
        <w:rPr>
          <w:rFonts w:ascii="Arial" w:hAnsi="Arial" w:cs="Arial"/>
          <w:color w:val="000000"/>
          <w:sz w:val="24"/>
          <w:szCs w:val="24"/>
        </w:rPr>
        <w:t xml:space="preserve"> (again, weekends excluded)</w:t>
      </w:r>
      <w:r>
        <w:rPr>
          <w:rFonts w:ascii="Arial" w:hAnsi="Arial" w:cs="Arial"/>
          <w:color w:val="000000"/>
          <w:sz w:val="24"/>
          <w:szCs w:val="24"/>
        </w:rPr>
        <w:t xml:space="preserve">, feel free to give me a nudge. I am human (surprise!) and sometimes I do forget things. </w:t>
      </w:r>
    </w:p>
    <w:p w:rsidR="00924E76" w:rsidRDefault="00924E76" w:rsidP="004E43BD">
      <w:pPr>
        <w:spacing w:after="0" w:line="240" w:lineRule="auto"/>
        <w:rPr>
          <w:rFonts w:ascii="Arial" w:hAnsi="Arial" w:cs="Arial"/>
          <w:color w:val="000000"/>
          <w:sz w:val="24"/>
          <w:szCs w:val="24"/>
        </w:rPr>
      </w:pPr>
    </w:p>
    <w:p w:rsidR="006C60C0" w:rsidRDefault="006C60C0">
      <w:pPr>
        <w:rPr>
          <w:rFonts w:ascii="Arial" w:hAnsi="Arial" w:cs="Arial"/>
          <w:b/>
          <w:color w:val="000000"/>
          <w:sz w:val="24"/>
          <w:szCs w:val="24"/>
        </w:rPr>
      </w:pPr>
      <w:r>
        <w:rPr>
          <w:rFonts w:ascii="Arial" w:hAnsi="Arial" w:cs="Arial"/>
          <w:b/>
          <w:color w:val="000000"/>
          <w:sz w:val="24"/>
          <w:szCs w:val="24"/>
        </w:rPr>
        <w:br w:type="page"/>
      </w:r>
    </w:p>
    <w:p w:rsidR="00DC01A4" w:rsidRPr="001C49D2" w:rsidRDefault="001C49D2">
      <w:pPr>
        <w:rPr>
          <w:rFonts w:ascii="Arial" w:hAnsi="Arial" w:cs="Arial"/>
          <w:color w:val="000000"/>
          <w:sz w:val="24"/>
          <w:szCs w:val="24"/>
        </w:rPr>
      </w:pPr>
      <w:r>
        <w:rPr>
          <w:rFonts w:ascii="Arial" w:hAnsi="Arial" w:cs="Arial"/>
          <w:b/>
          <w:color w:val="000000"/>
          <w:sz w:val="24"/>
          <w:szCs w:val="24"/>
        </w:rPr>
        <w:lastRenderedPageBreak/>
        <w:t>Course Learning Outcomes Matrix</w:t>
      </w:r>
    </w:p>
    <w:tbl>
      <w:tblPr>
        <w:tblStyle w:val="TableGrid"/>
        <w:tblW w:w="0" w:type="auto"/>
        <w:tblLook w:val="04A0" w:firstRow="1" w:lastRow="0" w:firstColumn="1" w:lastColumn="0" w:noHBand="0" w:noVBand="1"/>
      </w:tblPr>
      <w:tblGrid>
        <w:gridCol w:w="3415"/>
        <w:gridCol w:w="2818"/>
        <w:gridCol w:w="3117"/>
      </w:tblGrid>
      <w:tr w:rsidR="00C532B2" w:rsidRPr="00C532B2" w:rsidTr="00BF1688">
        <w:tc>
          <w:tcPr>
            <w:tcW w:w="3415" w:type="dxa"/>
          </w:tcPr>
          <w:p w:rsidR="00C532B2" w:rsidRPr="00E46BCE" w:rsidRDefault="00C532B2" w:rsidP="00C532B2">
            <w:pPr>
              <w:rPr>
                <w:rFonts w:ascii="Arial" w:hAnsi="Arial" w:cs="Arial"/>
                <w:b/>
                <w:sz w:val="24"/>
                <w:szCs w:val="24"/>
              </w:rPr>
            </w:pPr>
            <w:r w:rsidRPr="00E46BCE">
              <w:rPr>
                <w:rFonts w:ascii="Arial" w:hAnsi="Arial" w:cs="Arial"/>
                <w:b/>
                <w:sz w:val="24"/>
                <w:szCs w:val="24"/>
              </w:rPr>
              <w:t>Course Learning Outcomes</w:t>
            </w:r>
          </w:p>
        </w:tc>
        <w:tc>
          <w:tcPr>
            <w:tcW w:w="2818" w:type="dxa"/>
          </w:tcPr>
          <w:p w:rsidR="00C532B2" w:rsidRPr="00E46BCE" w:rsidRDefault="00C532B2" w:rsidP="00C532B2">
            <w:pPr>
              <w:rPr>
                <w:rFonts w:ascii="Arial" w:hAnsi="Arial" w:cs="Arial"/>
                <w:b/>
                <w:sz w:val="24"/>
                <w:szCs w:val="24"/>
              </w:rPr>
            </w:pPr>
            <w:r w:rsidRPr="00E46BCE">
              <w:rPr>
                <w:rFonts w:ascii="Arial" w:hAnsi="Arial" w:cs="Arial"/>
                <w:b/>
                <w:sz w:val="24"/>
                <w:szCs w:val="24"/>
              </w:rPr>
              <w:t>How Each Outcome is Practiced</w:t>
            </w:r>
          </w:p>
        </w:tc>
        <w:tc>
          <w:tcPr>
            <w:tcW w:w="3117" w:type="dxa"/>
          </w:tcPr>
          <w:p w:rsidR="00C532B2" w:rsidRPr="00E46BCE" w:rsidRDefault="00C532B2" w:rsidP="00C532B2">
            <w:pPr>
              <w:rPr>
                <w:rFonts w:ascii="Arial" w:hAnsi="Arial" w:cs="Arial"/>
                <w:b/>
                <w:sz w:val="24"/>
                <w:szCs w:val="24"/>
              </w:rPr>
            </w:pPr>
            <w:r w:rsidRPr="00E46BCE">
              <w:rPr>
                <w:rFonts w:ascii="Arial" w:hAnsi="Arial" w:cs="Arial"/>
                <w:b/>
                <w:sz w:val="24"/>
                <w:szCs w:val="24"/>
              </w:rPr>
              <w:t>How Each Outcome is Measured</w:t>
            </w:r>
          </w:p>
        </w:tc>
      </w:tr>
      <w:tr w:rsidR="00C532B2" w:rsidRPr="00C532B2" w:rsidTr="00BF1688">
        <w:tc>
          <w:tcPr>
            <w:tcW w:w="3415" w:type="dxa"/>
          </w:tcPr>
          <w:p w:rsidR="00C532B2" w:rsidRPr="00C532B2" w:rsidRDefault="00C532B2" w:rsidP="00C532B2">
            <w:pPr>
              <w:rPr>
                <w:rFonts w:ascii="Arial" w:hAnsi="Arial" w:cs="Arial"/>
                <w:sz w:val="24"/>
                <w:szCs w:val="24"/>
              </w:rPr>
            </w:pPr>
            <w:r w:rsidRPr="00C532B2">
              <w:rPr>
                <w:rFonts w:ascii="Arial" w:hAnsi="Arial" w:cs="Arial"/>
                <w:sz w:val="24"/>
                <w:szCs w:val="24"/>
              </w:rPr>
              <w:t>CLO 1 Students will define key terminology in the field of policing.</w:t>
            </w:r>
          </w:p>
        </w:tc>
        <w:tc>
          <w:tcPr>
            <w:tcW w:w="2818" w:type="dxa"/>
          </w:tcPr>
          <w:p w:rsidR="00C532B2" w:rsidRPr="00C532B2" w:rsidRDefault="00D26AC9" w:rsidP="00C532B2">
            <w:pPr>
              <w:rPr>
                <w:rFonts w:ascii="Arial" w:hAnsi="Arial" w:cs="Arial"/>
                <w:sz w:val="24"/>
                <w:szCs w:val="24"/>
              </w:rPr>
            </w:pPr>
            <w:r>
              <w:rPr>
                <w:rFonts w:ascii="Arial" w:hAnsi="Arial" w:cs="Arial"/>
                <w:sz w:val="24"/>
                <w:szCs w:val="24"/>
              </w:rPr>
              <w:t>Assigned readings, discussion boards, free responses</w:t>
            </w:r>
          </w:p>
        </w:tc>
        <w:tc>
          <w:tcPr>
            <w:tcW w:w="3117" w:type="dxa"/>
          </w:tcPr>
          <w:p w:rsidR="00C532B2" w:rsidRPr="00C532B2" w:rsidRDefault="00C532B2" w:rsidP="00C532B2">
            <w:pPr>
              <w:rPr>
                <w:rFonts w:ascii="Arial" w:hAnsi="Arial" w:cs="Arial"/>
                <w:sz w:val="24"/>
                <w:szCs w:val="24"/>
              </w:rPr>
            </w:pPr>
            <w:r w:rsidRPr="00C532B2">
              <w:rPr>
                <w:rFonts w:ascii="Arial" w:hAnsi="Arial" w:cs="Arial"/>
                <w:sz w:val="24"/>
                <w:szCs w:val="24"/>
              </w:rPr>
              <w:t>Discussion boards, unit exams, final exam</w:t>
            </w:r>
          </w:p>
        </w:tc>
      </w:tr>
      <w:tr w:rsidR="00C532B2" w:rsidRPr="00C532B2" w:rsidTr="00BF1688">
        <w:tc>
          <w:tcPr>
            <w:tcW w:w="3415" w:type="dxa"/>
          </w:tcPr>
          <w:p w:rsidR="00C532B2" w:rsidRPr="00C532B2" w:rsidRDefault="00C532B2" w:rsidP="00C532B2">
            <w:pPr>
              <w:rPr>
                <w:rFonts w:ascii="Arial" w:hAnsi="Arial" w:cs="Arial"/>
                <w:sz w:val="24"/>
                <w:szCs w:val="24"/>
              </w:rPr>
            </w:pPr>
            <w:r w:rsidRPr="00C532B2">
              <w:rPr>
                <w:rFonts w:ascii="Arial" w:hAnsi="Arial" w:cs="Arial"/>
                <w:sz w:val="24"/>
                <w:szCs w:val="24"/>
              </w:rPr>
              <w:t>CLO 2 Students will explain the relationship between police history and the current state of police-public relations.</w:t>
            </w:r>
          </w:p>
        </w:tc>
        <w:tc>
          <w:tcPr>
            <w:tcW w:w="2818" w:type="dxa"/>
          </w:tcPr>
          <w:p w:rsidR="00C532B2" w:rsidRPr="00C532B2" w:rsidRDefault="00C532B2" w:rsidP="00C532B2">
            <w:pPr>
              <w:rPr>
                <w:rFonts w:ascii="Arial" w:hAnsi="Arial" w:cs="Arial"/>
                <w:sz w:val="24"/>
                <w:szCs w:val="24"/>
              </w:rPr>
            </w:pPr>
            <w:r w:rsidRPr="00C532B2">
              <w:rPr>
                <w:rFonts w:ascii="Arial" w:hAnsi="Arial" w:cs="Arial"/>
                <w:sz w:val="24"/>
                <w:szCs w:val="24"/>
              </w:rPr>
              <w:t>Assigned readings, videos</w:t>
            </w:r>
            <w:r w:rsidR="00D26AC9">
              <w:rPr>
                <w:rFonts w:ascii="Arial" w:hAnsi="Arial" w:cs="Arial"/>
                <w:sz w:val="24"/>
                <w:szCs w:val="24"/>
              </w:rPr>
              <w:t>, free responses</w:t>
            </w:r>
          </w:p>
        </w:tc>
        <w:tc>
          <w:tcPr>
            <w:tcW w:w="3117" w:type="dxa"/>
          </w:tcPr>
          <w:p w:rsidR="00C532B2" w:rsidRPr="00C532B2" w:rsidRDefault="00C532B2" w:rsidP="00C532B2">
            <w:pPr>
              <w:rPr>
                <w:rFonts w:ascii="Arial" w:hAnsi="Arial" w:cs="Arial"/>
                <w:sz w:val="24"/>
                <w:szCs w:val="24"/>
              </w:rPr>
            </w:pPr>
            <w:r w:rsidRPr="00C532B2">
              <w:rPr>
                <w:rFonts w:ascii="Arial" w:hAnsi="Arial" w:cs="Arial"/>
                <w:sz w:val="24"/>
                <w:szCs w:val="24"/>
              </w:rPr>
              <w:t>Discussion boards, participation assignments, unit exam, final exam</w:t>
            </w:r>
          </w:p>
        </w:tc>
      </w:tr>
      <w:tr w:rsidR="00C532B2" w:rsidRPr="00C532B2" w:rsidTr="00BF1688">
        <w:tc>
          <w:tcPr>
            <w:tcW w:w="3415" w:type="dxa"/>
          </w:tcPr>
          <w:p w:rsidR="00C532B2" w:rsidRPr="00C532B2" w:rsidRDefault="00C532B2" w:rsidP="00C532B2">
            <w:pPr>
              <w:rPr>
                <w:rFonts w:ascii="Arial" w:hAnsi="Arial" w:cs="Arial"/>
                <w:sz w:val="24"/>
                <w:szCs w:val="24"/>
              </w:rPr>
            </w:pPr>
            <w:r w:rsidRPr="00C532B2">
              <w:rPr>
                <w:rFonts w:ascii="Arial" w:hAnsi="Arial" w:cs="Arial"/>
                <w:sz w:val="24"/>
                <w:szCs w:val="24"/>
              </w:rPr>
              <w:t>CLO 3 Students will analyze the role of the police in American society.</w:t>
            </w:r>
          </w:p>
        </w:tc>
        <w:tc>
          <w:tcPr>
            <w:tcW w:w="2818" w:type="dxa"/>
          </w:tcPr>
          <w:p w:rsidR="00C532B2" w:rsidRPr="00C532B2" w:rsidRDefault="00D26AC9" w:rsidP="00C532B2">
            <w:pPr>
              <w:rPr>
                <w:rFonts w:ascii="Arial" w:hAnsi="Arial" w:cs="Arial"/>
                <w:sz w:val="24"/>
                <w:szCs w:val="24"/>
              </w:rPr>
            </w:pPr>
            <w:r>
              <w:rPr>
                <w:rFonts w:ascii="Arial" w:hAnsi="Arial" w:cs="Arial"/>
                <w:sz w:val="24"/>
                <w:szCs w:val="24"/>
              </w:rPr>
              <w:t>Assigned readings, videos, free responses</w:t>
            </w:r>
          </w:p>
        </w:tc>
        <w:tc>
          <w:tcPr>
            <w:tcW w:w="3117" w:type="dxa"/>
          </w:tcPr>
          <w:p w:rsidR="00C532B2" w:rsidRPr="00C532B2" w:rsidRDefault="00C532B2" w:rsidP="00C532B2">
            <w:pPr>
              <w:rPr>
                <w:rFonts w:ascii="Arial" w:hAnsi="Arial" w:cs="Arial"/>
                <w:sz w:val="24"/>
                <w:szCs w:val="24"/>
              </w:rPr>
            </w:pPr>
            <w:r w:rsidRPr="00C532B2">
              <w:rPr>
                <w:rFonts w:ascii="Arial" w:hAnsi="Arial" w:cs="Arial"/>
                <w:sz w:val="24"/>
                <w:szCs w:val="24"/>
              </w:rPr>
              <w:t>Participation assignments, unit exams, final exam</w:t>
            </w:r>
          </w:p>
        </w:tc>
      </w:tr>
      <w:tr w:rsidR="00C532B2" w:rsidRPr="00C532B2" w:rsidTr="00BF1688">
        <w:tc>
          <w:tcPr>
            <w:tcW w:w="3415" w:type="dxa"/>
          </w:tcPr>
          <w:p w:rsidR="00C532B2" w:rsidRPr="00C532B2" w:rsidRDefault="00C532B2" w:rsidP="00C532B2">
            <w:pPr>
              <w:rPr>
                <w:rFonts w:ascii="Arial" w:hAnsi="Arial" w:cs="Arial"/>
                <w:sz w:val="24"/>
                <w:szCs w:val="24"/>
              </w:rPr>
            </w:pPr>
            <w:r w:rsidRPr="00C532B2">
              <w:rPr>
                <w:rFonts w:ascii="Arial" w:hAnsi="Arial" w:cs="Arial"/>
                <w:sz w:val="24"/>
                <w:szCs w:val="24"/>
              </w:rPr>
              <w:t>CLO 4 Students will apply general theories and principles of policing to current events in policing.</w:t>
            </w:r>
          </w:p>
        </w:tc>
        <w:tc>
          <w:tcPr>
            <w:tcW w:w="2818" w:type="dxa"/>
          </w:tcPr>
          <w:p w:rsidR="00C532B2" w:rsidRPr="00C532B2" w:rsidRDefault="00D26AC9" w:rsidP="00C532B2">
            <w:pPr>
              <w:rPr>
                <w:rFonts w:ascii="Arial" w:hAnsi="Arial" w:cs="Arial"/>
                <w:sz w:val="24"/>
                <w:szCs w:val="24"/>
              </w:rPr>
            </w:pPr>
            <w:r>
              <w:rPr>
                <w:rFonts w:ascii="Arial" w:hAnsi="Arial" w:cs="Arial"/>
                <w:sz w:val="24"/>
                <w:szCs w:val="24"/>
              </w:rPr>
              <w:t>Assigned readings, free responses</w:t>
            </w:r>
          </w:p>
        </w:tc>
        <w:tc>
          <w:tcPr>
            <w:tcW w:w="3117" w:type="dxa"/>
          </w:tcPr>
          <w:p w:rsidR="00C532B2" w:rsidRPr="00C532B2" w:rsidRDefault="00C532B2" w:rsidP="00C532B2">
            <w:pPr>
              <w:rPr>
                <w:rFonts w:ascii="Arial" w:hAnsi="Arial" w:cs="Arial"/>
                <w:sz w:val="24"/>
                <w:szCs w:val="24"/>
              </w:rPr>
            </w:pPr>
            <w:r w:rsidRPr="00C532B2">
              <w:rPr>
                <w:rFonts w:ascii="Arial" w:hAnsi="Arial" w:cs="Arial"/>
                <w:sz w:val="24"/>
                <w:szCs w:val="24"/>
              </w:rPr>
              <w:t>Participation assignments, unit exam, final exam</w:t>
            </w:r>
          </w:p>
        </w:tc>
      </w:tr>
      <w:tr w:rsidR="00C532B2" w:rsidRPr="00C532B2" w:rsidTr="00BF1688">
        <w:tc>
          <w:tcPr>
            <w:tcW w:w="3415" w:type="dxa"/>
          </w:tcPr>
          <w:p w:rsidR="00C532B2" w:rsidRPr="00C532B2" w:rsidRDefault="00C532B2" w:rsidP="00C532B2">
            <w:pPr>
              <w:rPr>
                <w:rFonts w:ascii="Arial" w:hAnsi="Arial" w:cs="Arial"/>
                <w:sz w:val="24"/>
                <w:szCs w:val="24"/>
              </w:rPr>
            </w:pPr>
            <w:r w:rsidRPr="00C532B2">
              <w:rPr>
                <w:rFonts w:ascii="Arial" w:hAnsi="Arial" w:cs="Arial"/>
                <w:sz w:val="24"/>
                <w:szCs w:val="24"/>
              </w:rPr>
              <w:t>CLO 5 Students will enhance their writing skills and strategies, with an emphasis on professional written communication skills using APA format</w:t>
            </w:r>
          </w:p>
        </w:tc>
        <w:tc>
          <w:tcPr>
            <w:tcW w:w="2818" w:type="dxa"/>
          </w:tcPr>
          <w:p w:rsidR="00C532B2" w:rsidRPr="00C532B2" w:rsidRDefault="00C532B2" w:rsidP="00C532B2">
            <w:pPr>
              <w:rPr>
                <w:rFonts w:ascii="Arial" w:hAnsi="Arial" w:cs="Arial"/>
                <w:sz w:val="24"/>
                <w:szCs w:val="24"/>
              </w:rPr>
            </w:pPr>
            <w:r w:rsidRPr="00C532B2">
              <w:rPr>
                <w:rFonts w:ascii="Arial" w:hAnsi="Arial" w:cs="Arial"/>
                <w:sz w:val="24"/>
                <w:szCs w:val="24"/>
              </w:rPr>
              <w:t>Draft of short paper; APA practice quiz</w:t>
            </w:r>
          </w:p>
        </w:tc>
        <w:tc>
          <w:tcPr>
            <w:tcW w:w="3117" w:type="dxa"/>
          </w:tcPr>
          <w:p w:rsidR="00C532B2" w:rsidRPr="00C532B2" w:rsidRDefault="0003413D" w:rsidP="00C532B2">
            <w:pPr>
              <w:rPr>
                <w:rFonts w:ascii="Arial" w:hAnsi="Arial" w:cs="Arial"/>
                <w:sz w:val="24"/>
                <w:szCs w:val="24"/>
              </w:rPr>
            </w:pPr>
            <w:r>
              <w:rPr>
                <w:rFonts w:ascii="Arial" w:hAnsi="Arial" w:cs="Arial"/>
                <w:sz w:val="24"/>
                <w:szCs w:val="24"/>
              </w:rPr>
              <w:t>Position paper</w:t>
            </w:r>
          </w:p>
        </w:tc>
      </w:tr>
      <w:tr w:rsidR="00D26AC9" w:rsidTr="00B76952">
        <w:tc>
          <w:tcPr>
            <w:tcW w:w="3415" w:type="dxa"/>
          </w:tcPr>
          <w:p w:rsidR="00D26AC9" w:rsidRDefault="00D26AC9" w:rsidP="00B76952">
            <w:pPr>
              <w:rPr>
                <w:rFonts w:ascii="Arial" w:hAnsi="Arial" w:cs="Arial"/>
                <w:color w:val="000000"/>
                <w:sz w:val="24"/>
                <w:szCs w:val="24"/>
              </w:rPr>
            </w:pPr>
            <w:r>
              <w:rPr>
                <w:rFonts w:ascii="Arial" w:hAnsi="Arial" w:cs="Arial"/>
                <w:color w:val="000000"/>
                <w:sz w:val="24"/>
                <w:szCs w:val="24"/>
              </w:rPr>
              <w:t>CLO 6 Students will enhance their writing skills and strategies</w:t>
            </w:r>
          </w:p>
        </w:tc>
        <w:tc>
          <w:tcPr>
            <w:tcW w:w="2818" w:type="dxa"/>
          </w:tcPr>
          <w:p w:rsidR="00D26AC9" w:rsidRDefault="00D26AC9" w:rsidP="00B76952">
            <w:pPr>
              <w:rPr>
                <w:rFonts w:ascii="Arial" w:hAnsi="Arial" w:cs="Arial"/>
                <w:color w:val="000000"/>
                <w:sz w:val="24"/>
                <w:szCs w:val="24"/>
              </w:rPr>
            </w:pPr>
            <w:r>
              <w:rPr>
                <w:rFonts w:ascii="Arial" w:hAnsi="Arial" w:cs="Arial"/>
                <w:color w:val="000000"/>
                <w:sz w:val="24"/>
                <w:szCs w:val="24"/>
              </w:rPr>
              <w:t>Personal opinion on topic for position paper</w:t>
            </w:r>
          </w:p>
          <w:p w:rsidR="00D26AC9" w:rsidRDefault="00D26AC9" w:rsidP="00B76952">
            <w:pPr>
              <w:rPr>
                <w:rFonts w:ascii="Arial" w:hAnsi="Arial" w:cs="Arial"/>
                <w:color w:val="000000"/>
                <w:sz w:val="24"/>
                <w:szCs w:val="24"/>
              </w:rPr>
            </w:pPr>
            <w:r>
              <w:rPr>
                <w:rFonts w:ascii="Arial" w:hAnsi="Arial" w:cs="Arial"/>
                <w:color w:val="000000"/>
                <w:sz w:val="24"/>
                <w:szCs w:val="24"/>
              </w:rPr>
              <w:t>Draft of position paper</w:t>
            </w:r>
          </w:p>
          <w:p w:rsidR="00D26AC9" w:rsidRDefault="00D26AC9" w:rsidP="00B76952">
            <w:pPr>
              <w:rPr>
                <w:rFonts w:ascii="Arial" w:hAnsi="Arial" w:cs="Arial"/>
                <w:color w:val="000000"/>
                <w:sz w:val="24"/>
                <w:szCs w:val="24"/>
              </w:rPr>
            </w:pPr>
            <w:r>
              <w:rPr>
                <w:rFonts w:ascii="Arial" w:hAnsi="Arial" w:cs="Arial"/>
                <w:color w:val="000000"/>
                <w:sz w:val="24"/>
                <w:szCs w:val="24"/>
              </w:rPr>
              <w:t>Peer review of draft</w:t>
            </w:r>
          </w:p>
          <w:p w:rsidR="00D26AC9" w:rsidRDefault="00D26AC9" w:rsidP="00B76952">
            <w:pPr>
              <w:rPr>
                <w:rFonts w:ascii="Arial" w:hAnsi="Arial" w:cs="Arial"/>
                <w:color w:val="000000"/>
                <w:sz w:val="24"/>
                <w:szCs w:val="24"/>
              </w:rPr>
            </w:pPr>
            <w:r>
              <w:rPr>
                <w:rFonts w:ascii="Arial" w:hAnsi="Arial" w:cs="Arial"/>
                <w:color w:val="000000"/>
                <w:sz w:val="24"/>
                <w:szCs w:val="24"/>
              </w:rPr>
              <w:t>Free response</w:t>
            </w:r>
          </w:p>
          <w:p w:rsidR="00D26AC9" w:rsidRDefault="00D26AC9" w:rsidP="00B76952">
            <w:pPr>
              <w:rPr>
                <w:rFonts w:ascii="Arial" w:hAnsi="Arial" w:cs="Arial"/>
                <w:color w:val="000000"/>
                <w:sz w:val="24"/>
                <w:szCs w:val="24"/>
              </w:rPr>
            </w:pPr>
          </w:p>
        </w:tc>
        <w:tc>
          <w:tcPr>
            <w:tcW w:w="3117" w:type="dxa"/>
          </w:tcPr>
          <w:p w:rsidR="00D26AC9" w:rsidRDefault="00D26AC9" w:rsidP="00B76952">
            <w:pPr>
              <w:rPr>
                <w:rFonts w:ascii="Arial" w:hAnsi="Arial" w:cs="Arial"/>
                <w:color w:val="000000"/>
                <w:sz w:val="24"/>
                <w:szCs w:val="24"/>
              </w:rPr>
            </w:pPr>
            <w:r>
              <w:rPr>
                <w:rFonts w:ascii="Arial" w:hAnsi="Arial" w:cs="Arial"/>
                <w:color w:val="000000"/>
                <w:sz w:val="24"/>
                <w:szCs w:val="24"/>
              </w:rPr>
              <w:t>Position paper</w:t>
            </w:r>
            <w:r w:rsidR="0003413D">
              <w:rPr>
                <w:rFonts w:ascii="Arial" w:hAnsi="Arial" w:cs="Arial"/>
                <w:color w:val="000000"/>
                <w:sz w:val="24"/>
                <w:szCs w:val="24"/>
              </w:rPr>
              <w:t>,</w:t>
            </w:r>
          </w:p>
          <w:p w:rsidR="00D26AC9" w:rsidRDefault="0003413D" w:rsidP="00B76952">
            <w:pPr>
              <w:rPr>
                <w:rFonts w:ascii="Arial" w:hAnsi="Arial" w:cs="Arial"/>
                <w:color w:val="000000"/>
                <w:sz w:val="24"/>
                <w:szCs w:val="24"/>
              </w:rPr>
            </w:pPr>
            <w:r>
              <w:rPr>
                <w:rFonts w:ascii="Arial" w:hAnsi="Arial" w:cs="Arial"/>
                <w:color w:val="000000"/>
                <w:sz w:val="24"/>
                <w:szCs w:val="24"/>
              </w:rPr>
              <w:t>p</w:t>
            </w:r>
            <w:r w:rsidR="00D26AC9">
              <w:rPr>
                <w:rFonts w:ascii="Arial" w:hAnsi="Arial" w:cs="Arial"/>
                <w:color w:val="000000"/>
                <w:sz w:val="24"/>
                <w:szCs w:val="24"/>
              </w:rPr>
              <w:t>articipation assignments</w:t>
            </w:r>
          </w:p>
        </w:tc>
      </w:tr>
    </w:tbl>
    <w:p w:rsidR="00360615" w:rsidRDefault="00360615">
      <w:pPr>
        <w:rPr>
          <w:rFonts w:ascii="Arial" w:hAnsi="Arial" w:cs="Arial"/>
          <w:color w:val="000000"/>
          <w:sz w:val="24"/>
          <w:szCs w:val="24"/>
        </w:rPr>
      </w:pPr>
    </w:p>
    <w:p w:rsidR="00360615" w:rsidRPr="00360615" w:rsidRDefault="00360615" w:rsidP="006C60C0">
      <w:pPr>
        <w:rPr>
          <w:rFonts w:ascii="Arial" w:hAnsi="Arial" w:cs="Arial"/>
          <w:b/>
          <w:color w:val="000000"/>
          <w:sz w:val="24"/>
          <w:szCs w:val="24"/>
          <w:u w:val="single"/>
        </w:rPr>
      </w:pPr>
      <w:r w:rsidRPr="00360615">
        <w:rPr>
          <w:rFonts w:ascii="Arial" w:hAnsi="Arial" w:cs="Arial"/>
          <w:b/>
          <w:color w:val="000000"/>
          <w:sz w:val="24"/>
          <w:szCs w:val="24"/>
          <w:u w:val="single"/>
        </w:rPr>
        <w:t>Course Assessments</w:t>
      </w:r>
    </w:p>
    <w:p w:rsidR="00B15FA1" w:rsidRDefault="00E272B5" w:rsidP="00E272B5">
      <w:pPr>
        <w:spacing w:after="0" w:line="240" w:lineRule="auto"/>
        <w:rPr>
          <w:rFonts w:ascii="Arial" w:hAnsi="Arial" w:cs="Arial"/>
          <w:color w:val="000000"/>
          <w:sz w:val="24"/>
          <w:szCs w:val="24"/>
        </w:rPr>
      </w:pPr>
      <w:r>
        <w:rPr>
          <w:rFonts w:ascii="Arial" w:hAnsi="Arial" w:cs="Arial"/>
          <w:color w:val="000000"/>
          <w:sz w:val="24"/>
          <w:szCs w:val="24"/>
        </w:rPr>
        <w:t xml:space="preserve">This section outlines the course assessments that will be used to determine your performance in this class. </w:t>
      </w:r>
      <w:r w:rsidR="001C49D2">
        <w:rPr>
          <w:rFonts w:ascii="Arial" w:hAnsi="Arial" w:cs="Arial"/>
          <w:color w:val="000000"/>
          <w:sz w:val="24"/>
          <w:szCs w:val="24"/>
        </w:rPr>
        <w:t xml:space="preserve">More specific information for each assessment will be provided </w:t>
      </w:r>
      <w:r w:rsidR="00D31114">
        <w:rPr>
          <w:rFonts w:ascii="Arial" w:hAnsi="Arial" w:cs="Arial"/>
          <w:color w:val="000000"/>
          <w:sz w:val="24"/>
          <w:szCs w:val="24"/>
        </w:rPr>
        <w:t>in the appropriate course sections</w:t>
      </w:r>
      <w:r w:rsidR="001C49D2">
        <w:rPr>
          <w:rFonts w:ascii="Arial" w:hAnsi="Arial" w:cs="Arial"/>
          <w:color w:val="000000"/>
          <w:sz w:val="24"/>
          <w:szCs w:val="24"/>
        </w:rPr>
        <w:t>.</w:t>
      </w:r>
    </w:p>
    <w:p w:rsidR="000053B2" w:rsidRDefault="00E272B5" w:rsidP="00E55323">
      <w:pPr>
        <w:pStyle w:val="ListParagraph"/>
        <w:numPr>
          <w:ilvl w:val="0"/>
          <w:numId w:val="11"/>
        </w:numPr>
        <w:spacing w:after="0" w:line="240" w:lineRule="auto"/>
        <w:rPr>
          <w:rFonts w:ascii="Arial" w:hAnsi="Arial" w:cs="Arial"/>
          <w:color w:val="000000"/>
          <w:sz w:val="24"/>
          <w:szCs w:val="24"/>
        </w:rPr>
      </w:pPr>
      <w:r w:rsidRPr="000053B2">
        <w:rPr>
          <w:rFonts w:ascii="Arial" w:hAnsi="Arial" w:cs="Arial"/>
          <w:b/>
          <w:color w:val="000000"/>
          <w:sz w:val="24"/>
          <w:szCs w:val="24"/>
        </w:rPr>
        <w:t>You must turn in all assignments</w:t>
      </w:r>
      <w:r w:rsidR="003B6DC3">
        <w:rPr>
          <w:rFonts w:ascii="Arial" w:hAnsi="Arial" w:cs="Arial"/>
          <w:b/>
          <w:color w:val="000000"/>
          <w:sz w:val="24"/>
          <w:szCs w:val="24"/>
        </w:rPr>
        <w:t xml:space="preserve"> on time</w:t>
      </w:r>
      <w:r w:rsidRPr="000053B2">
        <w:rPr>
          <w:rFonts w:ascii="Arial" w:hAnsi="Arial" w:cs="Arial"/>
          <w:b/>
          <w:color w:val="000000"/>
          <w:sz w:val="24"/>
          <w:szCs w:val="24"/>
        </w:rPr>
        <w:t xml:space="preserve"> </w:t>
      </w:r>
      <w:r w:rsidR="0042043E">
        <w:rPr>
          <w:rFonts w:ascii="Arial" w:hAnsi="Arial" w:cs="Arial"/>
          <w:b/>
          <w:color w:val="000000"/>
          <w:sz w:val="24"/>
          <w:szCs w:val="24"/>
        </w:rPr>
        <w:t xml:space="preserve">(unless you have an excused absence) </w:t>
      </w:r>
      <w:r w:rsidR="00B15FA1" w:rsidRPr="000053B2">
        <w:rPr>
          <w:rFonts w:ascii="Arial" w:hAnsi="Arial" w:cs="Arial"/>
          <w:b/>
          <w:color w:val="000000"/>
          <w:sz w:val="24"/>
          <w:szCs w:val="24"/>
        </w:rPr>
        <w:t>and earn at least 9</w:t>
      </w:r>
      <w:r w:rsidR="00EC3A16">
        <w:rPr>
          <w:rFonts w:ascii="Arial" w:hAnsi="Arial" w:cs="Arial"/>
          <w:b/>
          <w:color w:val="000000"/>
          <w:sz w:val="24"/>
          <w:szCs w:val="24"/>
        </w:rPr>
        <w:t>2</w:t>
      </w:r>
      <w:r w:rsidR="00B15FA1" w:rsidRPr="000053B2">
        <w:rPr>
          <w:rFonts w:ascii="Arial" w:hAnsi="Arial" w:cs="Arial"/>
          <w:b/>
          <w:color w:val="000000"/>
          <w:sz w:val="24"/>
          <w:szCs w:val="24"/>
        </w:rPr>
        <w:t xml:space="preserve">% of the </w:t>
      </w:r>
      <w:r w:rsidR="00C73E31">
        <w:rPr>
          <w:rFonts w:ascii="Arial" w:hAnsi="Arial" w:cs="Arial"/>
          <w:b/>
          <w:color w:val="000000"/>
          <w:sz w:val="24"/>
          <w:szCs w:val="24"/>
        </w:rPr>
        <w:t xml:space="preserve">total course </w:t>
      </w:r>
      <w:r w:rsidR="00B15FA1" w:rsidRPr="000053B2">
        <w:rPr>
          <w:rFonts w:ascii="Arial" w:hAnsi="Arial" w:cs="Arial"/>
          <w:b/>
          <w:color w:val="000000"/>
          <w:sz w:val="24"/>
          <w:szCs w:val="24"/>
        </w:rPr>
        <w:t xml:space="preserve">points </w:t>
      </w:r>
      <w:r w:rsidRPr="000053B2">
        <w:rPr>
          <w:rFonts w:ascii="Arial" w:hAnsi="Arial" w:cs="Arial"/>
          <w:b/>
          <w:color w:val="000000"/>
          <w:sz w:val="24"/>
          <w:szCs w:val="24"/>
        </w:rPr>
        <w:t xml:space="preserve">to be considered for the grade of A in this course. </w:t>
      </w:r>
      <w:r w:rsidRPr="000053B2">
        <w:rPr>
          <w:rFonts w:ascii="Arial" w:hAnsi="Arial" w:cs="Arial"/>
          <w:color w:val="000000"/>
          <w:sz w:val="24"/>
          <w:szCs w:val="24"/>
        </w:rPr>
        <w:t>If you fail to turn in any assignments</w:t>
      </w:r>
      <w:r w:rsidR="000053B2" w:rsidRPr="000053B2">
        <w:rPr>
          <w:rFonts w:ascii="Arial" w:hAnsi="Arial" w:cs="Arial"/>
          <w:color w:val="000000"/>
          <w:sz w:val="24"/>
          <w:szCs w:val="24"/>
        </w:rPr>
        <w:t xml:space="preserve"> or take any exams or quizzes</w:t>
      </w:r>
      <w:r w:rsidR="001C49D2">
        <w:rPr>
          <w:rFonts w:ascii="Arial" w:hAnsi="Arial" w:cs="Arial"/>
          <w:color w:val="000000"/>
          <w:sz w:val="24"/>
          <w:szCs w:val="24"/>
        </w:rPr>
        <w:t xml:space="preserve"> on time</w:t>
      </w:r>
      <w:r w:rsidRPr="000053B2">
        <w:rPr>
          <w:rFonts w:ascii="Arial" w:hAnsi="Arial" w:cs="Arial"/>
          <w:color w:val="000000"/>
          <w:sz w:val="24"/>
          <w:szCs w:val="24"/>
        </w:rPr>
        <w:t>, the highest grade you are eligible to earn is a B,</w:t>
      </w:r>
      <w:r w:rsidR="000053B2" w:rsidRPr="000053B2">
        <w:rPr>
          <w:rFonts w:ascii="Arial" w:hAnsi="Arial" w:cs="Arial"/>
          <w:color w:val="000000"/>
          <w:sz w:val="24"/>
          <w:szCs w:val="24"/>
        </w:rPr>
        <w:t xml:space="preserve"> regardless of points earned on your completed work. </w:t>
      </w:r>
      <w:r w:rsidR="00A15E51">
        <w:rPr>
          <w:rFonts w:ascii="Arial" w:hAnsi="Arial" w:cs="Arial"/>
          <w:color w:val="000000"/>
          <w:sz w:val="24"/>
          <w:szCs w:val="24"/>
        </w:rPr>
        <w:t xml:space="preserve">Maximum effort, people! Maximum effort! </w:t>
      </w:r>
      <w:r w:rsidR="00A15E51" w:rsidRPr="00A15E51">
        <w:rPr>
          <w:rFonts w:ascii="Arial" w:hAnsi="Arial" w:cs="Arial"/>
          <w:color w:val="000000"/>
          <w:sz w:val="24"/>
          <w:szCs w:val="24"/>
        </w:rPr>
        <w:sym w:font="Wingdings" w:char="F04A"/>
      </w:r>
    </w:p>
    <w:p w:rsidR="001C49D2" w:rsidRPr="001C49D2" w:rsidRDefault="001C49D2" w:rsidP="001C49D2">
      <w:pPr>
        <w:pStyle w:val="ListParagraph"/>
        <w:numPr>
          <w:ilvl w:val="0"/>
          <w:numId w:val="11"/>
        </w:numPr>
        <w:spacing w:after="0" w:line="240" w:lineRule="auto"/>
        <w:rPr>
          <w:rFonts w:ascii="Arial" w:hAnsi="Arial" w:cs="Arial"/>
          <w:color w:val="000000"/>
          <w:sz w:val="24"/>
          <w:szCs w:val="24"/>
        </w:rPr>
      </w:pPr>
      <w:r>
        <w:rPr>
          <w:rFonts w:ascii="Arial" w:hAnsi="Arial" w:cs="Arial"/>
          <w:color w:val="000000"/>
          <w:sz w:val="24"/>
          <w:szCs w:val="24"/>
        </w:rPr>
        <w:t>Hard work is rewarded. If you pay attention to my feedback on your assignments and use this feedback in other assignments to improve your skills, your scores will reflect your effort.</w:t>
      </w:r>
    </w:p>
    <w:p w:rsidR="00E272B5" w:rsidRDefault="00034599" w:rsidP="00B15FA1">
      <w:pPr>
        <w:pStyle w:val="ListParagraph"/>
        <w:numPr>
          <w:ilvl w:val="0"/>
          <w:numId w:val="11"/>
        </w:numPr>
        <w:spacing w:after="0" w:line="240" w:lineRule="auto"/>
        <w:rPr>
          <w:rFonts w:ascii="Arial" w:hAnsi="Arial" w:cs="Arial"/>
          <w:color w:val="000000"/>
          <w:sz w:val="24"/>
          <w:szCs w:val="24"/>
        </w:rPr>
      </w:pPr>
      <w:r w:rsidRPr="00B15FA1">
        <w:rPr>
          <w:rFonts w:ascii="Arial" w:hAnsi="Arial" w:cs="Arial"/>
          <w:color w:val="000000"/>
          <w:sz w:val="24"/>
          <w:szCs w:val="24"/>
        </w:rPr>
        <w:lastRenderedPageBreak/>
        <w:t xml:space="preserve">This policy is not intended to discourage you – just the opposite – this policy is intended to encourage </w:t>
      </w:r>
      <w:r w:rsidRPr="00B15FA1">
        <w:rPr>
          <w:rFonts w:ascii="Arial" w:hAnsi="Arial" w:cs="Arial"/>
          <w:b/>
          <w:color w:val="000000"/>
          <w:sz w:val="24"/>
          <w:szCs w:val="24"/>
        </w:rPr>
        <w:t>EXCELLENCE IN LEARNING!</w:t>
      </w:r>
      <w:r w:rsidRPr="00B15FA1">
        <w:rPr>
          <w:rFonts w:ascii="Arial" w:hAnsi="Arial" w:cs="Arial"/>
          <w:color w:val="000000"/>
          <w:sz w:val="24"/>
          <w:szCs w:val="24"/>
        </w:rPr>
        <w:t xml:space="preserve"> </w:t>
      </w:r>
      <w:r w:rsidR="00B15FA1">
        <w:rPr>
          <w:rFonts w:ascii="Arial" w:hAnsi="Arial" w:cs="Arial"/>
          <w:color w:val="000000"/>
          <w:sz w:val="24"/>
          <w:szCs w:val="24"/>
        </w:rPr>
        <w:t xml:space="preserve">You are intelligent people and I have high expectations of you. I also have high expectations </w:t>
      </w:r>
      <w:r w:rsidR="00B15FA1">
        <w:rPr>
          <w:rFonts w:ascii="Arial" w:hAnsi="Arial" w:cs="Arial"/>
          <w:b/>
          <w:color w:val="000000"/>
          <w:sz w:val="24"/>
          <w:szCs w:val="24"/>
        </w:rPr>
        <w:t>FOR</w:t>
      </w:r>
      <w:r w:rsidR="00B15FA1">
        <w:rPr>
          <w:rFonts w:ascii="Arial" w:hAnsi="Arial" w:cs="Arial"/>
          <w:color w:val="000000"/>
          <w:sz w:val="24"/>
          <w:szCs w:val="24"/>
        </w:rPr>
        <w:t xml:space="preserve"> you!  You are on your way to becoming professionals in your chosen field – it is my job to make sure you are off to a great start</w:t>
      </w:r>
      <w:r w:rsidR="000053B2">
        <w:rPr>
          <w:rFonts w:ascii="Arial" w:hAnsi="Arial" w:cs="Arial"/>
          <w:color w:val="000000"/>
          <w:sz w:val="24"/>
          <w:szCs w:val="24"/>
        </w:rPr>
        <w:t xml:space="preserve"> by teaching you responsibility and professionalism</w:t>
      </w:r>
      <w:r w:rsidR="00B15FA1">
        <w:rPr>
          <w:rFonts w:ascii="Arial" w:hAnsi="Arial" w:cs="Arial"/>
          <w:color w:val="000000"/>
          <w:sz w:val="24"/>
          <w:szCs w:val="24"/>
        </w:rPr>
        <w:t xml:space="preserve">! </w:t>
      </w:r>
    </w:p>
    <w:p w:rsidR="00D31114" w:rsidRPr="00B15FA1" w:rsidRDefault="00D31114" w:rsidP="00D31114">
      <w:pPr>
        <w:pStyle w:val="ListParagraph"/>
        <w:spacing w:after="0" w:line="240" w:lineRule="auto"/>
        <w:ind w:left="1080"/>
        <w:rPr>
          <w:rFonts w:ascii="Arial" w:hAnsi="Arial" w:cs="Arial"/>
          <w:color w:val="000000"/>
          <w:sz w:val="24"/>
          <w:szCs w:val="24"/>
        </w:rPr>
      </w:pPr>
    </w:p>
    <w:p w:rsidR="00E272B5" w:rsidRPr="00E272B5" w:rsidRDefault="00E272B5" w:rsidP="00360615">
      <w:pPr>
        <w:spacing w:after="0" w:line="240" w:lineRule="auto"/>
        <w:rPr>
          <w:rFonts w:ascii="Arial" w:hAnsi="Arial" w:cs="Arial"/>
          <w:color w:val="000000"/>
          <w:sz w:val="24"/>
          <w:szCs w:val="24"/>
        </w:rPr>
      </w:pPr>
    </w:p>
    <w:p w:rsidR="00360615" w:rsidRDefault="00360615" w:rsidP="00360615">
      <w:pPr>
        <w:spacing w:after="0" w:line="240" w:lineRule="auto"/>
        <w:rPr>
          <w:rFonts w:ascii="Arial" w:hAnsi="Arial" w:cs="Arial"/>
          <w:color w:val="000000"/>
          <w:sz w:val="24"/>
          <w:szCs w:val="24"/>
          <w:u w:val="single"/>
        </w:rPr>
      </w:pPr>
      <w:r w:rsidRPr="00360615">
        <w:rPr>
          <w:rFonts w:ascii="Arial" w:hAnsi="Arial" w:cs="Arial"/>
          <w:color w:val="000000"/>
          <w:sz w:val="24"/>
          <w:szCs w:val="24"/>
          <w:u w:val="single"/>
        </w:rPr>
        <w:t>Participation Assignments</w:t>
      </w:r>
      <w:r w:rsidR="00D26AC9">
        <w:rPr>
          <w:rFonts w:ascii="Arial" w:hAnsi="Arial" w:cs="Arial"/>
          <w:color w:val="000000"/>
          <w:sz w:val="24"/>
          <w:szCs w:val="24"/>
          <w:u w:val="single"/>
        </w:rPr>
        <w:t xml:space="preserve"> </w:t>
      </w:r>
      <w:r w:rsidR="000C0B2F">
        <w:rPr>
          <w:rFonts w:ascii="Arial" w:hAnsi="Arial" w:cs="Arial"/>
          <w:color w:val="000000"/>
          <w:sz w:val="24"/>
          <w:szCs w:val="24"/>
          <w:u w:val="single"/>
        </w:rPr>
        <w:t>(</w:t>
      </w:r>
      <w:r w:rsidR="00102EA1">
        <w:rPr>
          <w:rFonts w:ascii="Arial" w:hAnsi="Arial" w:cs="Arial"/>
          <w:color w:val="000000"/>
          <w:sz w:val="24"/>
          <w:szCs w:val="24"/>
          <w:u w:val="single"/>
        </w:rPr>
        <w:t>3</w:t>
      </w:r>
      <w:r w:rsidR="006D556A">
        <w:rPr>
          <w:rFonts w:ascii="Arial" w:hAnsi="Arial" w:cs="Arial"/>
          <w:color w:val="000000"/>
          <w:sz w:val="24"/>
          <w:szCs w:val="24"/>
          <w:u w:val="single"/>
        </w:rPr>
        <w:t xml:space="preserve"> x 40</w:t>
      </w:r>
      <w:r w:rsidR="00B961F1">
        <w:rPr>
          <w:rFonts w:ascii="Arial" w:hAnsi="Arial" w:cs="Arial"/>
          <w:color w:val="000000"/>
          <w:sz w:val="24"/>
          <w:szCs w:val="24"/>
          <w:u w:val="single"/>
        </w:rPr>
        <w:t xml:space="preserve"> points each</w:t>
      </w:r>
      <w:r w:rsidR="00CC21F5">
        <w:rPr>
          <w:rFonts w:ascii="Arial" w:hAnsi="Arial" w:cs="Arial"/>
          <w:color w:val="000000"/>
          <w:sz w:val="24"/>
          <w:szCs w:val="24"/>
          <w:u w:val="single"/>
        </w:rPr>
        <w:t xml:space="preserve">, </w:t>
      </w:r>
      <w:r w:rsidR="006D556A">
        <w:rPr>
          <w:rFonts w:ascii="Arial" w:hAnsi="Arial" w:cs="Arial"/>
          <w:color w:val="000000"/>
          <w:sz w:val="24"/>
          <w:szCs w:val="24"/>
          <w:u w:val="single"/>
        </w:rPr>
        <w:t>120</w:t>
      </w:r>
      <w:r w:rsidR="000C0B2F">
        <w:rPr>
          <w:rFonts w:ascii="Arial" w:hAnsi="Arial" w:cs="Arial"/>
          <w:color w:val="000000"/>
          <w:sz w:val="24"/>
          <w:szCs w:val="24"/>
          <w:u w:val="single"/>
        </w:rPr>
        <w:t xml:space="preserve"> points</w:t>
      </w:r>
      <w:r w:rsidR="00DA1B00">
        <w:rPr>
          <w:rFonts w:ascii="Arial" w:hAnsi="Arial" w:cs="Arial"/>
          <w:color w:val="000000"/>
          <w:sz w:val="24"/>
          <w:szCs w:val="24"/>
          <w:u w:val="single"/>
        </w:rPr>
        <w:t xml:space="preserve"> total</w:t>
      </w:r>
      <w:r w:rsidR="000C0B2F">
        <w:rPr>
          <w:rFonts w:ascii="Arial" w:hAnsi="Arial" w:cs="Arial"/>
          <w:color w:val="000000"/>
          <w:sz w:val="24"/>
          <w:szCs w:val="24"/>
          <w:u w:val="single"/>
        </w:rPr>
        <w:t>)</w:t>
      </w:r>
    </w:p>
    <w:p w:rsidR="00360615" w:rsidRDefault="00AC14F5" w:rsidP="00360615">
      <w:pPr>
        <w:spacing w:after="0" w:line="240" w:lineRule="auto"/>
        <w:rPr>
          <w:rFonts w:ascii="Arial" w:hAnsi="Arial" w:cs="Arial"/>
          <w:color w:val="000000"/>
          <w:sz w:val="24"/>
          <w:szCs w:val="24"/>
        </w:rPr>
      </w:pPr>
      <w:r>
        <w:rPr>
          <w:rFonts w:ascii="Arial" w:hAnsi="Arial" w:cs="Arial"/>
          <w:color w:val="000000"/>
          <w:sz w:val="24"/>
          <w:szCs w:val="24"/>
        </w:rPr>
        <w:t xml:space="preserve">Information about these </w:t>
      </w:r>
      <w:r w:rsidR="00D26AC9">
        <w:rPr>
          <w:rFonts w:ascii="Arial" w:hAnsi="Arial" w:cs="Arial"/>
          <w:b/>
          <w:color w:val="000000"/>
          <w:sz w:val="24"/>
          <w:szCs w:val="24"/>
        </w:rPr>
        <w:t xml:space="preserve">medium-stakes writing </w:t>
      </w:r>
      <w:r>
        <w:rPr>
          <w:rFonts w:ascii="Arial" w:hAnsi="Arial" w:cs="Arial"/>
          <w:color w:val="000000"/>
          <w:sz w:val="24"/>
          <w:szCs w:val="24"/>
        </w:rPr>
        <w:t>assignments will be provided to you prior to their due dates.</w:t>
      </w:r>
    </w:p>
    <w:p w:rsidR="00360615" w:rsidRDefault="00360615" w:rsidP="00360615">
      <w:pPr>
        <w:spacing w:after="0" w:line="240" w:lineRule="auto"/>
        <w:rPr>
          <w:rFonts w:ascii="Arial" w:hAnsi="Arial" w:cs="Arial"/>
          <w:color w:val="000000"/>
          <w:sz w:val="24"/>
          <w:szCs w:val="24"/>
          <w:u w:val="single"/>
        </w:rPr>
      </w:pPr>
    </w:p>
    <w:p w:rsidR="00D31114" w:rsidRDefault="00D31114" w:rsidP="00360615">
      <w:pPr>
        <w:spacing w:after="0" w:line="240" w:lineRule="auto"/>
        <w:rPr>
          <w:rFonts w:ascii="Arial" w:hAnsi="Arial" w:cs="Arial"/>
          <w:color w:val="000000"/>
          <w:sz w:val="24"/>
          <w:szCs w:val="24"/>
        </w:rPr>
      </w:pPr>
      <w:r>
        <w:rPr>
          <w:rFonts w:ascii="Arial" w:hAnsi="Arial" w:cs="Arial"/>
          <w:color w:val="000000"/>
          <w:sz w:val="24"/>
          <w:szCs w:val="24"/>
          <w:u w:val="single"/>
        </w:rPr>
        <w:t>Discussion Board</w:t>
      </w:r>
      <w:r w:rsidRPr="00122D0E">
        <w:rPr>
          <w:rFonts w:ascii="Arial" w:hAnsi="Arial" w:cs="Arial"/>
          <w:color w:val="000000"/>
          <w:sz w:val="24"/>
          <w:szCs w:val="24"/>
          <w:u w:val="single"/>
        </w:rPr>
        <w:t>s (</w:t>
      </w:r>
      <w:r w:rsidR="00122D0E">
        <w:rPr>
          <w:rFonts w:ascii="Arial" w:hAnsi="Arial" w:cs="Arial"/>
          <w:color w:val="000000"/>
          <w:sz w:val="24"/>
          <w:szCs w:val="24"/>
          <w:u w:val="single"/>
        </w:rPr>
        <w:t>5</w:t>
      </w:r>
      <w:r w:rsidRPr="00122D0E">
        <w:rPr>
          <w:rFonts w:ascii="Arial" w:hAnsi="Arial" w:cs="Arial"/>
          <w:color w:val="000000"/>
          <w:sz w:val="24"/>
          <w:szCs w:val="24"/>
          <w:u w:val="single"/>
        </w:rPr>
        <w:t xml:space="preserve"> x 20 points each, 100 points</w:t>
      </w:r>
      <w:r w:rsidR="00DA1B00">
        <w:rPr>
          <w:rFonts w:ascii="Arial" w:hAnsi="Arial" w:cs="Arial"/>
          <w:color w:val="000000"/>
          <w:sz w:val="24"/>
          <w:szCs w:val="24"/>
          <w:u w:val="single"/>
        </w:rPr>
        <w:t xml:space="preserve"> total</w:t>
      </w:r>
      <w:r w:rsidRPr="00122D0E">
        <w:rPr>
          <w:rFonts w:ascii="Arial" w:hAnsi="Arial" w:cs="Arial"/>
          <w:color w:val="000000"/>
          <w:sz w:val="24"/>
          <w:szCs w:val="24"/>
          <w:u w:val="single"/>
        </w:rPr>
        <w:t>)</w:t>
      </w:r>
    </w:p>
    <w:p w:rsidR="00D31114" w:rsidRPr="00D31114" w:rsidRDefault="00D31114" w:rsidP="00360615">
      <w:pPr>
        <w:spacing w:after="0" w:line="240" w:lineRule="auto"/>
        <w:rPr>
          <w:rFonts w:ascii="Arial" w:hAnsi="Arial" w:cs="Arial"/>
          <w:color w:val="000000"/>
          <w:sz w:val="24"/>
          <w:szCs w:val="24"/>
        </w:rPr>
      </w:pPr>
      <w:r>
        <w:rPr>
          <w:rFonts w:ascii="Arial" w:hAnsi="Arial" w:cs="Arial"/>
          <w:color w:val="000000"/>
          <w:sz w:val="24"/>
          <w:szCs w:val="24"/>
        </w:rPr>
        <w:t>There will be f</w:t>
      </w:r>
      <w:r w:rsidR="00263124">
        <w:rPr>
          <w:rFonts w:ascii="Arial" w:hAnsi="Arial" w:cs="Arial"/>
          <w:color w:val="000000"/>
          <w:sz w:val="24"/>
          <w:szCs w:val="24"/>
        </w:rPr>
        <w:t>ive</w:t>
      </w:r>
      <w:r>
        <w:rPr>
          <w:rFonts w:ascii="Arial" w:hAnsi="Arial" w:cs="Arial"/>
          <w:color w:val="000000"/>
          <w:sz w:val="24"/>
          <w:szCs w:val="24"/>
        </w:rPr>
        <w:t xml:space="preserve"> discussion boards in which you will participate</w:t>
      </w:r>
      <w:r w:rsidR="00133C10">
        <w:rPr>
          <w:rFonts w:ascii="Arial" w:hAnsi="Arial" w:cs="Arial"/>
          <w:color w:val="000000"/>
          <w:sz w:val="24"/>
          <w:szCs w:val="24"/>
        </w:rPr>
        <w:t xml:space="preserve"> (</w:t>
      </w:r>
      <w:r w:rsidR="00CD6F85">
        <w:rPr>
          <w:rFonts w:ascii="Arial" w:hAnsi="Arial" w:cs="Arial"/>
          <w:color w:val="000000"/>
          <w:sz w:val="24"/>
          <w:szCs w:val="24"/>
        </w:rPr>
        <w:t>including</w:t>
      </w:r>
      <w:r w:rsidR="00133C10">
        <w:rPr>
          <w:rFonts w:ascii="Arial" w:hAnsi="Arial" w:cs="Arial"/>
          <w:color w:val="000000"/>
          <w:sz w:val="24"/>
          <w:szCs w:val="24"/>
        </w:rPr>
        <w:t xml:space="preserve"> the introduction board)</w:t>
      </w:r>
      <w:r>
        <w:rPr>
          <w:rFonts w:ascii="Arial" w:hAnsi="Arial" w:cs="Arial"/>
          <w:color w:val="000000"/>
          <w:sz w:val="24"/>
          <w:szCs w:val="24"/>
        </w:rPr>
        <w:t>. Detailed instructions are provided in the ‘start here’ section of the course.</w:t>
      </w:r>
    </w:p>
    <w:p w:rsidR="00D31114" w:rsidRDefault="00D31114" w:rsidP="00360615">
      <w:pPr>
        <w:spacing w:after="0" w:line="240" w:lineRule="auto"/>
        <w:rPr>
          <w:rFonts w:ascii="Arial" w:hAnsi="Arial" w:cs="Arial"/>
          <w:color w:val="000000"/>
          <w:sz w:val="24"/>
          <w:szCs w:val="24"/>
          <w:u w:val="single"/>
        </w:rPr>
      </w:pPr>
    </w:p>
    <w:p w:rsidR="00133C10" w:rsidRPr="00133C10" w:rsidRDefault="00133C10" w:rsidP="00133C10">
      <w:pPr>
        <w:spacing w:after="0" w:line="240" w:lineRule="auto"/>
        <w:rPr>
          <w:rFonts w:ascii="Arial" w:hAnsi="Arial" w:cs="Arial"/>
          <w:color w:val="000000"/>
          <w:sz w:val="24"/>
          <w:szCs w:val="24"/>
        </w:rPr>
      </w:pPr>
      <w:r>
        <w:rPr>
          <w:rFonts w:ascii="Arial" w:hAnsi="Arial" w:cs="Arial"/>
          <w:color w:val="000000"/>
          <w:sz w:val="24"/>
          <w:szCs w:val="24"/>
          <w:u w:val="single"/>
        </w:rPr>
        <w:t xml:space="preserve">Position </w:t>
      </w:r>
      <w:r w:rsidR="000C0B2F">
        <w:rPr>
          <w:rFonts w:ascii="Arial" w:hAnsi="Arial" w:cs="Arial"/>
          <w:color w:val="000000"/>
          <w:sz w:val="24"/>
          <w:szCs w:val="24"/>
          <w:u w:val="single"/>
        </w:rPr>
        <w:t>Paper</w:t>
      </w:r>
      <w:r w:rsidR="00D26AC9">
        <w:rPr>
          <w:rFonts w:ascii="Arial" w:hAnsi="Arial" w:cs="Arial"/>
          <w:color w:val="000000"/>
          <w:sz w:val="24"/>
          <w:szCs w:val="24"/>
          <w:u w:val="single"/>
        </w:rPr>
        <w:t xml:space="preserve"> </w:t>
      </w:r>
      <w:r w:rsidR="00F80DCC">
        <w:rPr>
          <w:rFonts w:ascii="Arial" w:hAnsi="Arial" w:cs="Arial"/>
          <w:color w:val="000000"/>
          <w:sz w:val="24"/>
          <w:szCs w:val="24"/>
          <w:u w:val="single"/>
        </w:rPr>
        <w:t>(200 points)</w:t>
      </w:r>
    </w:p>
    <w:p w:rsidR="00133C10" w:rsidRPr="00D26AC9" w:rsidRDefault="00133C10" w:rsidP="00133C10">
      <w:pPr>
        <w:spacing w:after="0" w:line="240" w:lineRule="auto"/>
      </w:pPr>
      <w:r>
        <w:rPr>
          <w:rFonts w:ascii="Arial" w:hAnsi="Arial" w:cs="Arial"/>
          <w:color w:val="000000"/>
          <w:sz w:val="24"/>
          <w:szCs w:val="24"/>
        </w:rPr>
        <w:t>This paper will be assigned to you during the second week of class. This paper consists of several assignments that will total 100 points.</w:t>
      </w:r>
      <w:r w:rsidR="00D26AC9">
        <w:rPr>
          <w:rFonts w:ascii="Arial" w:hAnsi="Arial" w:cs="Arial"/>
          <w:color w:val="000000"/>
          <w:sz w:val="24"/>
          <w:szCs w:val="24"/>
        </w:rPr>
        <w:t xml:space="preserve"> This paper is a </w:t>
      </w:r>
      <w:r w:rsidR="00D26AC9">
        <w:rPr>
          <w:rFonts w:ascii="Arial" w:hAnsi="Arial" w:cs="Arial"/>
          <w:b/>
          <w:color w:val="000000"/>
          <w:sz w:val="24"/>
          <w:szCs w:val="24"/>
        </w:rPr>
        <w:t>high-stakes writing</w:t>
      </w:r>
      <w:r w:rsidR="00D26AC9">
        <w:rPr>
          <w:rFonts w:ascii="Arial" w:hAnsi="Arial" w:cs="Arial"/>
          <w:color w:val="000000"/>
          <w:sz w:val="24"/>
          <w:szCs w:val="24"/>
        </w:rPr>
        <w:t xml:space="preserve"> assignment.</w:t>
      </w:r>
    </w:p>
    <w:p w:rsidR="00133C10" w:rsidRDefault="00133C10" w:rsidP="00133C10">
      <w:pPr>
        <w:pStyle w:val="ListParagraph"/>
        <w:numPr>
          <w:ilvl w:val="0"/>
          <w:numId w:val="12"/>
        </w:numPr>
        <w:spacing w:after="0" w:line="240" w:lineRule="auto"/>
        <w:rPr>
          <w:rFonts w:ascii="Arial" w:hAnsi="Arial" w:cs="Arial"/>
          <w:color w:val="000000"/>
          <w:sz w:val="24"/>
          <w:szCs w:val="24"/>
        </w:rPr>
      </w:pPr>
      <w:r>
        <w:rPr>
          <w:rFonts w:ascii="Arial" w:hAnsi="Arial" w:cs="Arial"/>
          <w:color w:val="000000"/>
          <w:sz w:val="24"/>
          <w:szCs w:val="24"/>
        </w:rPr>
        <w:t>Original position statement based upon personal opinion – 10 points</w:t>
      </w:r>
    </w:p>
    <w:p w:rsidR="00133C10" w:rsidRDefault="00133C10" w:rsidP="00133C10">
      <w:pPr>
        <w:pStyle w:val="ListParagraph"/>
        <w:numPr>
          <w:ilvl w:val="0"/>
          <w:numId w:val="12"/>
        </w:numPr>
        <w:spacing w:after="0" w:line="240" w:lineRule="auto"/>
        <w:rPr>
          <w:rFonts w:ascii="Arial" w:hAnsi="Arial" w:cs="Arial"/>
          <w:color w:val="000000"/>
          <w:sz w:val="24"/>
          <w:szCs w:val="24"/>
        </w:rPr>
      </w:pPr>
      <w:r>
        <w:rPr>
          <w:rFonts w:ascii="Arial" w:hAnsi="Arial" w:cs="Arial"/>
          <w:color w:val="000000"/>
          <w:sz w:val="24"/>
          <w:szCs w:val="24"/>
        </w:rPr>
        <w:t>APA reference page – 10 points</w:t>
      </w:r>
    </w:p>
    <w:p w:rsidR="00133C10" w:rsidRDefault="00133C10" w:rsidP="00133C10">
      <w:pPr>
        <w:pStyle w:val="ListParagraph"/>
        <w:numPr>
          <w:ilvl w:val="0"/>
          <w:numId w:val="12"/>
        </w:numPr>
        <w:spacing w:after="0" w:line="240" w:lineRule="auto"/>
        <w:rPr>
          <w:rFonts w:ascii="Arial" w:hAnsi="Arial" w:cs="Arial"/>
          <w:color w:val="000000"/>
          <w:sz w:val="24"/>
          <w:szCs w:val="24"/>
        </w:rPr>
      </w:pPr>
      <w:r>
        <w:rPr>
          <w:rFonts w:ascii="Arial" w:hAnsi="Arial" w:cs="Arial"/>
          <w:color w:val="000000"/>
          <w:sz w:val="24"/>
          <w:szCs w:val="24"/>
        </w:rPr>
        <w:t>Rough draft – 10 points</w:t>
      </w:r>
    </w:p>
    <w:p w:rsidR="00133C10" w:rsidRDefault="00133C10" w:rsidP="00133C10">
      <w:pPr>
        <w:pStyle w:val="ListParagraph"/>
        <w:numPr>
          <w:ilvl w:val="0"/>
          <w:numId w:val="12"/>
        </w:numPr>
        <w:spacing w:after="0" w:line="240" w:lineRule="auto"/>
        <w:rPr>
          <w:rFonts w:ascii="Arial" w:hAnsi="Arial" w:cs="Arial"/>
          <w:color w:val="000000"/>
          <w:sz w:val="24"/>
          <w:szCs w:val="24"/>
        </w:rPr>
      </w:pPr>
      <w:r>
        <w:rPr>
          <w:rFonts w:ascii="Arial" w:hAnsi="Arial" w:cs="Arial"/>
          <w:color w:val="000000"/>
          <w:sz w:val="24"/>
          <w:szCs w:val="24"/>
        </w:rPr>
        <w:t>Review of a peer’s paper – 10 points</w:t>
      </w:r>
    </w:p>
    <w:p w:rsidR="00133C10" w:rsidRPr="00E64BF0" w:rsidRDefault="00133C10" w:rsidP="00133C10">
      <w:pPr>
        <w:pStyle w:val="ListParagraph"/>
        <w:numPr>
          <w:ilvl w:val="0"/>
          <w:numId w:val="12"/>
        </w:numPr>
        <w:spacing w:after="0" w:line="240" w:lineRule="auto"/>
        <w:rPr>
          <w:rFonts w:ascii="Arial" w:hAnsi="Arial" w:cs="Arial"/>
          <w:color w:val="000000"/>
          <w:sz w:val="24"/>
          <w:szCs w:val="24"/>
        </w:rPr>
      </w:pPr>
      <w:r>
        <w:rPr>
          <w:rFonts w:ascii="Arial" w:hAnsi="Arial" w:cs="Arial"/>
          <w:color w:val="000000"/>
          <w:sz w:val="24"/>
          <w:szCs w:val="24"/>
        </w:rPr>
        <w:t xml:space="preserve">Final paper – </w:t>
      </w:r>
      <w:r w:rsidR="00F80DCC">
        <w:rPr>
          <w:rFonts w:ascii="Arial" w:hAnsi="Arial" w:cs="Arial"/>
          <w:color w:val="000000"/>
          <w:sz w:val="24"/>
          <w:szCs w:val="24"/>
        </w:rPr>
        <w:t>160</w:t>
      </w:r>
      <w:r>
        <w:rPr>
          <w:rFonts w:ascii="Arial" w:hAnsi="Arial" w:cs="Arial"/>
          <w:color w:val="000000"/>
          <w:sz w:val="24"/>
          <w:szCs w:val="24"/>
        </w:rPr>
        <w:t xml:space="preserve"> points</w:t>
      </w:r>
    </w:p>
    <w:p w:rsidR="006D0958" w:rsidRDefault="006D0958" w:rsidP="00360615">
      <w:pPr>
        <w:spacing w:after="0" w:line="240" w:lineRule="auto"/>
        <w:rPr>
          <w:rFonts w:ascii="Arial" w:hAnsi="Arial" w:cs="Arial"/>
          <w:color w:val="000000"/>
          <w:sz w:val="24"/>
          <w:szCs w:val="24"/>
          <w:u w:val="single"/>
        </w:rPr>
      </w:pPr>
    </w:p>
    <w:p w:rsidR="00B961F1" w:rsidRDefault="001B710F" w:rsidP="00360615">
      <w:pPr>
        <w:spacing w:after="0" w:line="240" w:lineRule="auto"/>
        <w:rPr>
          <w:rFonts w:ascii="Arial" w:hAnsi="Arial" w:cs="Arial"/>
          <w:color w:val="000000"/>
          <w:sz w:val="24"/>
          <w:szCs w:val="24"/>
        </w:rPr>
      </w:pPr>
      <w:r>
        <w:rPr>
          <w:rFonts w:ascii="Arial" w:hAnsi="Arial" w:cs="Arial"/>
          <w:color w:val="000000"/>
          <w:sz w:val="24"/>
          <w:szCs w:val="24"/>
          <w:u w:val="single"/>
        </w:rPr>
        <w:t xml:space="preserve">Module </w:t>
      </w:r>
      <w:r w:rsidR="00133C10">
        <w:rPr>
          <w:rFonts w:ascii="Arial" w:hAnsi="Arial" w:cs="Arial"/>
          <w:color w:val="000000"/>
          <w:sz w:val="24"/>
          <w:szCs w:val="24"/>
          <w:u w:val="single"/>
        </w:rPr>
        <w:t>quizzes (3</w:t>
      </w:r>
      <w:r w:rsidR="009F1C5A">
        <w:rPr>
          <w:rFonts w:ascii="Arial" w:hAnsi="Arial" w:cs="Arial"/>
          <w:color w:val="000000"/>
          <w:sz w:val="24"/>
          <w:szCs w:val="24"/>
          <w:u w:val="single"/>
        </w:rPr>
        <w:t xml:space="preserve"> x </w:t>
      </w:r>
      <w:r w:rsidR="00F80DCC">
        <w:rPr>
          <w:rFonts w:ascii="Arial" w:hAnsi="Arial" w:cs="Arial"/>
          <w:color w:val="000000"/>
          <w:sz w:val="24"/>
          <w:szCs w:val="24"/>
          <w:u w:val="single"/>
        </w:rPr>
        <w:t>100</w:t>
      </w:r>
      <w:r w:rsidR="009F1C5A">
        <w:rPr>
          <w:rFonts w:ascii="Arial" w:hAnsi="Arial" w:cs="Arial"/>
          <w:color w:val="000000"/>
          <w:sz w:val="24"/>
          <w:szCs w:val="24"/>
          <w:u w:val="single"/>
        </w:rPr>
        <w:t xml:space="preserve"> points</w:t>
      </w:r>
      <w:r w:rsidR="00102EA1">
        <w:rPr>
          <w:rFonts w:ascii="Arial" w:hAnsi="Arial" w:cs="Arial"/>
          <w:color w:val="000000"/>
          <w:sz w:val="24"/>
          <w:szCs w:val="24"/>
          <w:u w:val="single"/>
        </w:rPr>
        <w:t xml:space="preserve">, </w:t>
      </w:r>
      <w:r w:rsidR="00F80DCC">
        <w:rPr>
          <w:rFonts w:ascii="Arial" w:hAnsi="Arial" w:cs="Arial"/>
          <w:color w:val="000000"/>
          <w:sz w:val="24"/>
          <w:szCs w:val="24"/>
          <w:u w:val="single"/>
        </w:rPr>
        <w:t>300</w:t>
      </w:r>
      <w:r w:rsidR="00102EA1">
        <w:rPr>
          <w:rFonts w:ascii="Arial" w:hAnsi="Arial" w:cs="Arial"/>
          <w:color w:val="000000"/>
          <w:sz w:val="24"/>
          <w:szCs w:val="24"/>
          <w:u w:val="single"/>
        </w:rPr>
        <w:t xml:space="preserve"> points</w:t>
      </w:r>
      <w:r w:rsidR="00DA1B00">
        <w:rPr>
          <w:rFonts w:ascii="Arial" w:hAnsi="Arial" w:cs="Arial"/>
          <w:color w:val="000000"/>
          <w:sz w:val="24"/>
          <w:szCs w:val="24"/>
          <w:u w:val="single"/>
        </w:rPr>
        <w:t xml:space="preserve"> total</w:t>
      </w:r>
      <w:r w:rsidR="009F1C5A">
        <w:rPr>
          <w:rFonts w:ascii="Arial" w:hAnsi="Arial" w:cs="Arial"/>
          <w:color w:val="000000"/>
          <w:sz w:val="24"/>
          <w:szCs w:val="24"/>
          <w:u w:val="single"/>
        </w:rPr>
        <w:t>)</w:t>
      </w:r>
    </w:p>
    <w:p w:rsidR="00360615" w:rsidRDefault="00F80DCC" w:rsidP="00360615">
      <w:pPr>
        <w:spacing w:after="0" w:line="240" w:lineRule="auto"/>
        <w:rPr>
          <w:rFonts w:ascii="Arial" w:hAnsi="Arial" w:cs="Arial"/>
          <w:color w:val="000000"/>
          <w:sz w:val="24"/>
          <w:szCs w:val="24"/>
        </w:rPr>
      </w:pPr>
      <w:r>
        <w:rPr>
          <w:rFonts w:ascii="Arial" w:hAnsi="Arial" w:cs="Arial"/>
          <w:color w:val="000000"/>
          <w:sz w:val="24"/>
          <w:szCs w:val="24"/>
        </w:rPr>
        <w:t>There will be a unit quiz for Unit 1, Unit 2, and Unit 3. More information will be provided.</w:t>
      </w:r>
    </w:p>
    <w:p w:rsidR="006D0958" w:rsidRDefault="006D0958" w:rsidP="00360615">
      <w:pPr>
        <w:spacing w:after="0" w:line="240" w:lineRule="auto"/>
        <w:rPr>
          <w:rFonts w:ascii="Arial" w:hAnsi="Arial" w:cs="Arial"/>
          <w:color w:val="000000"/>
          <w:sz w:val="24"/>
          <w:szCs w:val="24"/>
          <w:u w:val="single"/>
        </w:rPr>
      </w:pPr>
    </w:p>
    <w:p w:rsidR="00F80DCC" w:rsidRDefault="00F80DCC" w:rsidP="00F80DCC">
      <w:pPr>
        <w:spacing w:after="0" w:line="240" w:lineRule="auto"/>
        <w:rPr>
          <w:rFonts w:ascii="Arial" w:hAnsi="Arial" w:cs="Arial"/>
          <w:color w:val="000000"/>
          <w:sz w:val="24"/>
          <w:szCs w:val="24"/>
          <w:u w:val="single"/>
        </w:rPr>
      </w:pPr>
      <w:bookmarkStart w:id="0" w:name="_Hlk491004838"/>
      <w:r>
        <w:rPr>
          <w:rFonts w:ascii="Arial" w:hAnsi="Arial" w:cs="Arial"/>
          <w:color w:val="000000"/>
          <w:sz w:val="24"/>
          <w:szCs w:val="24"/>
          <w:u w:val="single"/>
        </w:rPr>
        <w:t>Free Response</w:t>
      </w:r>
      <w:r w:rsidR="00EF2F39">
        <w:rPr>
          <w:rFonts w:ascii="Arial" w:hAnsi="Arial" w:cs="Arial"/>
          <w:color w:val="000000"/>
          <w:sz w:val="24"/>
          <w:szCs w:val="24"/>
          <w:u w:val="single"/>
        </w:rPr>
        <w:t xml:space="preserve"> </w:t>
      </w:r>
      <w:r>
        <w:rPr>
          <w:rFonts w:ascii="Arial" w:hAnsi="Arial" w:cs="Arial"/>
          <w:color w:val="000000"/>
          <w:sz w:val="24"/>
          <w:szCs w:val="24"/>
          <w:u w:val="single"/>
        </w:rPr>
        <w:t>(</w:t>
      </w:r>
      <w:r w:rsidR="00355458">
        <w:rPr>
          <w:rFonts w:ascii="Arial" w:hAnsi="Arial" w:cs="Arial"/>
          <w:color w:val="000000"/>
          <w:sz w:val="24"/>
          <w:szCs w:val="24"/>
          <w:u w:val="single"/>
        </w:rPr>
        <w:t xml:space="preserve">4 </w:t>
      </w:r>
      <w:r>
        <w:rPr>
          <w:rFonts w:ascii="Arial" w:hAnsi="Arial" w:cs="Arial"/>
          <w:color w:val="000000"/>
          <w:sz w:val="24"/>
          <w:szCs w:val="24"/>
          <w:u w:val="single"/>
        </w:rPr>
        <w:t xml:space="preserve">x 20 points each, </w:t>
      </w:r>
      <w:r w:rsidR="00355458">
        <w:rPr>
          <w:rFonts w:ascii="Arial" w:hAnsi="Arial" w:cs="Arial"/>
          <w:color w:val="000000"/>
          <w:sz w:val="24"/>
          <w:szCs w:val="24"/>
          <w:u w:val="single"/>
        </w:rPr>
        <w:t>8</w:t>
      </w:r>
      <w:r>
        <w:rPr>
          <w:rFonts w:ascii="Arial" w:hAnsi="Arial" w:cs="Arial"/>
          <w:color w:val="000000"/>
          <w:sz w:val="24"/>
          <w:szCs w:val="24"/>
          <w:u w:val="single"/>
        </w:rPr>
        <w:t>0 points total)</w:t>
      </w:r>
    </w:p>
    <w:p w:rsidR="00F80DCC" w:rsidRPr="00D26AC9" w:rsidRDefault="00F80DCC" w:rsidP="00F80DCC">
      <w:pPr>
        <w:spacing w:after="0" w:line="240" w:lineRule="auto"/>
        <w:rPr>
          <w:rFonts w:ascii="Arial" w:hAnsi="Arial" w:cs="Arial"/>
          <w:color w:val="000000"/>
          <w:sz w:val="24"/>
          <w:szCs w:val="24"/>
        </w:rPr>
      </w:pPr>
      <w:r>
        <w:rPr>
          <w:rFonts w:ascii="Arial" w:hAnsi="Arial" w:cs="Arial"/>
          <w:color w:val="000000"/>
          <w:sz w:val="24"/>
          <w:szCs w:val="24"/>
        </w:rPr>
        <w:t xml:space="preserve">You will write free responses to prompts provided by the instructor throughout the semester. </w:t>
      </w:r>
      <w:r w:rsidR="00D26AC9">
        <w:rPr>
          <w:rFonts w:ascii="Arial" w:hAnsi="Arial" w:cs="Arial"/>
          <w:color w:val="000000"/>
          <w:sz w:val="24"/>
          <w:szCs w:val="24"/>
        </w:rPr>
        <w:t xml:space="preserve">These are </w:t>
      </w:r>
      <w:r w:rsidR="00D26AC9">
        <w:rPr>
          <w:rFonts w:ascii="Arial" w:hAnsi="Arial" w:cs="Arial"/>
          <w:b/>
          <w:color w:val="000000"/>
          <w:sz w:val="24"/>
          <w:szCs w:val="24"/>
        </w:rPr>
        <w:t>low stakes</w:t>
      </w:r>
      <w:r w:rsidR="00D26AC9">
        <w:rPr>
          <w:rFonts w:ascii="Arial" w:hAnsi="Arial" w:cs="Arial"/>
          <w:color w:val="000000"/>
          <w:sz w:val="24"/>
          <w:szCs w:val="24"/>
        </w:rPr>
        <w:t xml:space="preserve"> writing assignments.</w:t>
      </w:r>
    </w:p>
    <w:bookmarkEnd w:id="0"/>
    <w:p w:rsidR="00133C10" w:rsidRDefault="00133C10" w:rsidP="00360615">
      <w:pPr>
        <w:spacing w:after="0" w:line="240" w:lineRule="auto"/>
        <w:rPr>
          <w:rFonts w:ascii="Arial" w:hAnsi="Arial" w:cs="Arial"/>
          <w:color w:val="000000"/>
          <w:sz w:val="24"/>
          <w:szCs w:val="24"/>
          <w:u w:val="single"/>
        </w:rPr>
      </w:pPr>
    </w:p>
    <w:p w:rsidR="00360615" w:rsidRDefault="00360615" w:rsidP="00360615">
      <w:pPr>
        <w:spacing w:after="0" w:line="240" w:lineRule="auto"/>
        <w:rPr>
          <w:rFonts w:ascii="Arial" w:hAnsi="Arial" w:cs="Arial"/>
          <w:color w:val="000000"/>
          <w:sz w:val="24"/>
          <w:szCs w:val="24"/>
        </w:rPr>
      </w:pPr>
      <w:r>
        <w:rPr>
          <w:rFonts w:ascii="Arial" w:hAnsi="Arial" w:cs="Arial"/>
          <w:color w:val="000000"/>
          <w:sz w:val="24"/>
          <w:szCs w:val="24"/>
          <w:u w:val="single"/>
        </w:rPr>
        <w:t>Final Exam</w:t>
      </w:r>
      <w:r w:rsidR="00133C10">
        <w:rPr>
          <w:rFonts w:ascii="Arial" w:hAnsi="Arial" w:cs="Arial"/>
          <w:color w:val="000000"/>
          <w:sz w:val="24"/>
          <w:szCs w:val="24"/>
          <w:u w:val="single"/>
        </w:rPr>
        <w:t xml:space="preserve"> (2</w:t>
      </w:r>
      <w:r w:rsidR="000C0B2F">
        <w:rPr>
          <w:rFonts w:ascii="Arial" w:hAnsi="Arial" w:cs="Arial"/>
          <w:color w:val="000000"/>
          <w:sz w:val="24"/>
          <w:szCs w:val="24"/>
          <w:u w:val="single"/>
        </w:rPr>
        <w:t>00 points)</w:t>
      </w:r>
    </w:p>
    <w:p w:rsidR="00133C10" w:rsidRDefault="00133C10" w:rsidP="00133C10">
      <w:pPr>
        <w:spacing w:after="0" w:line="240" w:lineRule="auto"/>
        <w:rPr>
          <w:rFonts w:ascii="Arial" w:hAnsi="Arial" w:cs="Arial"/>
          <w:color w:val="000000"/>
          <w:sz w:val="24"/>
          <w:szCs w:val="24"/>
        </w:rPr>
      </w:pPr>
      <w:r>
        <w:rPr>
          <w:rFonts w:ascii="Arial" w:hAnsi="Arial" w:cs="Arial"/>
          <w:b/>
          <w:color w:val="000000"/>
          <w:sz w:val="24"/>
          <w:szCs w:val="24"/>
        </w:rPr>
        <w:t xml:space="preserve">THIS EXAM IS CUMULATIVE. </w:t>
      </w:r>
      <w:r>
        <w:rPr>
          <w:rFonts w:ascii="Arial" w:hAnsi="Arial" w:cs="Arial"/>
          <w:color w:val="000000"/>
          <w:sz w:val="24"/>
          <w:szCs w:val="24"/>
        </w:rPr>
        <w:t xml:space="preserve">This exam will be available for you to complete until the end of the exam time on your respective exam date. You have two hours to take the exam. </w:t>
      </w:r>
    </w:p>
    <w:p w:rsidR="00E272B5" w:rsidRDefault="00E272B5" w:rsidP="00360615">
      <w:pPr>
        <w:spacing w:after="0" w:line="240" w:lineRule="auto"/>
        <w:rPr>
          <w:rFonts w:ascii="Arial" w:hAnsi="Arial" w:cs="Arial"/>
          <w:color w:val="000000"/>
          <w:sz w:val="24"/>
          <w:szCs w:val="24"/>
        </w:rPr>
      </w:pPr>
    </w:p>
    <w:p w:rsidR="00CC21F5" w:rsidRPr="003B54A5" w:rsidRDefault="00A00654" w:rsidP="00360615">
      <w:pPr>
        <w:spacing w:after="0" w:line="240" w:lineRule="auto"/>
        <w:rPr>
          <w:rFonts w:ascii="Arial" w:hAnsi="Arial" w:cs="Arial"/>
          <w:color w:val="000000"/>
          <w:sz w:val="24"/>
          <w:szCs w:val="24"/>
        </w:rPr>
      </w:pPr>
      <w:r w:rsidRPr="003B54A5">
        <w:rPr>
          <w:rFonts w:ascii="Arial" w:hAnsi="Arial" w:cs="Arial"/>
          <w:b/>
          <w:color w:val="000000"/>
          <w:sz w:val="24"/>
          <w:szCs w:val="24"/>
          <w:u w:val="single"/>
        </w:rPr>
        <w:t>Grading Scale</w:t>
      </w:r>
    </w:p>
    <w:p w:rsidR="00F84901" w:rsidRPr="003B54A5" w:rsidRDefault="00F84901" w:rsidP="00F84901">
      <w:pPr>
        <w:spacing w:after="0" w:line="240" w:lineRule="auto"/>
        <w:rPr>
          <w:rFonts w:ascii="Arial" w:hAnsi="Arial" w:cs="Arial"/>
          <w:color w:val="000000"/>
          <w:sz w:val="24"/>
          <w:szCs w:val="24"/>
        </w:rPr>
      </w:pPr>
      <w:r w:rsidRPr="003B54A5">
        <w:rPr>
          <w:rFonts w:ascii="Arial" w:hAnsi="Arial" w:cs="Arial"/>
          <w:color w:val="000000"/>
          <w:sz w:val="24"/>
          <w:szCs w:val="24"/>
        </w:rPr>
        <w:t>A = 9</w:t>
      </w:r>
      <w:r>
        <w:rPr>
          <w:rFonts w:ascii="Arial" w:hAnsi="Arial" w:cs="Arial"/>
          <w:color w:val="000000"/>
          <w:sz w:val="24"/>
          <w:szCs w:val="24"/>
        </w:rPr>
        <w:t>2%</w:t>
      </w:r>
      <w:r w:rsidRPr="003B54A5">
        <w:rPr>
          <w:rFonts w:ascii="Arial" w:hAnsi="Arial" w:cs="Arial"/>
          <w:color w:val="000000"/>
          <w:sz w:val="24"/>
          <w:szCs w:val="24"/>
        </w:rPr>
        <w:t xml:space="preserve"> to 100%</w:t>
      </w:r>
      <w:r w:rsidRPr="003B54A5">
        <w:rPr>
          <w:rFonts w:ascii="Arial" w:hAnsi="Arial" w:cs="Arial"/>
          <w:color w:val="000000"/>
          <w:sz w:val="24"/>
          <w:szCs w:val="24"/>
        </w:rPr>
        <w:tab/>
      </w:r>
      <w:r>
        <w:rPr>
          <w:rFonts w:ascii="Arial" w:hAnsi="Arial" w:cs="Arial"/>
          <w:color w:val="000000"/>
          <w:sz w:val="24"/>
          <w:szCs w:val="24"/>
        </w:rPr>
        <w:t>(920-1000 points)</w:t>
      </w:r>
    </w:p>
    <w:p w:rsidR="00F84901" w:rsidRPr="003B54A5" w:rsidRDefault="00F84901" w:rsidP="00F84901">
      <w:pPr>
        <w:spacing w:after="0" w:line="240" w:lineRule="auto"/>
        <w:rPr>
          <w:rFonts w:ascii="Arial" w:hAnsi="Arial" w:cs="Arial"/>
          <w:color w:val="000000"/>
          <w:sz w:val="24"/>
          <w:szCs w:val="24"/>
        </w:rPr>
      </w:pPr>
      <w:r w:rsidRPr="003B54A5">
        <w:rPr>
          <w:rFonts w:ascii="Arial" w:hAnsi="Arial" w:cs="Arial"/>
          <w:color w:val="000000"/>
          <w:sz w:val="24"/>
          <w:szCs w:val="24"/>
        </w:rPr>
        <w:t>B = 9</w:t>
      </w:r>
      <w:r>
        <w:rPr>
          <w:rFonts w:ascii="Arial" w:hAnsi="Arial" w:cs="Arial"/>
          <w:color w:val="000000"/>
          <w:sz w:val="24"/>
          <w:szCs w:val="24"/>
        </w:rPr>
        <w:t>1%</w:t>
      </w:r>
      <w:r w:rsidRPr="003B54A5">
        <w:rPr>
          <w:rFonts w:ascii="Arial" w:hAnsi="Arial" w:cs="Arial"/>
          <w:color w:val="000000"/>
          <w:sz w:val="24"/>
          <w:szCs w:val="24"/>
        </w:rPr>
        <w:t xml:space="preserve"> to 80%</w:t>
      </w:r>
      <w:r w:rsidRPr="003B54A5">
        <w:rPr>
          <w:rFonts w:ascii="Arial" w:hAnsi="Arial" w:cs="Arial"/>
          <w:color w:val="000000"/>
          <w:sz w:val="24"/>
          <w:szCs w:val="24"/>
        </w:rPr>
        <w:tab/>
      </w:r>
      <w:r>
        <w:rPr>
          <w:rFonts w:ascii="Arial" w:hAnsi="Arial" w:cs="Arial"/>
          <w:color w:val="000000"/>
          <w:sz w:val="24"/>
          <w:szCs w:val="24"/>
        </w:rPr>
        <w:t>(919-800 points)</w:t>
      </w:r>
    </w:p>
    <w:p w:rsidR="00F84901" w:rsidRPr="003B54A5" w:rsidRDefault="00F84901" w:rsidP="00F84901">
      <w:pPr>
        <w:spacing w:after="0" w:line="240" w:lineRule="auto"/>
        <w:rPr>
          <w:rFonts w:ascii="Arial" w:hAnsi="Arial" w:cs="Arial"/>
          <w:color w:val="000000"/>
          <w:sz w:val="24"/>
          <w:szCs w:val="24"/>
        </w:rPr>
      </w:pPr>
      <w:r w:rsidRPr="003B54A5">
        <w:rPr>
          <w:rFonts w:ascii="Arial" w:hAnsi="Arial" w:cs="Arial"/>
          <w:color w:val="000000"/>
          <w:sz w:val="24"/>
          <w:szCs w:val="24"/>
        </w:rPr>
        <w:t>C = 79</w:t>
      </w:r>
      <w:r>
        <w:rPr>
          <w:rFonts w:ascii="Arial" w:hAnsi="Arial" w:cs="Arial"/>
          <w:color w:val="000000"/>
          <w:sz w:val="24"/>
          <w:szCs w:val="24"/>
        </w:rPr>
        <w:t>%</w:t>
      </w:r>
      <w:r w:rsidRPr="003B54A5">
        <w:rPr>
          <w:rFonts w:ascii="Arial" w:hAnsi="Arial" w:cs="Arial"/>
          <w:color w:val="000000"/>
          <w:sz w:val="24"/>
          <w:szCs w:val="24"/>
        </w:rPr>
        <w:t xml:space="preserve"> to 70%</w:t>
      </w:r>
      <w:r>
        <w:rPr>
          <w:rFonts w:ascii="Arial" w:hAnsi="Arial" w:cs="Arial"/>
          <w:color w:val="000000"/>
          <w:sz w:val="24"/>
          <w:szCs w:val="24"/>
        </w:rPr>
        <w:tab/>
        <w:t>(799-700 points)</w:t>
      </w:r>
    </w:p>
    <w:p w:rsidR="00F84901" w:rsidRPr="003B54A5" w:rsidRDefault="00F84901" w:rsidP="00F84901">
      <w:pPr>
        <w:spacing w:after="0" w:line="240" w:lineRule="auto"/>
        <w:rPr>
          <w:rFonts w:ascii="Arial" w:hAnsi="Arial" w:cs="Arial"/>
          <w:color w:val="000000"/>
          <w:sz w:val="24"/>
          <w:szCs w:val="24"/>
        </w:rPr>
      </w:pPr>
      <w:r w:rsidRPr="003B54A5">
        <w:rPr>
          <w:rFonts w:ascii="Arial" w:hAnsi="Arial" w:cs="Arial"/>
          <w:color w:val="000000"/>
          <w:sz w:val="24"/>
          <w:szCs w:val="24"/>
        </w:rPr>
        <w:t>D = 69% to 60%</w:t>
      </w:r>
      <w:r w:rsidRPr="003B54A5">
        <w:rPr>
          <w:rFonts w:ascii="Arial" w:hAnsi="Arial" w:cs="Arial"/>
          <w:color w:val="000000"/>
          <w:sz w:val="24"/>
          <w:szCs w:val="24"/>
        </w:rPr>
        <w:tab/>
      </w:r>
      <w:r>
        <w:rPr>
          <w:rFonts w:ascii="Arial" w:hAnsi="Arial" w:cs="Arial"/>
          <w:color w:val="000000"/>
          <w:sz w:val="24"/>
          <w:szCs w:val="24"/>
        </w:rPr>
        <w:t>(699-600 points)</w:t>
      </w:r>
    </w:p>
    <w:p w:rsidR="00F84901" w:rsidRPr="00FB231A" w:rsidRDefault="00F84901" w:rsidP="00F84901">
      <w:pPr>
        <w:spacing w:after="0" w:line="240" w:lineRule="auto"/>
        <w:rPr>
          <w:rFonts w:ascii="Arial" w:hAnsi="Arial" w:cs="Arial"/>
          <w:color w:val="000000"/>
        </w:rPr>
      </w:pPr>
      <w:r w:rsidRPr="003B54A5">
        <w:rPr>
          <w:rFonts w:ascii="Arial" w:hAnsi="Arial" w:cs="Arial"/>
          <w:color w:val="000000"/>
          <w:sz w:val="24"/>
          <w:szCs w:val="24"/>
        </w:rPr>
        <w:t>F = 59% and lowe</w:t>
      </w:r>
      <w:r w:rsidRPr="0036164C">
        <w:rPr>
          <w:rFonts w:ascii="Arial" w:hAnsi="Arial" w:cs="Arial"/>
          <w:color w:val="000000"/>
          <w:sz w:val="24"/>
          <w:szCs w:val="24"/>
        </w:rPr>
        <w:t>r</w:t>
      </w:r>
      <w:r>
        <w:rPr>
          <w:rFonts w:ascii="Arial" w:hAnsi="Arial" w:cs="Arial"/>
          <w:color w:val="000000"/>
          <w:sz w:val="24"/>
          <w:szCs w:val="24"/>
        </w:rPr>
        <w:tab/>
        <w:t>(599 or fewer points)</w:t>
      </w:r>
    </w:p>
    <w:p w:rsidR="00BD7E78" w:rsidRPr="00FB231A" w:rsidRDefault="00BD7E78" w:rsidP="00360615">
      <w:pPr>
        <w:spacing w:after="0" w:line="240" w:lineRule="auto"/>
        <w:rPr>
          <w:rFonts w:ascii="Arial" w:hAnsi="Arial" w:cs="Arial"/>
          <w:color w:val="000000"/>
        </w:rPr>
      </w:pPr>
    </w:p>
    <w:p w:rsidR="00A4175E" w:rsidRDefault="00A4175E">
      <w:pPr>
        <w:rPr>
          <w:rFonts w:ascii="Arial" w:eastAsia="Calibri" w:hAnsi="Arial" w:cs="Arial"/>
          <w:b/>
          <w:color w:val="000000"/>
          <w:sz w:val="24"/>
          <w:szCs w:val="24"/>
        </w:rPr>
      </w:pPr>
      <w:r>
        <w:rPr>
          <w:rFonts w:ascii="Arial" w:eastAsia="Calibri" w:hAnsi="Arial" w:cs="Arial"/>
          <w:b/>
          <w:color w:val="000000"/>
          <w:sz w:val="24"/>
          <w:szCs w:val="24"/>
        </w:rPr>
        <w:br w:type="page"/>
      </w:r>
    </w:p>
    <w:p w:rsidR="00A4175E" w:rsidRPr="00A4175E" w:rsidRDefault="00A4175E" w:rsidP="00A4175E">
      <w:pPr>
        <w:spacing w:after="0" w:line="240" w:lineRule="auto"/>
        <w:jc w:val="center"/>
        <w:rPr>
          <w:rFonts w:ascii="Arial" w:eastAsia="Calibri" w:hAnsi="Arial" w:cs="Arial"/>
          <w:b/>
          <w:color w:val="000000"/>
          <w:sz w:val="24"/>
          <w:szCs w:val="24"/>
        </w:rPr>
      </w:pPr>
      <w:r w:rsidRPr="00A4175E">
        <w:rPr>
          <w:rFonts w:ascii="Arial" w:eastAsia="Calibri" w:hAnsi="Arial" w:cs="Arial"/>
          <w:b/>
          <w:color w:val="000000"/>
          <w:sz w:val="24"/>
          <w:szCs w:val="24"/>
        </w:rPr>
        <w:lastRenderedPageBreak/>
        <w:t>Schedule</w:t>
      </w:r>
    </w:p>
    <w:p w:rsidR="00A4175E" w:rsidRPr="00A4175E" w:rsidRDefault="00A4175E" w:rsidP="00A4175E">
      <w:pPr>
        <w:spacing w:after="0" w:line="240" w:lineRule="auto"/>
        <w:rPr>
          <w:rFonts w:ascii="Arial" w:eastAsia="Calibri" w:hAnsi="Arial" w:cs="Arial"/>
          <w:color w:val="000000"/>
        </w:rPr>
      </w:pPr>
      <w:r w:rsidRPr="00A4175E">
        <w:rPr>
          <w:rFonts w:ascii="Arial" w:eastAsia="Calibri" w:hAnsi="Arial" w:cs="Arial"/>
          <w:color w:val="000000"/>
        </w:rPr>
        <w:t xml:space="preserve">This schedule serves as a guide to assist you in organizing your work inside and outside of class. You are responsible for reading and understanding all assigned materials. Please note that I reserve the right to amend this schedule based upon class needs. </w:t>
      </w:r>
    </w:p>
    <w:p w:rsidR="00A4175E" w:rsidRPr="00A4175E" w:rsidRDefault="00A4175E" w:rsidP="00A4175E">
      <w:pPr>
        <w:spacing w:after="0" w:line="240" w:lineRule="auto"/>
        <w:rPr>
          <w:rFonts w:ascii="Arial" w:eastAsia="Calibri" w:hAnsi="Arial" w:cs="Arial"/>
          <w:color w:val="000000"/>
          <w:sz w:val="24"/>
          <w:szCs w:val="24"/>
        </w:rPr>
      </w:pPr>
    </w:p>
    <w:p w:rsidR="00A4175E" w:rsidRPr="00A4175E" w:rsidRDefault="00A4175E" w:rsidP="00A4175E">
      <w:pPr>
        <w:spacing w:after="0" w:line="240" w:lineRule="auto"/>
        <w:rPr>
          <w:rFonts w:ascii="Arial" w:eastAsia="Calibri" w:hAnsi="Arial" w:cs="Arial"/>
          <w:color w:val="000000"/>
          <w:sz w:val="24"/>
          <w:szCs w:val="24"/>
        </w:rPr>
      </w:pPr>
    </w:p>
    <w:tbl>
      <w:tblPr>
        <w:tblStyle w:val="TableGrid"/>
        <w:tblW w:w="9445" w:type="dxa"/>
        <w:tblLook w:val="04A0" w:firstRow="1" w:lastRow="0" w:firstColumn="1" w:lastColumn="0" w:noHBand="0" w:noVBand="1"/>
      </w:tblPr>
      <w:tblGrid>
        <w:gridCol w:w="1556"/>
        <w:gridCol w:w="90"/>
        <w:gridCol w:w="3299"/>
        <w:gridCol w:w="4500"/>
      </w:tblGrid>
      <w:tr w:rsidR="00A4175E" w:rsidRPr="00A4175E" w:rsidTr="00B75998">
        <w:tc>
          <w:tcPr>
            <w:tcW w:w="1556" w:type="dxa"/>
          </w:tcPr>
          <w:p w:rsidR="00A4175E" w:rsidRPr="00A4175E" w:rsidRDefault="00A4175E" w:rsidP="00A4175E">
            <w:pPr>
              <w:rPr>
                <w:rFonts w:ascii="Arial" w:eastAsia="Calibri" w:hAnsi="Arial" w:cs="Arial"/>
                <w:sz w:val="20"/>
                <w:szCs w:val="20"/>
              </w:rPr>
            </w:pPr>
            <w:bookmarkStart w:id="1" w:name="_Hlk491006241"/>
          </w:p>
        </w:tc>
        <w:tc>
          <w:tcPr>
            <w:tcW w:w="3389" w:type="dxa"/>
            <w:gridSpan w:val="2"/>
          </w:tcPr>
          <w:p w:rsidR="00A4175E" w:rsidRPr="00A4175E" w:rsidRDefault="00A4175E" w:rsidP="00A4175E">
            <w:pPr>
              <w:rPr>
                <w:rFonts w:ascii="Arial" w:eastAsia="Calibri" w:hAnsi="Arial" w:cs="Arial"/>
                <w:i/>
                <w:sz w:val="20"/>
                <w:szCs w:val="20"/>
              </w:rPr>
            </w:pPr>
            <w:r w:rsidRPr="00A4175E">
              <w:rPr>
                <w:rFonts w:ascii="Arial" w:eastAsia="Calibri" w:hAnsi="Arial" w:cs="Arial"/>
                <w:i/>
                <w:sz w:val="20"/>
                <w:szCs w:val="20"/>
              </w:rPr>
              <w:t>Topic/Read This</w:t>
            </w:r>
          </w:p>
        </w:tc>
        <w:tc>
          <w:tcPr>
            <w:tcW w:w="4500" w:type="dxa"/>
          </w:tcPr>
          <w:p w:rsidR="00A4175E" w:rsidRPr="00A4175E" w:rsidRDefault="00A4175E" w:rsidP="00A4175E">
            <w:pPr>
              <w:rPr>
                <w:rFonts w:ascii="Arial" w:eastAsia="Calibri" w:hAnsi="Arial" w:cs="Arial"/>
                <w:i/>
                <w:sz w:val="20"/>
                <w:szCs w:val="20"/>
              </w:rPr>
            </w:pPr>
            <w:r w:rsidRPr="00A4175E">
              <w:rPr>
                <w:rFonts w:ascii="Arial" w:eastAsia="Calibri" w:hAnsi="Arial" w:cs="Arial"/>
                <w:i/>
                <w:sz w:val="20"/>
                <w:szCs w:val="20"/>
              </w:rPr>
              <w:t>Items Due (unless otherwise noted, all items are due by 11:59pm on Sunday of the current week)</w:t>
            </w:r>
          </w:p>
        </w:tc>
      </w:tr>
      <w:tr w:rsidR="00A4175E" w:rsidRPr="00A4175E" w:rsidTr="00B75998">
        <w:tc>
          <w:tcPr>
            <w:tcW w:w="9445" w:type="dxa"/>
            <w:gridSpan w:val="4"/>
          </w:tcPr>
          <w:p w:rsidR="00A4175E" w:rsidRPr="00A4175E" w:rsidRDefault="00A4175E" w:rsidP="00A4175E">
            <w:pPr>
              <w:rPr>
                <w:rFonts w:ascii="Arial" w:eastAsia="Calibri" w:hAnsi="Arial" w:cs="Arial"/>
                <w:b/>
                <w:sz w:val="20"/>
                <w:szCs w:val="20"/>
              </w:rPr>
            </w:pPr>
            <w:r w:rsidRPr="00A4175E">
              <w:rPr>
                <w:rFonts w:ascii="Arial" w:eastAsia="Calibri" w:hAnsi="Arial" w:cs="Arial"/>
                <w:b/>
                <w:sz w:val="20"/>
                <w:szCs w:val="20"/>
              </w:rPr>
              <w:t>Module 1 – The Basics</w:t>
            </w:r>
          </w:p>
        </w:tc>
      </w:tr>
      <w:tr w:rsidR="00A4175E" w:rsidRPr="00A4175E" w:rsidTr="00B75998">
        <w:tc>
          <w:tcPr>
            <w:tcW w:w="1556" w:type="dxa"/>
          </w:tcPr>
          <w:p w:rsidR="00A4175E" w:rsidRPr="00A4175E" w:rsidRDefault="00A4175E" w:rsidP="00A4175E">
            <w:pPr>
              <w:rPr>
                <w:rFonts w:ascii="Arial" w:eastAsia="Calibri" w:hAnsi="Arial" w:cs="Arial"/>
                <w:sz w:val="20"/>
                <w:szCs w:val="20"/>
              </w:rPr>
            </w:pPr>
            <w:r w:rsidRPr="00A4175E">
              <w:rPr>
                <w:rFonts w:ascii="Arial" w:eastAsia="Calibri" w:hAnsi="Arial" w:cs="Arial"/>
                <w:sz w:val="20"/>
                <w:szCs w:val="20"/>
              </w:rPr>
              <w:t>Week 1</w:t>
            </w:r>
          </w:p>
          <w:p w:rsidR="00A4175E" w:rsidRPr="00A4175E" w:rsidRDefault="00A4175E" w:rsidP="00A4175E">
            <w:pPr>
              <w:rPr>
                <w:rFonts w:ascii="Arial" w:eastAsia="Calibri" w:hAnsi="Arial" w:cs="Arial"/>
                <w:sz w:val="20"/>
                <w:szCs w:val="20"/>
              </w:rPr>
            </w:pPr>
            <w:r w:rsidRPr="00A4175E">
              <w:rPr>
                <w:rFonts w:ascii="Arial" w:eastAsia="Calibri" w:hAnsi="Arial" w:cs="Arial"/>
                <w:sz w:val="20"/>
                <w:szCs w:val="20"/>
              </w:rPr>
              <w:t>Aug 21-Aug 27</w:t>
            </w:r>
          </w:p>
        </w:tc>
        <w:tc>
          <w:tcPr>
            <w:tcW w:w="3389" w:type="dxa"/>
            <w:gridSpan w:val="2"/>
          </w:tcPr>
          <w:p w:rsidR="00A4175E" w:rsidRPr="00A4175E" w:rsidRDefault="00A4175E" w:rsidP="00A4175E">
            <w:pPr>
              <w:rPr>
                <w:rFonts w:ascii="Arial" w:eastAsia="Calibri" w:hAnsi="Arial" w:cs="Arial"/>
                <w:sz w:val="20"/>
                <w:szCs w:val="20"/>
              </w:rPr>
            </w:pPr>
            <w:r w:rsidRPr="00A4175E">
              <w:rPr>
                <w:rFonts w:ascii="Arial" w:eastAsia="Calibri" w:hAnsi="Arial" w:cs="Arial"/>
                <w:sz w:val="20"/>
                <w:szCs w:val="20"/>
              </w:rPr>
              <w:t>Introduction</w:t>
            </w:r>
          </w:p>
          <w:p w:rsidR="00A4175E" w:rsidRPr="00A4175E" w:rsidRDefault="00A4175E" w:rsidP="00A4175E">
            <w:pPr>
              <w:rPr>
                <w:rFonts w:ascii="Arial" w:eastAsia="Calibri" w:hAnsi="Arial" w:cs="Arial"/>
                <w:sz w:val="20"/>
                <w:szCs w:val="20"/>
              </w:rPr>
            </w:pPr>
            <w:r w:rsidRPr="00A4175E">
              <w:rPr>
                <w:rFonts w:ascii="Arial" w:eastAsia="Calibri" w:hAnsi="Arial" w:cs="Arial"/>
                <w:sz w:val="20"/>
                <w:szCs w:val="20"/>
              </w:rPr>
              <w:t>Review syllabus</w:t>
            </w:r>
          </w:p>
          <w:p w:rsidR="00A4175E" w:rsidRPr="00A4175E" w:rsidRDefault="00A4175E" w:rsidP="00A4175E">
            <w:pPr>
              <w:rPr>
                <w:rFonts w:ascii="Arial" w:eastAsia="Calibri" w:hAnsi="Arial" w:cs="Arial"/>
                <w:sz w:val="20"/>
                <w:szCs w:val="20"/>
              </w:rPr>
            </w:pPr>
            <w:r w:rsidRPr="00A4175E">
              <w:rPr>
                <w:rFonts w:ascii="Arial" w:eastAsia="Calibri" w:hAnsi="Arial" w:cs="Arial"/>
                <w:sz w:val="20"/>
                <w:szCs w:val="20"/>
              </w:rPr>
              <w:t>Chapter 1</w:t>
            </w:r>
          </w:p>
        </w:tc>
        <w:tc>
          <w:tcPr>
            <w:tcW w:w="4500" w:type="dxa"/>
          </w:tcPr>
          <w:p w:rsidR="00A4175E" w:rsidRPr="00A4175E" w:rsidRDefault="00A4175E" w:rsidP="00A4175E">
            <w:pPr>
              <w:rPr>
                <w:rFonts w:ascii="Arial" w:eastAsia="Calibri" w:hAnsi="Arial" w:cs="Arial"/>
                <w:sz w:val="20"/>
                <w:szCs w:val="20"/>
              </w:rPr>
            </w:pPr>
            <w:r w:rsidRPr="00A4175E">
              <w:rPr>
                <w:rFonts w:ascii="Arial" w:eastAsia="Calibri" w:hAnsi="Arial" w:cs="Arial"/>
                <w:sz w:val="20"/>
                <w:szCs w:val="20"/>
              </w:rPr>
              <w:t>Introduction Forum</w:t>
            </w:r>
          </w:p>
          <w:p w:rsidR="00A4175E" w:rsidRPr="00A4175E" w:rsidRDefault="00A4175E" w:rsidP="00A4175E">
            <w:pPr>
              <w:rPr>
                <w:rFonts w:ascii="Arial" w:eastAsia="Calibri" w:hAnsi="Arial" w:cs="Arial"/>
                <w:sz w:val="20"/>
                <w:szCs w:val="20"/>
              </w:rPr>
            </w:pPr>
          </w:p>
        </w:tc>
      </w:tr>
      <w:tr w:rsidR="00A4175E" w:rsidRPr="00A4175E" w:rsidTr="00B75998">
        <w:tc>
          <w:tcPr>
            <w:tcW w:w="1556" w:type="dxa"/>
          </w:tcPr>
          <w:p w:rsidR="00A4175E" w:rsidRPr="00A4175E" w:rsidRDefault="00A4175E" w:rsidP="00A4175E">
            <w:pPr>
              <w:rPr>
                <w:rFonts w:ascii="Arial" w:eastAsia="Calibri" w:hAnsi="Arial" w:cs="Arial"/>
                <w:sz w:val="20"/>
                <w:szCs w:val="20"/>
              </w:rPr>
            </w:pPr>
            <w:r w:rsidRPr="00A4175E">
              <w:rPr>
                <w:rFonts w:ascii="Arial" w:eastAsia="Calibri" w:hAnsi="Arial" w:cs="Arial"/>
                <w:sz w:val="20"/>
                <w:szCs w:val="20"/>
              </w:rPr>
              <w:t xml:space="preserve">Week 2 </w:t>
            </w:r>
          </w:p>
          <w:p w:rsidR="00A4175E" w:rsidRPr="00A4175E" w:rsidRDefault="00A4175E" w:rsidP="00A4175E">
            <w:pPr>
              <w:rPr>
                <w:rFonts w:ascii="Arial" w:eastAsia="Calibri" w:hAnsi="Arial" w:cs="Arial"/>
                <w:sz w:val="20"/>
                <w:szCs w:val="20"/>
              </w:rPr>
            </w:pPr>
            <w:r w:rsidRPr="00A4175E">
              <w:rPr>
                <w:rFonts w:ascii="Arial" w:eastAsia="Calibri" w:hAnsi="Arial" w:cs="Arial"/>
                <w:sz w:val="20"/>
                <w:szCs w:val="20"/>
              </w:rPr>
              <w:t>Aug 28-Sep 3</w:t>
            </w:r>
          </w:p>
        </w:tc>
        <w:tc>
          <w:tcPr>
            <w:tcW w:w="3389" w:type="dxa"/>
            <w:gridSpan w:val="2"/>
          </w:tcPr>
          <w:p w:rsidR="00A4175E" w:rsidRPr="00A4175E" w:rsidRDefault="00A4175E" w:rsidP="00A4175E">
            <w:pPr>
              <w:rPr>
                <w:rFonts w:ascii="Arial" w:eastAsia="Calibri" w:hAnsi="Arial" w:cs="Arial"/>
                <w:sz w:val="20"/>
                <w:szCs w:val="20"/>
              </w:rPr>
            </w:pPr>
            <w:r w:rsidRPr="00A4175E">
              <w:rPr>
                <w:rFonts w:ascii="Arial" w:eastAsia="Calibri" w:hAnsi="Arial" w:cs="Arial"/>
                <w:sz w:val="20"/>
                <w:szCs w:val="20"/>
              </w:rPr>
              <w:t>Role of The Police</w:t>
            </w:r>
          </w:p>
          <w:p w:rsidR="00A4175E" w:rsidRPr="00A4175E" w:rsidRDefault="00A4175E" w:rsidP="00A4175E">
            <w:pPr>
              <w:rPr>
                <w:rFonts w:ascii="Arial" w:eastAsia="Calibri" w:hAnsi="Arial" w:cs="Arial"/>
                <w:sz w:val="20"/>
                <w:szCs w:val="20"/>
              </w:rPr>
            </w:pPr>
            <w:r w:rsidRPr="00A4175E">
              <w:rPr>
                <w:rFonts w:ascii="Arial" w:eastAsia="Calibri" w:hAnsi="Arial" w:cs="Arial"/>
                <w:sz w:val="20"/>
                <w:szCs w:val="20"/>
              </w:rPr>
              <w:t>Chapter 4</w:t>
            </w:r>
          </w:p>
        </w:tc>
        <w:tc>
          <w:tcPr>
            <w:tcW w:w="4500" w:type="dxa"/>
          </w:tcPr>
          <w:p w:rsidR="00A4175E" w:rsidRPr="00A4175E" w:rsidRDefault="00A4175E" w:rsidP="00A4175E">
            <w:pPr>
              <w:rPr>
                <w:rFonts w:ascii="Arial" w:eastAsia="Calibri" w:hAnsi="Arial" w:cs="Arial"/>
                <w:sz w:val="20"/>
                <w:szCs w:val="20"/>
              </w:rPr>
            </w:pPr>
            <w:r w:rsidRPr="00A4175E">
              <w:rPr>
                <w:rFonts w:ascii="Arial" w:eastAsia="Calibri" w:hAnsi="Arial" w:cs="Arial"/>
                <w:sz w:val="20"/>
                <w:szCs w:val="20"/>
              </w:rPr>
              <w:t xml:space="preserve">Personal opinion about position paper topic </w:t>
            </w:r>
          </w:p>
          <w:p w:rsidR="00A4175E" w:rsidRPr="00A4175E" w:rsidRDefault="00A4175E" w:rsidP="00A4175E">
            <w:pPr>
              <w:rPr>
                <w:rFonts w:ascii="Arial" w:eastAsia="Calibri" w:hAnsi="Arial" w:cs="Arial"/>
                <w:sz w:val="20"/>
                <w:szCs w:val="20"/>
              </w:rPr>
            </w:pPr>
            <w:r w:rsidRPr="00A4175E">
              <w:rPr>
                <w:rFonts w:ascii="Arial" w:eastAsia="Calibri" w:hAnsi="Arial" w:cs="Arial"/>
                <w:sz w:val="20"/>
                <w:szCs w:val="20"/>
              </w:rPr>
              <w:t>Free response</w:t>
            </w:r>
          </w:p>
        </w:tc>
      </w:tr>
      <w:tr w:rsidR="00A4175E" w:rsidRPr="00A4175E" w:rsidTr="00B75998">
        <w:tc>
          <w:tcPr>
            <w:tcW w:w="1556" w:type="dxa"/>
          </w:tcPr>
          <w:p w:rsidR="00A4175E" w:rsidRPr="00A4175E" w:rsidRDefault="00A4175E" w:rsidP="00A4175E">
            <w:pPr>
              <w:rPr>
                <w:rFonts w:ascii="Arial" w:eastAsia="Calibri" w:hAnsi="Arial" w:cs="Arial"/>
                <w:sz w:val="20"/>
                <w:szCs w:val="20"/>
              </w:rPr>
            </w:pPr>
            <w:r w:rsidRPr="00A4175E">
              <w:rPr>
                <w:rFonts w:ascii="Arial" w:eastAsia="Calibri" w:hAnsi="Arial" w:cs="Arial"/>
                <w:sz w:val="20"/>
                <w:szCs w:val="20"/>
              </w:rPr>
              <w:t>Week 3</w:t>
            </w:r>
          </w:p>
          <w:p w:rsidR="00A4175E" w:rsidRPr="00A4175E" w:rsidRDefault="00A4175E" w:rsidP="00A4175E">
            <w:pPr>
              <w:rPr>
                <w:rFonts w:ascii="Arial" w:eastAsia="Calibri" w:hAnsi="Arial" w:cs="Arial"/>
                <w:sz w:val="20"/>
                <w:szCs w:val="20"/>
              </w:rPr>
            </w:pPr>
            <w:r w:rsidRPr="00A4175E">
              <w:rPr>
                <w:rFonts w:ascii="Arial" w:eastAsia="Calibri" w:hAnsi="Arial" w:cs="Arial"/>
                <w:sz w:val="20"/>
                <w:szCs w:val="20"/>
              </w:rPr>
              <w:t>Sep 4-Sep10</w:t>
            </w:r>
          </w:p>
        </w:tc>
        <w:tc>
          <w:tcPr>
            <w:tcW w:w="3389" w:type="dxa"/>
            <w:gridSpan w:val="2"/>
          </w:tcPr>
          <w:p w:rsidR="00A4175E" w:rsidRPr="00A4175E" w:rsidRDefault="00A4175E" w:rsidP="00A4175E">
            <w:pPr>
              <w:rPr>
                <w:rFonts w:ascii="Arial" w:eastAsia="Calibri" w:hAnsi="Arial" w:cs="Arial"/>
                <w:sz w:val="20"/>
                <w:szCs w:val="20"/>
              </w:rPr>
            </w:pPr>
            <w:r w:rsidRPr="00A4175E">
              <w:rPr>
                <w:rFonts w:ascii="Arial" w:eastAsia="Calibri" w:hAnsi="Arial" w:cs="Arial"/>
                <w:sz w:val="20"/>
                <w:szCs w:val="20"/>
              </w:rPr>
              <w:t>History of Policing</w:t>
            </w:r>
          </w:p>
          <w:p w:rsidR="00A4175E" w:rsidRPr="00A4175E" w:rsidRDefault="00A4175E" w:rsidP="00A4175E">
            <w:pPr>
              <w:rPr>
                <w:rFonts w:ascii="Arial" w:eastAsia="Calibri" w:hAnsi="Arial" w:cs="Arial"/>
                <w:sz w:val="20"/>
                <w:szCs w:val="20"/>
              </w:rPr>
            </w:pPr>
            <w:r w:rsidRPr="00A4175E">
              <w:rPr>
                <w:rFonts w:ascii="Arial" w:eastAsia="Calibri" w:hAnsi="Arial" w:cs="Arial"/>
                <w:sz w:val="20"/>
                <w:szCs w:val="20"/>
              </w:rPr>
              <w:t>Chapter 2</w:t>
            </w:r>
          </w:p>
        </w:tc>
        <w:tc>
          <w:tcPr>
            <w:tcW w:w="4500" w:type="dxa"/>
          </w:tcPr>
          <w:p w:rsidR="00A4175E" w:rsidRPr="00A4175E" w:rsidRDefault="00A4175E" w:rsidP="00A4175E">
            <w:pPr>
              <w:rPr>
                <w:rFonts w:ascii="Arial" w:eastAsia="Calibri" w:hAnsi="Arial" w:cs="Arial"/>
                <w:sz w:val="20"/>
                <w:szCs w:val="20"/>
              </w:rPr>
            </w:pPr>
            <w:r w:rsidRPr="00A4175E">
              <w:rPr>
                <w:rFonts w:ascii="Arial" w:eastAsia="Calibri" w:hAnsi="Arial" w:cs="Arial"/>
                <w:sz w:val="20"/>
                <w:szCs w:val="20"/>
              </w:rPr>
              <w:t>Participation assignment</w:t>
            </w:r>
          </w:p>
          <w:p w:rsidR="00A4175E" w:rsidRPr="00A4175E" w:rsidRDefault="00A4175E" w:rsidP="00A4175E">
            <w:pPr>
              <w:rPr>
                <w:rFonts w:ascii="Arial" w:eastAsia="Calibri" w:hAnsi="Arial" w:cs="Arial"/>
                <w:sz w:val="20"/>
                <w:szCs w:val="20"/>
              </w:rPr>
            </w:pPr>
          </w:p>
        </w:tc>
      </w:tr>
      <w:tr w:rsidR="00A4175E" w:rsidRPr="00A4175E" w:rsidTr="00B75998">
        <w:tc>
          <w:tcPr>
            <w:tcW w:w="1556" w:type="dxa"/>
          </w:tcPr>
          <w:p w:rsidR="00A4175E" w:rsidRPr="00A4175E" w:rsidRDefault="00A4175E" w:rsidP="00A4175E">
            <w:pPr>
              <w:rPr>
                <w:rFonts w:ascii="Arial" w:eastAsia="Calibri" w:hAnsi="Arial" w:cs="Arial"/>
                <w:sz w:val="20"/>
                <w:szCs w:val="20"/>
              </w:rPr>
            </w:pPr>
            <w:r w:rsidRPr="00A4175E">
              <w:rPr>
                <w:rFonts w:ascii="Arial" w:eastAsia="Calibri" w:hAnsi="Arial" w:cs="Arial"/>
                <w:sz w:val="20"/>
                <w:szCs w:val="20"/>
              </w:rPr>
              <w:t>Week 4</w:t>
            </w:r>
          </w:p>
          <w:p w:rsidR="00A4175E" w:rsidRPr="00A4175E" w:rsidRDefault="00A4175E" w:rsidP="00A4175E">
            <w:pPr>
              <w:rPr>
                <w:rFonts w:ascii="Arial" w:eastAsia="Calibri" w:hAnsi="Arial" w:cs="Arial"/>
                <w:sz w:val="20"/>
                <w:szCs w:val="20"/>
              </w:rPr>
            </w:pPr>
            <w:r w:rsidRPr="00A4175E">
              <w:rPr>
                <w:rFonts w:ascii="Arial" w:eastAsia="Calibri" w:hAnsi="Arial" w:cs="Arial"/>
                <w:sz w:val="20"/>
                <w:szCs w:val="20"/>
              </w:rPr>
              <w:t>Sep 11-Sep 17</w:t>
            </w:r>
          </w:p>
        </w:tc>
        <w:tc>
          <w:tcPr>
            <w:tcW w:w="3389" w:type="dxa"/>
            <w:gridSpan w:val="2"/>
          </w:tcPr>
          <w:p w:rsidR="00A4175E" w:rsidRPr="00A4175E" w:rsidRDefault="00A4175E" w:rsidP="00A4175E">
            <w:pPr>
              <w:rPr>
                <w:rFonts w:ascii="Arial" w:eastAsia="Calibri" w:hAnsi="Arial" w:cs="Arial"/>
                <w:sz w:val="20"/>
                <w:szCs w:val="20"/>
              </w:rPr>
            </w:pPr>
            <w:r w:rsidRPr="00A4175E">
              <w:rPr>
                <w:rFonts w:ascii="Arial" w:eastAsia="Calibri" w:hAnsi="Arial" w:cs="Arial"/>
                <w:sz w:val="20"/>
                <w:szCs w:val="20"/>
              </w:rPr>
              <w:t>Recruitment, Selection, Training</w:t>
            </w:r>
          </w:p>
          <w:p w:rsidR="00A4175E" w:rsidRPr="00A4175E" w:rsidRDefault="00A4175E" w:rsidP="00A4175E">
            <w:pPr>
              <w:rPr>
                <w:rFonts w:ascii="Arial" w:eastAsia="Calibri" w:hAnsi="Arial" w:cs="Arial"/>
                <w:sz w:val="20"/>
                <w:szCs w:val="20"/>
              </w:rPr>
            </w:pPr>
            <w:r w:rsidRPr="00A4175E">
              <w:rPr>
                <w:rFonts w:ascii="Arial" w:eastAsia="Calibri" w:hAnsi="Arial" w:cs="Arial"/>
                <w:sz w:val="20"/>
                <w:szCs w:val="20"/>
              </w:rPr>
              <w:t>Chapter 5</w:t>
            </w:r>
          </w:p>
        </w:tc>
        <w:tc>
          <w:tcPr>
            <w:tcW w:w="4500" w:type="dxa"/>
          </w:tcPr>
          <w:p w:rsidR="00A4175E" w:rsidRPr="00A4175E" w:rsidRDefault="00A4175E" w:rsidP="00A4175E">
            <w:pPr>
              <w:rPr>
                <w:rFonts w:ascii="Arial" w:eastAsia="Calibri" w:hAnsi="Arial" w:cs="Arial"/>
                <w:sz w:val="20"/>
                <w:szCs w:val="20"/>
              </w:rPr>
            </w:pPr>
            <w:r w:rsidRPr="00A4175E">
              <w:rPr>
                <w:rFonts w:ascii="Arial" w:eastAsia="Calibri" w:hAnsi="Arial" w:cs="Arial"/>
                <w:sz w:val="20"/>
                <w:szCs w:val="20"/>
              </w:rPr>
              <w:t>Discussion forum</w:t>
            </w:r>
          </w:p>
          <w:p w:rsidR="00A4175E" w:rsidRPr="00A4175E" w:rsidRDefault="00A4175E" w:rsidP="00A4175E">
            <w:pPr>
              <w:rPr>
                <w:rFonts w:ascii="Arial" w:eastAsia="Calibri" w:hAnsi="Arial" w:cs="Arial"/>
                <w:sz w:val="20"/>
                <w:szCs w:val="20"/>
              </w:rPr>
            </w:pPr>
            <w:r w:rsidRPr="00A4175E">
              <w:rPr>
                <w:rFonts w:ascii="Arial" w:eastAsia="Calibri" w:hAnsi="Arial" w:cs="Arial"/>
                <w:sz w:val="20"/>
                <w:szCs w:val="20"/>
              </w:rPr>
              <w:t>Position paper reference page</w:t>
            </w:r>
          </w:p>
        </w:tc>
      </w:tr>
      <w:tr w:rsidR="00A4175E" w:rsidRPr="00A4175E" w:rsidTr="00B75998">
        <w:tc>
          <w:tcPr>
            <w:tcW w:w="1556" w:type="dxa"/>
          </w:tcPr>
          <w:p w:rsidR="00A4175E" w:rsidRPr="00A4175E" w:rsidRDefault="00A4175E" w:rsidP="00A4175E">
            <w:pPr>
              <w:rPr>
                <w:rFonts w:ascii="Arial" w:eastAsia="Calibri" w:hAnsi="Arial" w:cs="Arial"/>
                <w:sz w:val="20"/>
                <w:szCs w:val="20"/>
              </w:rPr>
            </w:pPr>
            <w:r w:rsidRPr="00A4175E">
              <w:rPr>
                <w:rFonts w:ascii="Arial" w:eastAsia="Calibri" w:hAnsi="Arial" w:cs="Arial"/>
                <w:sz w:val="20"/>
                <w:szCs w:val="20"/>
              </w:rPr>
              <w:t>Week 5</w:t>
            </w:r>
          </w:p>
          <w:p w:rsidR="00A4175E" w:rsidRPr="00A4175E" w:rsidRDefault="00A4175E" w:rsidP="00A4175E">
            <w:pPr>
              <w:rPr>
                <w:rFonts w:ascii="Arial" w:eastAsia="Calibri" w:hAnsi="Arial" w:cs="Arial"/>
                <w:sz w:val="20"/>
                <w:szCs w:val="20"/>
              </w:rPr>
            </w:pPr>
            <w:r w:rsidRPr="00A4175E">
              <w:rPr>
                <w:rFonts w:ascii="Arial" w:eastAsia="Calibri" w:hAnsi="Arial" w:cs="Arial"/>
                <w:sz w:val="20"/>
                <w:szCs w:val="20"/>
              </w:rPr>
              <w:t>Sep 18-Sep 24</w:t>
            </w:r>
          </w:p>
        </w:tc>
        <w:tc>
          <w:tcPr>
            <w:tcW w:w="3389" w:type="dxa"/>
            <w:gridSpan w:val="2"/>
          </w:tcPr>
          <w:p w:rsidR="00A4175E" w:rsidRPr="00A4175E" w:rsidRDefault="00A4175E" w:rsidP="00A4175E">
            <w:pPr>
              <w:rPr>
                <w:rFonts w:ascii="Arial" w:eastAsia="Calibri" w:hAnsi="Arial" w:cs="Arial"/>
                <w:sz w:val="20"/>
                <w:szCs w:val="20"/>
              </w:rPr>
            </w:pPr>
            <w:r w:rsidRPr="00A4175E">
              <w:rPr>
                <w:rFonts w:ascii="Arial" w:eastAsia="Calibri" w:hAnsi="Arial" w:cs="Arial"/>
                <w:sz w:val="20"/>
                <w:szCs w:val="20"/>
              </w:rPr>
              <w:t>Police Organizations</w:t>
            </w:r>
          </w:p>
          <w:p w:rsidR="00A4175E" w:rsidRPr="00A4175E" w:rsidRDefault="00A4175E" w:rsidP="00A4175E">
            <w:pPr>
              <w:rPr>
                <w:rFonts w:ascii="Arial" w:eastAsia="Calibri" w:hAnsi="Arial" w:cs="Arial"/>
                <w:sz w:val="20"/>
                <w:szCs w:val="20"/>
              </w:rPr>
            </w:pPr>
            <w:r w:rsidRPr="00A4175E">
              <w:rPr>
                <w:rFonts w:ascii="Arial" w:eastAsia="Calibri" w:hAnsi="Arial" w:cs="Arial"/>
                <w:sz w:val="20"/>
                <w:szCs w:val="20"/>
              </w:rPr>
              <w:t>Chapter 4</w:t>
            </w:r>
          </w:p>
        </w:tc>
        <w:tc>
          <w:tcPr>
            <w:tcW w:w="4500" w:type="dxa"/>
          </w:tcPr>
          <w:p w:rsidR="00A4175E" w:rsidRPr="00A4175E" w:rsidRDefault="00A4175E" w:rsidP="00A4175E">
            <w:pPr>
              <w:rPr>
                <w:rFonts w:ascii="Arial" w:eastAsia="Calibri" w:hAnsi="Arial" w:cs="Arial"/>
                <w:sz w:val="20"/>
                <w:szCs w:val="20"/>
              </w:rPr>
            </w:pPr>
            <w:r w:rsidRPr="00A4175E">
              <w:rPr>
                <w:rFonts w:ascii="Arial" w:eastAsia="Calibri" w:hAnsi="Arial" w:cs="Arial"/>
                <w:sz w:val="20"/>
                <w:szCs w:val="20"/>
              </w:rPr>
              <w:t xml:space="preserve">Unit 1 Quiz </w:t>
            </w:r>
          </w:p>
          <w:p w:rsidR="00A4175E" w:rsidRPr="00A4175E" w:rsidRDefault="00A4175E" w:rsidP="00A4175E">
            <w:pPr>
              <w:rPr>
                <w:rFonts w:ascii="Arial" w:eastAsia="Calibri" w:hAnsi="Arial" w:cs="Arial"/>
                <w:sz w:val="20"/>
                <w:szCs w:val="20"/>
              </w:rPr>
            </w:pPr>
          </w:p>
        </w:tc>
      </w:tr>
      <w:tr w:rsidR="00A4175E" w:rsidRPr="00A4175E" w:rsidTr="00B75998">
        <w:tc>
          <w:tcPr>
            <w:tcW w:w="9445" w:type="dxa"/>
            <w:gridSpan w:val="4"/>
          </w:tcPr>
          <w:p w:rsidR="00A4175E" w:rsidRPr="00A4175E" w:rsidRDefault="00A4175E" w:rsidP="00A4175E">
            <w:pPr>
              <w:rPr>
                <w:rFonts w:ascii="Arial" w:eastAsia="Calibri" w:hAnsi="Arial" w:cs="Arial"/>
                <w:b/>
                <w:sz w:val="20"/>
                <w:szCs w:val="20"/>
              </w:rPr>
            </w:pPr>
            <w:r w:rsidRPr="00A4175E">
              <w:rPr>
                <w:rFonts w:ascii="Arial" w:eastAsia="Calibri" w:hAnsi="Arial" w:cs="Arial"/>
                <w:b/>
                <w:sz w:val="20"/>
                <w:szCs w:val="20"/>
              </w:rPr>
              <w:t>Unit 2 – On the Job, Part 1</w:t>
            </w:r>
          </w:p>
        </w:tc>
      </w:tr>
      <w:tr w:rsidR="00A4175E" w:rsidRPr="00A4175E" w:rsidTr="00B75998">
        <w:tc>
          <w:tcPr>
            <w:tcW w:w="1556" w:type="dxa"/>
          </w:tcPr>
          <w:p w:rsidR="00A4175E" w:rsidRPr="00A4175E" w:rsidRDefault="00A4175E" w:rsidP="00A4175E">
            <w:pPr>
              <w:rPr>
                <w:rFonts w:ascii="Arial" w:eastAsia="Calibri" w:hAnsi="Arial" w:cs="Arial"/>
                <w:sz w:val="20"/>
                <w:szCs w:val="20"/>
              </w:rPr>
            </w:pPr>
            <w:r w:rsidRPr="00A4175E">
              <w:rPr>
                <w:rFonts w:ascii="Arial" w:eastAsia="Calibri" w:hAnsi="Arial" w:cs="Arial"/>
                <w:sz w:val="20"/>
                <w:szCs w:val="20"/>
              </w:rPr>
              <w:t>Week 6</w:t>
            </w:r>
          </w:p>
          <w:p w:rsidR="00A4175E" w:rsidRPr="00A4175E" w:rsidRDefault="00A4175E" w:rsidP="00A4175E">
            <w:pPr>
              <w:rPr>
                <w:rFonts w:ascii="Arial" w:eastAsia="Calibri" w:hAnsi="Arial" w:cs="Arial"/>
                <w:sz w:val="20"/>
                <w:szCs w:val="20"/>
              </w:rPr>
            </w:pPr>
            <w:r w:rsidRPr="00A4175E">
              <w:rPr>
                <w:rFonts w:ascii="Arial" w:eastAsia="Calibri" w:hAnsi="Arial" w:cs="Arial"/>
                <w:sz w:val="20"/>
                <w:szCs w:val="20"/>
              </w:rPr>
              <w:t>Sep 25-Oct 1</w:t>
            </w:r>
          </w:p>
        </w:tc>
        <w:tc>
          <w:tcPr>
            <w:tcW w:w="3389" w:type="dxa"/>
            <w:gridSpan w:val="2"/>
          </w:tcPr>
          <w:p w:rsidR="00A4175E" w:rsidRPr="00A4175E" w:rsidRDefault="00A4175E" w:rsidP="00A4175E">
            <w:pPr>
              <w:rPr>
                <w:rFonts w:ascii="Arial" w:eastAsia="Calibri" w:hAnsi="Arial" w:cs="Arial"/>
                <w:sz w:val="20"/>
                <w:szCs w:val="20"/>
              </w:rPr>
            </w:pPr>
            <w:r w:rsidRPr="00A4175E">
              <w:rPr>
                <w:rFonts w:ascii="Arial" w:eastAsia="Calibri" w:hAnsi="Arial" w:cs="Arial"/>
                <w:sz w:val="20"/>
                <w:szCs w:val="20"/>
              </w:rPr>
              <w:t>Chapter 9</w:t>
            </w:r>
          </w:p>
          <w:p w:rsidR="00A4175E" w:rsidRPr="00A4175E" w:rsidRDefault="00A4175E" w:rsidP="00A4175E">
            <w:pPr>
              <w:rPr>
                <w:rFonts w:ascii="Arial" w:eastAsia="Calibri" w:hAnsi="Arial" w:cs="Arial"/>
                <w:sz w:val="20"/>
                <w:szCs w:val="20"/>
              </w:rPr>
            </w:pPr>
            <w:r w:rsidRPr="00A4175E">
              <w:rPr>
                <w:rFonts w:ascii="Arial" w:eastAsia="Calibri" w:hAnsi="Arial" w:cs="Arial"/>
                <w:sz w:val="20"/>
                <w:szCs w:val="20"/>
              </w:rPr>
              <w:t>Search, Seizure, Self-Incrimination</w:t>
            </w:r>
          </w:p>
        </w:tc>
        <w:tc>
          <w:tcPr>
            <w:tcW w:w="4500" w:type="dxa"/>
          </w:tcPr>
          <w:p w:rsidR="00A4175E" w:rsidRPr="00A4175E" w:rsidRDefault="00A4175E" w:rsidP="00A4175E">
            <w:pPr>
              <w:rPr>
                <w:rFonts w:ascii="Arial" w:eastAsia="Calibri" w:hAnsi="Arial" w:cs="Arial"/>
                <w:sz w:val="20"/>
                <w:szCs w:val="20"/>
              </w:rPr>
            </w:pPr>
            <w:r w:rsidRPr="00A4175E">
              <w:rPr>
                <w:rFonts w:ascii="Arial" w:eastAsia="Calibri" w:hAnsi="Arial" w:cs="Arial"/>
                <w:sz w:val="20"/>
                <w:szCs w:val="20"/>
              </w:rPr>
              <w:t>Discussion Forum</w:t>
            </w:r>
          </w:p>
          <w:p w:rsidR="00A4175E" w:rsidRPr="00A4175E" w:rsidRDefault="00A4175E" w:rsidP="00A4175E">
            <w:pPr>
              <w:rPr>
                <w:rFonts w:ascii="Arial" w:eastAsia="Calibri" w:hAnsi="Arial" w:cs="Arial"/>
                <w:sz w:val="20"/>
                <w:szCs w:val="20"/>
              </w:rPr>
            </w:pPr>
            <w:r w:rsidRPr="00A4175E">
              <w:rPr>
                <w:rFonts w:ascii="Arial" w:eastAsia="Calibri" w:hAnsi="Arial" w:cs="Arial"/>
                <w:sz w:val="20"/>
                <w:szCs w:val="20"/>
              </w:rPr>
              <w:t>Draft of position paper</w:t>
            </w:r>
          </w:p>
          <w:p w:rsidR="00A4175E" w:rsidRPr="00A4175E" w:rsidRDefault="00A4175E" w:rsidP="00A4175E">
            <w:pPr>
              <w:rPr>
                <w:rFonts w:ascii="Arial" w:eastAsia="Calibri" w:hAnsi="Arial" w:cs="Arial"/>
                <w:sz w:val="20"/>
                <w:szCs w:val="20"/>
              </w:rPr>
            </w:pPr>
            <w:r w:rsidRPr="00A4175E">
              <w:rPr>
                <w:rFonts w:ascii="Arial" w:eastAsia="Calibri" w:hAnsi="Arial" w:cs="Arial"/>
                <w:sz w:val="20"/>
                <w:szCs w:val="20"/>
              </w:rPr>
              <w:t>Provide draft of paper to peer partner</w:t>
            </w:r>
          </w:p>
        </w:tc>
      </w:tr>
      <w:tr w:rsidR="00A4175E" w:rsidRPr="00A4175E" w:rsidTr="00B75998">
        <w:tc>
          <w:tcPr>
            <w:tcW w:w="1556" w:type="dxa"/>
          </w:tcPr>
          <w:p w:rsidR="00A4175E" w:rsidRPr="00A4175E" w:rsidRDefault="00A4175E" w:rsidP="00A4175E">
            <w:pPr>
              <w:rPr>
                <w:rFonts w:ascii="Arial" w:eastAsia="Calibri" w:hAnsi="Arial" w:cs="Arial"/>
                <w:sz w:val="20"/>
                <w:szCs w:val="20"/>
              </w:rPr>
            </w:pPr>
            <w:r w:rsidRPr="00A4175E">
              <w:rPr>
                <w:rFonts w:ascii="Arial" w:eastAsia="Calibri" w:hAnsi="Arial" w:cs="Arial"/>
                <w:sz w:val="20"/>
                <w:szCs w:val="20"/>
              </w:rPr>
              <w:t>Week 7</w:t>
            </w:r>
          </w:p>
          <w:p w:rsidR="00A4175E" w:rsidRPr="00A4175E" w:rsidRDefault="00A4175E" w:rsidP="00A4175E">
            <w:pPr>
              <w:rPr>
                <w:rFonts w:ascii="Arial" w:eastAsia="Calibri" w:hAnsi="Arial" w:cs="Arial"/>
                <w:sz w:val="20"/>
                <w:szCs w:val="20"/>
              </w:rPr>
            </w:pPr>
            <w:r w:rsidRPr="00A4175E">
              <w:rPr>
                <w:rFonts w:ascii="Arial" w:eastAsia="Calibri" w:hAnsi="Arial" w:cs="Arial"/>
                <w:sz w:val="20"/>
                <w:szCs w:val="20"/>
              </w:rPr>
              <w:t>Oct 2-Oct 8</w:t>
            </w:r>
          </w:p>
        </w:tc>
        <w:tc>
          <w:tcPr>
            <w:tcW w:w="3389" w:type="dxa"/>
            <w:gridSpan w:val="2"/>
          </w:tcPr>
          <w:p w:rsidR="00A4175E" w:rsidRPr="00A4175E" w:rsidRDefault="00A4175E" w:rsidP="00A4175E">
            <w:pPr>
              <w:rPr>
                <w:rFonts w:ascii="Arial" w:eastAsia="Calibri" w:hAnsi="Arial" w:cs="Arial"/>
                <w:sz w:val="20"/>
                <w:szCs w:val="20"/>
              </w:rPr>
            </w:pPr>
            <w:r w:rsidRPr="00A4175E">
              <w:rPr>
                <w:rFonts w:ascii="Arial" w:eastAsia="Calibri" w:hAnsi="Arial" w:cs="Arial"/>
                <w:sz w:val="20"/>
                <w:szCs w:val="20"/>
              </w:rPr>
              <w:t>Discretion and Use of Force</w:t>
            </w:r>
          </w:p>
          <w:p w:rsidR="00A4175E" w:rsidRPr="00A4175E" w:rsidRDefault="00A4175E" w:rsidP="00A4175E">
            <w:pPr>
              <w:rPr>
                <w:rFonts w:ascii="Arial" w:eastAsia="Calibri" w:hAnsi="Arial" w:cs="Arial"/>
                <w:sz w:val="20"/>
                <w:szCs w:val="20"/>
              </w:rPr>
            </w:pPr>
            <w:r w:rsidRPr="00A4175E">
              <w:rPr>
                <w:rFonts w:ascii="Arial" w:eastAsia="Calibri" w:hAnsi="Arial" w:cs="Arial"/>
                <w:sz w:val="20"/>
                <w:szCs w:val="20"/>
              </w:rPr>
              <w:t>Chapter 8, Chapter 11</w:t>
            </w:r>
          </w:p>
        </w:tc>
        <w:tc>
          <w:tcPr>
            <w:tcW w:w="4500" w:type="dxa"/>
          </w:tcPr>
          <w:p w:rsidR="00A4175E" w:rsidRPr="00A4175E" w:rsidRDefault="00A4175E" w:rsidP="00A4175E">
            <w:pPr>
              <w:rPr>
                <w:rFonts w:ascii="Arial" w:eastAsia="Calibri" w:hAnsi="Arial" w:cs="Arial"/>
                <w:sz w:val="20"/>
                <w:szCs w:val="20"/>
              </w:rPr>
            </w:pPr>
            <w:r w:rsidRPr="00A4175E">
              <w:rPr>
                <w:rFonts w:ascii="Arial" w:eastAsia="Calibri" w:hAnsi="Arial" w:cs="Arial"/>
                <w:sz w:val="20"/>
                <w:szCs w:val="20"/>
              </w:rPr>
              <w:t>Return papers to peer partner</w:t>
            </w:r>
          </w:p>
          <w:p w:rsidR="00A4175E" w:rsidRPr="00A4175E" w:rsidRDefault="00A4175E" w:rsidP="00A4175E">
            <w:pPr>
              <w:rPr>
                <w:rFonts w:ascii="Arial" w:eastAsia="Calibri" w:hAnsi="Arial" w:cs="Arial"/>
                <w:sz w:val="20"/>
                <w:szCs w:val="20"/>
              </w:rPr>
            </w:pPr>
            <w:r w:rsidRPr="00A4175E">
              <w:rPr>
                <w:rFonts w:ascii="Arial" w:eastAsia="Calibri" w:hAnsi="Arial" w:cs="Arial"/>
                <w:sz w:val="20"/>
                <w:szCs w:val="20"/>
              </w:rPr>
              <w:t>Participation assignment</w:t>
            </w:r>
          </w:p>
        </w:tc>
      </w:tr>
      <w:tr w:rsidR="00A4175E" w:rsidRPr="00A4175E" w:rsidTr="00B75998">
        <w:tc>
          <w:tcPr>
            <w:tcW w:w="1556" w:type="dxa"/>
          </w:tcPr>
          <w:p w:rsidR="00A4175E" w:rsidRPr="00A4175E" w:rsidRDefault="00A4175E" w:rsidP="00A4175E">
            <w:pPr>
              <w:rPr>
                <w:rFonts w:ascii="Arial" w:eastAsia="Calibri" w:hAnsi="Arial" w:cs="Arial"/>
                <w:sz w:val="20"/>
                <w:szCs w:val="20"/>
              </w:rPr>
            </w:pPr>
            <w:r w:rsidRPr="00A4175E">
              <w:rPr>
                <w:rFonts w:ascii="Arial" w:eastAsia="Calibri" w:hAnsi="Arial" w:cs="Arial"/>
                <w:sz w:val="20"/>
                <w:szCs w:val="20"/>
              </w:rPr>
              <w:t>Week 8</w:t>
            </w:r>
          </w:p>
          <w:p w:rsidR="00A4175E" w:rsidRPr="00A4175E" w:rsidRDefault="00A4175E" w:rsidP="00A4175E">
            <w:pPr>
              <w:rPr>
                <w:rFonts w:ascii="Arial" w:eastAsia="Calibri" w:hAnsi="Arial" w:cs="Arial"/>
                <w:sz w:val="20"/>
                <w:szCs w:val="20"/>
              </w:rPr>
            </w:pPr>
            <w:r w:rsidRPr="00A4175E">
              <w:rPr>
                <w:rFonts w:ascii="Arial" w:eastAsia="Calibri" w:hAnsi="Arial" w:cs="Arial"/>
                <w:sz w:val="20"/>
                <w:szCs w:val="20"/>
              </w:rPr>
              <w:t>Oct 9-Oct15</w:t>
            </w:r>
          </w:p>
        </w:tc>
        <w:tc>
          <w:tcPr>
            <w:tcW w:w="3389" w:type="dxa"/>
            <w:gridSpan w:val="2"/>
          </w:tcPr>
          <w:p w:rsidR="00A4175E" w:rsidRPr="00A4175E" w:rsidRDefault="00A4175E" w:rsidP="00A4175E">
            <w:pPr>
              <w:rPr>
                <w:rFonts w:ascii="Arial" w:eastAsia="Calibri" w:hAnsi="Arial" w:cs="Arial"/>
                <w:sz w:val="20"/>
                <w:szCs w:val="20"/>
              </w:rPr>
            </w:pPr>
            <w:r w:rsidRPr="00A4175E">
              <w:rPr>
                <w:rFonts w:ascii="Arial" w:eastAsia="Calibri" w:hAnsi="Arial" w:cs="Arial"/>
                <w:sz w:val="20"/>
                <w:szCs w:val="20"/>
              </w:rPr>
              <w:t>Discretion and Use of Force</w:t>
            </w:r>
          </w:p>
          <w:p w:rsidR="00A4175E" w:rsidRPr="00A4175E" w:rsidRDefault="00A4175E" w:rsidP="00A4175E">
            <w:pPr>
              <w:rPr>
                <w:rFonts w:ascii="Arial" w:eastAsia="Calibri" w:hAnsi="Arial" w:cs="Arial"/>
                <w:sz w:val="20"/>
                <w:szCs w:val="20"/>
              </w:rPr>
            </w:pPr>
            <w:r w:rsidRPr="00A4175E">
              <w:rPr>
                <w:rFonts w:ascii="Arial" w:eastAsia="Calibri" w:hAnsi="Arial" w:cs="Arial"/>
                <w:sz w:val="20"/>
                <w:szCs w:val="20"/>
              </w:rPr>
              <w:t>Chapter 8, Chapter 11</w:t>
            </w:r>
          </w:p>
        </w:tc>
        <w:tc>
          <w:tcPr>
            <w:tcW w:w="4500" w:type="dxa"/>
          </w:tcPr>
          <w:p w:rsidR="00A4175E" w:rsidRPr="00A4175E" w:rsidRDefault="00A4175E" w:rsidP="00A4175E">
            <w:pPr>
              <w:rPr>
                <w:rFonts w:ascii="Arial" w:eastAsia="Calibri" w:hAnsi="Arial" w:cs="Arial"/>
                <w:sz w:val="20"/>
                <w:szCs w:val="20"/>
              </w:rPr>
            </w:pPr>
            <w:r w:rsidRPr="00A4175E">
              <w:rPr>
                <w:rFonts w:ascii="Arial" w:eastAsia="Calibri" w:hAnsi="Arial" w:cs="Arial"/>
                <w:sz w:val="20"/>
                <w:szCs w:val="20"/>
              </w:rPr>
              <w:t>Position paper</w:t>
            </w:r>
          </w:p>
        </w:tc>
      </w:tr>
      <w:tr w:rsidR="00A4175E" w:rsidRPr="00A4175E" w:rsidTr="00B75998">
        <w:tc>
          <w:tcPr>
            <w:tcW w:w="1556" w:type="dxa"/>
          </w:tcPr>
          <w:p w:rsidR="00A4175E" w:rsidRPr="00A4175E" w:rsidRDefault="00A4175E" w:rsidP="00A4175E">
            <w:pPr>
              <w:rPr>
                <w:rFonts w:ascii="Arial" w:eastAsia="Calibri" w:hAnsi="Arial" w:cs="Arial"/>
                <w:sz w:val="20"/>
                <w:szCs w:val="20"/>
              </w:rPr>
            </w:pPr>
            <w:r w:rsidRPr="00A4175E">
              <w:rPr>
                <w:rFonts w:ascii="Arial" w:eastAsia="Calibri" w:hAnsi="Arial" w:cs="Arial"/>
                <w:sz w:val="20"/>
                <w:szCs w:val="20"/>
              </w:rPr>
              <w:t>Week 9</w:t>
            </w:r>
          </w:p>
          <w:p w:rsidR="00A4175E" w:rsidRPr="00A4175E" w:rsidRDefault="00A4175E" w:rsidP="00A4175E">
            <w:pPr>
              <w:rPr>
                <w:rFonts w:ascii="Arial" w:eastAsia="Calibri" w:hAnsi="Arial" w:cs="Arial"/>
                <w:sz w:val="20"/>
                <w:szCs w:val="20"/>
              </w:rPr>
            </w:pPr>
            <w:r w:rsidRPr="00A4175E">
              <w:rPr>
                <w:rFonts w:ascii="Arial" w:eastAsia="Calibri" w:hAnsi="Arial" w:cs="Arial"/>
                <w:sz w:val="20"/>
                <w:szCs w:val="20"/>
              </w:rPr>
              <w:t>Oct 16-Oct 22</w:t>
            </w:r>
          </w:p>
        </w:tc>
        <w:tc>
          <w:tcPr>
            <w:tcW w:w="3389" w:type="dxa"/>
            <w:gridSpan w:val="2"/>
          </w:tcPr>
          <w:p w:rsidR="00A4175E" w:rsidRPr="00A4175E" w:rsidRDefault="00A4175E" w:rsidP="00A4175E">
            <w:pPr>
              <w:rPr>
                <w:rFonts w:ascii="Arial" w:eastAsia="Calibri" w:hAnsi="Arial" w:cs="Arial"/>
                <w:sz w:val="20"/>
                <w:szCs w:val="20"/>
              </w:rPr>
            </w:pPr>
            <w:r w:rsidRPr="00A4175E">
              <w:rPr>
                <w:rFonts w:ascii="Arial" w:eastAsia="Calibri" w:hAnsi="Arial" w:cs="Arial"/>
                <w:sz w:val="20"/>
                <w:szCs w:val="20"/>
              </w:rPr>
              <w:t>Chapter 12</w:t>
            </w:r>
          </w:p>
          <w:p w:rsidR="00A4175E" w:rsidRPr="00A4175E" w:rsidRDefault="00A4175E" w:rsidP="00A4175E">
            <w:pPr>
              <w:rPr>
                <w:rFonts w:ascii="Arial" w:eastAsia="Calibri" w:hAnsi="Arial" w:cs="Arial"/>
                <w:sz w:val="20"/>
                <w:szCs w:val="20"/>
              </w:rPr>
            </w:pPr>
            <w:r w:rsidRPr="00A4175E">
              <w:rPr>
                <w:rFonts w:ascii="Arial" w:eastAsia="Calibri" w:hAnsi="Arial" w:cs="Arial"/>
                <w:sz w:val="20"/>
                <w:szCs w:val="20"/>
              </w:rPr>
              <w:t>Misconduct</w:t>
            </w:r>
          </w:p>
        </w:tc>
        <w:tc>
          <w:tcPr>
            <w:tcW w:w="4500" w:type="dxa"/>
          </w:tcPr>
          <w:p w:rsidR="00A4175E" w:rsidRPr="00A4175E" w:rsidRDefault="00A4175E" w:rsidP="00A4175E">
            <w:pPr>
              <w:rPr>
                <w:rFonts w:ascii="Arial" w:eastAsia="Calibri" w:hAnsi="Arial" w:cs="Arial"/>
                <w:sz w:val="20"/>
                <w:szCs w:val="20"/>
              </w:rPr>
            </w:pPr>
            <w:r w:rsidRPr="00A4175E">
              <w:rPr>
                <w:rFonts w:ascii="Arial" w:eastAsia="Calibri" w:hAnsi="Arial" w:cs="Arial"/>
                <w:sz w:val="20"/>
                <w:szCs w:val="20"/>
              </w:rPr>
              <w:t>Unit 2 Quiz</w:t>
            </w:r>
          </w:p>
          <w:p w:rsidR="00A4175E" w:rsidRPr="00A4175E" w:rsidRDefault="00A4175E" w:rsidP="00A4175E">
            <w:pPr>
              <w:rPr>
                <w:rFonts w:ascii="Arial" w:eastAsia="Calibri" w:hAnsi="Arial" w:cs="Arial"/>
                <w:sz w:val="20"/>
                <w:szCs w:val="20"/>
              </w:rPr>
            </w:pPr>
            <w:r w:rsidRPr="00A4175E">
              <w:rPr>
                <w:rFonts w:ascii="Arial" w:eastAsia="Calibri" w:hAnsi="Arial" w:cs="Arial"/>
                <w:sz w:val="20"/>
                <w:szCs w:val="20"/>
              </w:rPr>
              <w:t>Free response</w:t>
            </w:r>
          </w:p>
        </w:tc>
      </w:tr>
      <w:bookmarkEnd w:id="1"/>
      <w:tr w:rsidR="00A4175E" w:rsidRPr="00A4175E" w:rsidTr="00B75998">
        <w:tc>
          <w:tcPr>
            <w:tcW w:w="9445" w:type="dxa"/>
            <w:gridSpan w:val="4"/>
          </w:tcPr>
          <w:p w:rsidR="00A4175E" w:rsidRPr="00A4175E" w:rsidRDefault="00A4175E" w:rsidP="00A4175E">
            <w:pPr>
              <w:rPr>
                <w:rFonts w:ascii="Arial" w:eastAsia="Calibri" w:hAnsi="Arial" w:cs="Arial"/>
                <w:b/>
                <w:sz w:val="20"/>
                <w:szCs w:val="20"/>
              </w:rPr>
            </w:pPr>
            <w:r w:rsidRPr="00A4175E">
              <w:rPr>
                <w:rFonts w:ascii="Calibri" w:eastAsia="Calibri" w:hAnsi="Calibri" w:cs="Times New Roman"/>
              </w:rPr>
              <w:br w:type="page"/>
            </w:r>
            <w:r w:rsidRPr="00A4175E">
              <w:rPr>
                <w:rFonts w:ascii="Arial" w:eastAsia="Calibri" w:hAnsi="Arial" w:cs="Arial"/>
                <w:b/>
                <w:sz w:val="20"/>
                <w:szCs w:val="20"/>
              </w:rPr>
              <w:t>Unit 3 – On the Job, Part 2</w:t>
            </w:r>
          </w:p>
        </w:tc>
      </w:tr>
      <w:tr w:rsidR="00A4175E" w:rsidRPr="00A4175E" w:rsidTr="00B75998">
        <w:tc>
          <w:tcPr>
            <w:tcW w:w="1646" w:type="dxa"/>
            <w:gridSpan w:val="2"/>
          </w:tcPr>
          <w:p w:rsidR="00A4175E" w:rsidRPr="00A4175E" w:rsidRDefault="00A4175E" w:rsidP="00A4175E">
            <w:pPr>
              <w:rPr>
                <w:rFonts w:ascii="Arial" w:eastAsia="Calibri" w:hAnsi="Arial" w:cs="Arial"/>
                <w:sz w:val="20"/>
                <w:szCs w:val="20"/>
              </w:rPr>
            </w:pPr>
            <w:r w:rsidRPr="00A4175E">
              <w:rPr>
                <w:rFonts w:ascii="Arial" w:eastAsia="Calibri" w:hAnsi="Arial" w:cs="Arial"/>
                <w:sz w:val="20"/>
                <w:szCs w:val="20"/>
              </w:rPr>
              <w:t>Week 10</w:t>
            </w:r>
          </w:p>
          <w:p w:rsidR="00A4175E" w:rsidRPr="00A4175E" w:rsidRDefault="00A4175E" w:rsidP="00A4175E">
            <w:pPr>
              <w:rPr>
                <w:rFonts w:ascii="Arial" w:eastAsia="Calibri" w:hAnsi="Arial" w:cs="Arial"/>
                <w:sz w:val="20"/>
                <w:szCs w:val="20"/>
              </w:rPr>
            </w:pPr>
            <w:r w:rsidRPr="00A4175E">
              <w:rPr>
                <w:rFonts w:ascii="Arial" w:eastAsia="Calibri" w:hAnsi="Arial" w:cs="Arial"/>
                <w:sz w:val="20"/>
                <w:szCs w:val="20"/>
              </w:rPr>
              <w:t>Oct 23-Oct 29</w:t>
            </w:r>
          </w:p>
        </w:tc>
        <w:tc>
          <w:tcPr>
            <w:tcW w:w="3299" w:type="dxa"/>
          </w:tcPr>
          <w:p w:rsidR="00A4175E" w:rsidRPr="00A4175E" w:rsidRDefault="00A4175E" w:rsidP="00A4175E">
            <w:pPr>
              <w:rPr>
                <w:rFonts w:ascii="Arial" w:eastAsia="Calibri" w:hAnsi="Arial" w:cs="Arial"/>
                <w:sz w:val="20"/>
                <w:szCs w:val="20"/>
              </w:rPr>
            </w:pPr>
            <w:r w:rsidRPr="00A4175E">
              <w:rPr>
                <w:rFonts w:ascii="Arial" w:eastAsia="Calibri" w:hAnsi="Arial" w:cs="Arial"/>
                <w:sz w:val="20"/>
                <w:szCs w:val="20"/>
              </w:rPr>
              <w:t>Patrol</w:t>
            </w:r>
          </w:p>
          <w:p w:rsidR="00A4175E" w:rsidRPr="00A4175E" w:rsidRDefault="00A4175E" w:rsidP="00A4175E">
            <w:pPr>
              <w:rPr>
                <w:rFonts w:ascii="Arial" w:eastAsia="Calibri" w:hAnsi="Arial" w:cs="Arial"/>
                <w:sz w:val="20"/>
                <w:szCs w:val="20"/>
              </w:rPr>
            </w:pPr>
            <w:r w:rsidRPr="00A4175E">
              <w:rPr>
                <w:rFonts w:ascii="Arial" w:eastAsia="Calibri" w:hAnsi="Arial" w:cs="Arial"/>
                <w:sz w:val="20"/>
                <w:szCs w:val="20"/>
              </w:rPr>
              <w:t>Chapter 6</w:t>
            </w:r>
          </w:p>
          <w:p w:rsidR="00A4175E" w:rsidRPr="00A4175E" w:rsidRDefault="00A4175E" w:rsidP="00A4175E">
            <w:pPr>
              <w:rPr>
                <w:rFonts w:ascii="Arial" w:eastAsia="Calibri" w:hAnsi="Arial" w:cs="Arial"/>
                <w:sz w:val="20"/>
                <w:szCs w:val="20"/>
              </w:rPr>
            </w:pPr>
          </w:p>
        </w:tc>
        <w:tc>
          <w:tcPr>
            <w:tcW w:w="4500" w:type="dxa"/>
          </w:tcPr>
          <w:p w:rsidR="00A4175E" w:rsidRPr="00A4175E" w:rsidRDefault="00A4175E" w:rsidP="00A4175E">
            <w:pPr>
              <w:rPr>
                <w:rFonts w:ascii="Arial" w:eastAsia="Calibri" w:hAnsi="Arial" w:cs="Arial"/>
                <w:sz w:val="20"/>
                <w:szCs w:val="20"/>
              </w:rPr>
            </w:pPr>
            <w:r w:rsidRPr="00A4175E">
              <w:rPr>
                <w:rFonts w:ascii="Arial" w:eastAsia="Calibri" w:hAnsi="Arial" w:cs="Arial"/>
                <w:sz w:val="20"/>
                <w:szCs w:val="20"/>
              </w:rPr>
              <w:t>Free response</w:t>
            </w:r>
          </w:p>
        </w:tc>
      </w:tr>
      <w:tr w:rsidR="00A4175E" w:rsidRPr="00A4175E" w:rsidTr="00B75998">
        <w:tc>
          <w:tcPr>
            <w:tcW w:w="1646" w:type="dxa"/>
            <w:gridSpan w:val="2"/>
          </w:tcPr>
          <w:p w:rsidR="00A4175E" w:rsidRPr="00A4175E" w:rsidRDefault="00A4175E" w:rsidP="00A4175E">
            <w:pPr>
              <w:rPr>
                <w:rFonts w:ascii="Arial" w:eastAsia="Calibri" w:hAnsi="Arial" w:cs="Arial"/>
                <w:sz w:val="20"/>
                <w:szCs w:val="20"/>
              </w:rPr>
            </w:pPr>
            <w:r w:rsidRPr="00A4175E">
              <w:rPr>
                <w:rFonts w:ascii="Arial" w:eastAsia="Calibri" w:hAnsi="Arial" w:cs="Arial"/>
                <w:sz w:val="20"/>
                <w:szCs w:val="20"/>
              </w:rPr>
              <w:t>Week 11</w:t>
            </w:r>
          </w:p>
          <w:p w:rsidR="00A4175E" w:rsidRPr="00A4175E" w:rsidRDefault="00A4175E" w:rsidP="00A4175E">
            <w:pPr>
              <w:rPr>
                <w:rFonts w:ascii="Arial" w:eastAsia="Calibri" w:hAnsi="Arial" w:cs="Arial"/>
                <w:sz w:val="20"/>
                <w:szCs w:val="20"/>
              </w:rPr>
            </w:pPr>
            <w:r w:rsidRPr="00A4175E">
              <w:rPr>
                <w:rFonts w:ascii="Arial" w:eastAsia="Calibri" w:hAnsi="Arial" w:cs="Arial"/>
                <w:sz w:val="20"/>
                <w:szCs w:val="20"/>
              </w:rPr>
              <w:t>Oct 30-Nov 5</w:t>
            </w:r>
          </w:p>
        </w:tc>
        <w:tc>
          <w:tcPr>
            <w:tcW w:w="3299" w:type="dxa"/>
          </w:tcPr>
          <w:p w:rsidR="00A4175E" w:rsidRPr="00A4175E" w:rsidRDefault="00A4175E" w:rsidP="00A4175E">
            <w:pPr>
              <w:rPr>
                <w:rFonts w:ascii="Arial" w:eastAsia="Calibri" w:hAnsi="Arial" w:cs="Arial"/>
                <w:sz w:val="20"/>
                <w:szCs w:val="20"/>
              </w:rPr>
            </w:pPr>
            <w:r w:rsidRPr="00A4175E">
              <w:rPr>
                <w:rFonts w:ascii="Arial" w:eastAsia="Calibri" w:hAnsi="Arial" w:cs="Arial"/>
                <w:sz w:val="20"/>
                <w:szCs w:val="20"/>
              </w:rPr>
              <w:t>Detection and Investigation</w:t>
            </w:r>
          </w:p>
          <w:p w:rsidR="00A4175E" w:rsidRPr="00A4175E" w:rsidRDefault="00A4175E" w:rsidP="00A4175E">
            <w:pPr>
              <w:rPr>
                <w:rFonts w:ascii="Arial" w:eastAsia="Calibri" w:hAnsi="Arial" w:cs="Arial"/>
                <w:sz w:val="20"/>
                <w:szCs w:val="20"/>
              </w:rPr>
            </w:pPr>
            <w:r w:rsidRPr="00A4175E">
              <w:rPr>
                <w:rFonts w:ascii="Arial" w:eastAsia="Calibri" w:hAnsi="Arial" w:cs="Arial"/>
                <w:sz w:val="20"/>
                <w:szCs w:val="20"/>
              </w:rPr>
              <w:t>Chapter 7</w:t>
            </w:r>
          </w:p>
        </w:tc>
        <w:tc>
          <w:tcPr>
            <w:tcW w:w="4500" w:type="dxa"/>
          </w:tcPr>
          <w:p w:rsidR="00A4175E" w:rsidRPr="00A4175E" w:rsidRDefault="00A4175E" w:rsidP="00A4175E">
            <w:pPr>
              <w:rPr>
                <w:rFonts w:ascii="Arial" w:eastAsia="Calibri" w:hAnsi="Arial" w:cs="Arial"/>
                <w:sz w:val="20"/>
                <w:szCs w:val="20"/>
              </w:rPr>
            </w:pPr>
            <w:r w:rsidRPr="00A4175E">
              <w:rPr>
                <w:rFonts w:ascii="Arial" w:eastAsia="Calibri" w:hAnsi="Arial" w:cs="Arial"/>
                <w:sz w:val="20"/>
                <w:szCs w:val="20"/>
              </w:rPr>
              <w:t>Free Response</w:t>
            </w:r>
          </w:p>
        </w:tc>
      </w:tr>
      <w:tr w:rsidR="00A4175E" w:rsidRPr="00A4175E" w:rsidTr="00B75998">
        <w:tc>
          <w:tcPr>
            <w:tcW w:w="1646" w:type="dxa"/>
            <w:gridSpan w:val="2"/>
          </w:tcPr>
          <w:p w:rsidR="00A4175E" w:rsidRPr="00A4175E" w:rsidRDefault="00A4175E" w:rsidP="00A4175E">
            <w:pPr>
              <w:rPr>
                <w:rFonts w:ascii="Arial" w:eastAsia="Calibri" w:hAnsi="Arial" w:cs="Arial"/>
                <w:sz w:val="20"/>
                <w:szCs w:val="20"/>
              </w:rPr>
            </w:pPr>
            <w:r w:rsidRPr="00A4175E">
              <w:rPr>
                <w:rFonts w:ascii="Arial" w:eastAsia="Calibri" w:hAnsi="Arial" w:cs="Arial"/>
                <w:sz w:val="20"/>
                <w:szCs w:val="20"/>
              </w:rPr>
              <w:t>Week 12</w:t>
            </w:r>
          </w:p>
          <w:p w:rsidR="00A4175E" w:rsidRPr="00A4175E" w:rsidRDefault="00A4175E" w:rsidP="00A4175E">
            <w:pPr>
              <w:rPr>
                <w:rFonts w:ascii="Arial" w:eastAsia="Calibri" w:hAnsi="Arial" w:cs="Arial"/>
                <w:sz w:val="20"/>
                <w:szCs w:val="20"/>
              </w:rPr>
            </w:pPr>
            <w:r w:rsidRPr="00A4175E">
              <w:rPr>
                <w:rFonts w:ascii="Arial" w:eastAsia="Calibri" w:hAnsi="Arial" w:cs="Arial"/>
                <w:sz w:val="20"/>
                <w:szCs w:val="20"/>
              </w:rPr>
              <w:t>Nov 6- Nov 12</w:t>
            </w:r>
          </w:p>
        </w:tc>
        <w:tc>
          <w:tcPr>
            <w:tcW w:w="3299" w:type="dxa"/>
          </w:tcPr>
          <w:p w:rsidR="00A4175E" w:rsidRPr="00A4175E" w:rsidRDefault="00A4175E" w:rsidP="00A4175E">
            <w:pPr>
              <w:rPr>
                <w:rFonts w:ascii="Arial" w:eastAsia="Calibri" w:hAnsi="Arial" w:cs="Arial"/>
                <w:sz w:val="20"/>
                <w:szCs w:val="20"/>
              </w:rPr>
            </w:pPr>
            <w:r w:rsidRPr="00A4175E">
              <w:rPr>
                <w:rFonts w:ascii="Arial" w:eastAsia="Calibri" w:hAnsi="Arial" w:cs="Arial"/>
                <w:sz w:val="20"/>
                <w:szCs w:val="20"/>
              </w:rPr>
              <w:t>Detection and Investigation</w:t>
            </w:r>
          </w:p>
          <w:p w:rsidR="00A4175E" w:rsidRPr="00A4175E" w:rsidRDefault="00A4175E" w:rsidP="00A4175E">
            <w:pPr>
              <w:rPr>
                <w:rFonts w:ascii="Arial" w:eastAsia="Calibri" w:hAnsi="Arial" w:cs="Arial"/>
                <w:sz w:val="20"/>
                <w:szCs w:val="20"/>
              </w:rPr>
            </w:pPr>
            <w:r w:rsidRPr="00A4175E">
              <w:rPr>
                <w:rFonts w:ascii="Arial" w:eastAsia="Calibri" w:hAnsi="Arial" w:cs="Arial"/>
                <w:sz w:val="20"/>
                <w:szCs w:val="20"/>
              </w:rPr>
              <w:t>Chapter 7</w:t>
            </w:r>
          </w:p>
        </w:tc>
        <w:tc>
          <w:tcPr>
            <w:tcW w:w="4500" w:type="dxa"/>
          </w:tcPr>
          <w:p w:rsidR="00A4175E" w:rsidRPr="00A4175E" w:rsidRDefault="00A4175E" w:rsidP="00A4175E">
            <w:pPr>
              <w:rPr>
                <w:rFonts w:ascii="Arial" w:eastAsia="Calibri" w:hAnsi="Arial" w:cs="Arial"/>
                <w:sz w:val="20"/>
                <w:szCs w:val="20"/>
              </w:rPr>
            </w:pPr>
            <w:r w:rsidRPr="00A4175E">
              <w:rPr>
                <w:rFonts w:ascii="Arial" w:eastAsia="Calibri" w:hAnsi="Arial" w:cs="Arial"/>
                <w:sz w:val="20"/>
                <w:szCs w:val="20"/>
              </w:rPr>
              <w:t>Participation Assignment</w:t>
            </w:r>
          </w:p>
        </w:tc>
      </w:tr>
      <w:tr w:rsidR="00A4175E" w:rsidRPr="00A4175E" w:rsidTr="00B75998">
        <w:tc>
          <w:tcPr>
            <w:tcW w:w="1646" w:type="dxa"/>
            <w:gridSpan w:val="2"/>
          </w:tcPr>
          <w:p w:rsidR="00A4175E" w:rsidRPr="00A4175E" w:rsidRDefault="00A4175E" w:rsidP="00A4175E">
            <w:pPr>
              <w:rPr>
                <w:rFonts w:ascii="Arial" w:eastAsia="Calibri" w:hAnsi="Arial" w:cs="Arial"/>
                <w:sz w:val="20"/>
                <w:szCs w:val="20"/>
              </w:rPr>
            </w:pPr>
            <w:r w:rsidRPr="00A4175E">
              <w:rPr>
                <w:rFonts w:ascii="Arial" w:eastAsia="Calibri" w:hAnsi="Arial" w:cs="Arial"/>
                <w:sz w:val="20"/>
                <w:szCs w:val="20"/>
              </w:rPr>
              <w:t>Week 13</w:t>
            </w:r>
          </w:p>
          <w:p w:rsidR="00A4175E" w:rsidRPr="00A4175E" w:rsidRDefault="00A4175E" w:rsidP="00A4175E">
            <w:pPr>
              <w:rPr>
                <w:rFonts w:ascii="Arial" w:eastAsia="Calibri" w:hAnsi="Arial" w:cs="Arial"/>
                <w:sz w:val="20"/>
                <w:szCs w:val="20"/>
              </w:rPr>
            </w:pPr>
            <w:r w:rsidRPr="00A4175E">
              <w:rPr>
                <w:rFonts w:ascii="Arial" w:eastAsia="Calibri" w:hAnsi="Arial" w:cs="Arial"/>
                <w:sz w:val="20"/>
                <w:szCs w:val="20"/>
              </w:rPr>
              <w:t>Nov 13-Nov 19</w:t>
            </w:r>
          </w:p>
        </w:tc>
        <w:tc>
          <w:tcPr>
            <w:tcW w:w="3299" w:type="dxa"/>
          </w:tcPr>
          <w:p w:rsidR="00A4175E" w:rsidRPr="00A4175E" w:rsidRDefault="00A4175E" w:rsidP="00A4175E">
            <w:pPr>
              <w:rPr>
                <w:rFonts w:ascii="Arial" w:eastAsia="Calibri" w:hAnsi="Arial" w:cs="Arial"/>
                <w:sz w:val="20"/>
                <w:szCs w:val="20"/>
              </w:rPr>
            </w:pPr>
            <w:r w:rsidRPr="00A4175E">
              <w:rPr>
                <w:rFonts w:ascii="Arial" w:eastAsia="Calibri" w:hAnsi="Arial" w:cs="Arial"/>
                <w:sz w:val="20"/>
                <w:szCs w:val="20"/>
              </w:rPr>
              <w:t>COP and POP</w:t>
            </w:r>
          </w:p>
          <w:p w:rsidR="00A4175E" w:rsidRPr="00A4175E" w:rsidRDefault="00A4175E" w:rsidP="00A4175E">
            <w:pPr>
              <w:rPr>
                <w:rFonts w:ascii="Arial" w:eastAsia="Calibri" w:hAnsi="Arial" w:cs="Arial"/>
                <w:sz w:val="20"/>
                <w:szCs w:val="20"/>
              </w:rPr>
            </w:pPr>
            <w:r w:rsidRPr="00A4175E">
              <w:rPr>
                <w:rFonts w:ascii="Arial" w:eastAsia="Calibri" w:hAnsi="Arial" w:cs="Arial"/>
                <w:sz w:val="20"/>
                <w:szCs w:val="20"/>
              </w:rPr>
              <w:t xml:space="preserve">Chapter 13 </w:t>
            </w:r>
          </w:p>
        </w:tc>
        <w:tc>
          <w:tcPr>
            <w:tcW w:w="4500" w:type="dxa"/>
          </w:tcPr>
          <w:p w:rsidR="00A4175E" w:rsidRPr="00A4175E" w:rsidRDefault="00A4175E" w:rsidP="00A4175E">
            <w:pPr>
              <w:rPr>
                <w:rFonts w:ascii="Arial" w:eastAsia="Calibri" w:hAnsi="Arial" w:cs="Arial"/>
                <w:sz w:val="20"/>
                <w:szCs w:val="20"/>
              </w:rPr>
            </w:pPr>
            <w:r w:rsidRPr="00A4175E">
              <w:rPr>
                <w:rFonts w:ascii="Arial" w:eastAsia="Calibri" w:hAnsi="Arial" w:cs="Arial"/>
                <w:sz w:val="20"/>
                <w:szCs w:val="20"/>
              </w:rPr>
              <w:t>Discussion Forum</w:t>
            </w:r>
          </w:p>
        </w:tc>
      </w:tr>
      <w:tr w:rsidR="00A4175E" w:rsidRPr="00A4175E" w:rsidTr="00B75998">
        <w:tc>
          <w:tcPr>
            <w:tcW w:w="1646" w:type="dxa"/>
            <w:gridSpan w:val="2"/>
          </w:tcPr>
          <w:p w:rsidR="00A4175E" w:rsidRPr="00A4175E" w:rsidRDefault="00A4175E" w:rsidP="00A4175E">
            <w:pPr>
              <w:rPr>
                <w:rFonts w:ascii="Arial" w:eastAsia="Calibri" w:hAnsi="Arial" w:cs="Arial"/>
                <w:sz w:val="20"/>
                <w:szCs w:val="20"/>
              </w:rPr>
            </w:pPr>
            <w:r w:rsidRPr="00A4175E">
              <w:rPr>
                <w:rFonts w:ascii="Arial" w:eastAsia="Calibri" w:hAnsi="Arial" w:cs="Arial"/>
                <w:sz w:val="20"/>
                <w:szCs w:val="20"/>
              </w:rPr>
              <w:t>Week 14</w:t>
            </w:r>
          </w:p>
          <w:p w:rsidR="00A4175E" w:rsidRPr="00A4175E" w:rsidRDefault="00A4175E" w:rsidP="00A4175E">
            <w:pPr>
              <w:rPr>
                <w:rFonts w:ascii="Arial" w:eastAsia="Calibri" w:hAnsi="Arial" w:cs="Arial"/>
                <w:sz w:val="20"/>
                <w:szCs w:val="20"/>
              </w:rPr>
            </w:pPr>
            <w:r w:rsidRPr="00A4175E">
              <w:rPr>
                <w:rFonts w:ascii="Arial" w:eastAsia="Calibri" w:hAnsi="Arial" w:cs="Arial"/>
                <w:sz w:val="20"/>
                <w:szCs w:val="20"/>
              </w:rPr>
              <w:t>Nov 20-Nov 26</w:t>
            </w:r>
          </w:p>
        </w:tc>
        <w:tc>
          <w:tcPr>
            <w:tcW w:w="3299" w:type="dxa"/>
          </w:tcPr>
          <w:p w:rsidR="00A4175E" w:rsidRPr="00A4175E" w:rsidRDefault="00A4175E" w:rsidP="00A4175E">
            <w:pPr>
              <w:rPr>
                <w:rFonts w:ascii="Arial" w:eastAsia="Calibri" w:hAnsi="Arial" w:cs="Arial"/>
                <w:sz w:val="20"/>
                <w:szCs w:val="20"/>
              </w:rPr>
            </w:pPr>
            <w:r w:rsidRPr="00A4175E">
              <w:rPr>
                <w:rFonts w:ascii="Arial" w:eastAsia="Calibri" w:hAnsi="Arial" w:cs="Arial"/>
                <w:sz w:val="20"/>
                <w:szCs w:val="20"/>
              </w:rPr>
              <w:t xml:space="preserve">NO CLASS – GOBBLE </w:t>
            </w:r>
            <w:proofErr w:type="spellStart"/>
            <w:r w:rsidRPr="00A4175E">
              <w:rPr>
                <w:rFonts w:ascii="Arial" w:eastAsia="Calibri" w:hAnsi="Arial" w:cs="Arial"/>
                <w:sz w:val="20"/>
                <w:szCs w:val="20"/>
              </w:rPr>
              <w:t>GOBBLE</w:t>
            </w:r>
            <w:proofErr w:type="spellEnd"/>
            <w:r w:rsidRPr="00A4175E">
              <w:rPr>
                <w:rFonts w:ascii="Arial" w:eastAsia="Calibri" w:hAnsi="Arial" w:cs="Arial"/>
                <w:sz w:val="20"/>
                <w:szCs w:val="20"/>
              </w:rPr>
              <w:t>!</w:t>
            </w:r>
          </w:p>
        </w:tc>
        <w:tc>
          <w:tcPr>
            <w:tcW w:w="4500" w:type="dxa"/>
          </w:tcPr>
          <w:p w:rsidR="00A4175E" w:rsidRPr="00A4175E" w:rsidRDefault="00A4175E" w:rsidP="00A4175E">
            <w:pPr>
              <w:rPr>
                <w:rFonts w:ascii="Arial" w:eastAsia="Calibri" w:hAnsi="Arial" w:cs="Arial"/>
                <w:sz w:val="20"/>
                <w:szCs w:val="20"/>
              </w:rPr>
            </w:pPr>
          </w:p>
        </w:tc>
      </w:tr>
      <w:tr w:rsidR="00A4175E" w:rsidRPr="00A4175E" w:rsidTr="00B75998">
        <w:tc>
          <w:tcPr>
            <w:tcW w:w="1646" w:type="dxa"/>
            <w:gridSpan w:val="2"/>
          </w:tcPr>
          <w:p w:rsidR="00A4175E" w:rsidRPr="00A4175E" w:rsidRDefault="00A4175E" w:rsidP="00A4175E">
            <w:pPr>
              <w:rPr>
                <w:rFonts w:ascii="Arial" w:eastAsia="Calibri" w:hAnsi="Arial" w:cs="Arial"/>
                <w:sz w:val="20"/>
                <w:szCs w:val="20"/>
              </w:rPr>
            </w:pPr>
            <w:r w:rsidRPr="00A4175E">
              <w:rPr>
                <w:rFonts w:ascii="Arial" w:eastAsia="Calibri" w:hAnsi="Arial" w:cs="Arial"/>
                <w:sz w:val="20"/>
                <w:szCs w:val="20"/>
              </w:rPr>
              <w:t>Week 15</w:t>
            </w:r>
          </w:p>
          <w:p w:rsidR="00A4175E" w:rsidRPr="00A4175E" w:rsidRDefault="00A4175E" w:rsidP="00A4175E">
            <w:pPr>
              <w:rPr>
                <w:rFonts w:ascii="Arial" w:eastAsia="Calibri" w:hAnsi="Arial" w:cs="Arial"/>
                <w:sz w:val="20"/>
                <w:szCs w:val="20"/>
              </w:rPr>
            </w:pPr>
            <w:r w:rsidRPr="00A4175E">
              <w:rPr>
                <w:rFonts w:ascii="Arial" w:eastAsia="Calibri" w:hAnsi="Arial" w:cs="Arial"/>
                <w:sz w:val="20"/>
                <w:szCs w:val="20"/>
              </w:rPr>
              <w:t>Nov 27-Dec 3</w:t>
            </w:r>
          </w:p>
        </w:tc>
        <w:tc>
          <w:tcPr>
            <w:tcW w:w="3299" w:type="dxa"/>
          </w:tcPr>
          <w:p w:rsidR="00A4175E" w:rsidRPr="00A4175E" w:rsidRDefault="00A4175E" w:rsidP="00A4175E">
            <w:pPr>
              <w:rPr>
                <w:rFonts w:ascii="Arial" w:eastAsia="Calibri" w:hAnsi="Arial" w:cs="Arial"/>
                <w:sz w:val="20"/>
                <w:szCs w:val="20"/>
              </w:rPr>
            </w:pPr>
            <w:r w:rsidRPr="00A4175E">
              <w:rPr>
                <w:rFonts w:ascii="Arial" w:eastAsia="Calibri" w:hAnsi="Arial" w:cs="Arial"/>
                <w:sz w:val="20"/>
                <w:szCs w:val="20"/>
              </w:rPr>
              <w:t>COP and POP</w:t>
            </w:r>
          </w:p>
          <w:p w:rsidR="00A4175E" w:rsidRPr="00A4175E" w:rsidRDefault="00A4175E" w:rsidP="00A4175E">
            <w:pPr>
              <w:rPr>
                <w:rFonts w:ascii="Arial" w:eastAsia="Calibri" w:hAnsi="Arial" w:cs="Arial"/>
                <w:sz w:val="20"/>
                <w:szCs w:val="20"/>
              </w:rPr>
            </w:pPr>
            <w:r w:rsidRPr="00A4175E">
              <w:rPr>
                <w:rFonts w:ascii="Arial" w:eastAsia="Calibri" w:hAnsi="Arial" w:cs="Arial"/>
                <w:sz w:val="20"/>
                <w:szCs w:val="20"/>
              </w:rPr>
              <w:t>Chapter 13</w:t>
            </w:r>
          </w:p>
        </w:tc>
        <w:tc>
          <w:tcPr>
            <w:tcW w:w="4500" w:type="dxa"/>
          </w:tcPr>
          <w:p w:rsidR="00A4175E" w:rsidRPr="00A4175E" w:rsidRDefault="00A4175E" w:rsidP="00A4175E">
            <w:pPr>
              <w:rPr>
                <w:rFonts w:ascii="Arial" w:eastAsia="Calibri" w:hAnsi="Arial" w:cs="Arial"/>
                <w:sz w:val="20"/>
                <w:szCs w:val="20"/>
              </w:rPr>
            </w:pPr>
            <w:r w:rsidRPr="00A4175E">
              <w:rPr>
                <w:rFonts w:ascii="Arial" w:eastAsia="Calibri" w:hAnsi="Arial" w:cs="Arial"/>
                <w:sz w:val="20"/>
                <w:szCs w:val="20"/>
              </w:rPr>
              <w:t>Unit 3 Quiz</w:t>
            </w:r>
          </w:p>
        </w:tc>
      </w:tr>
      <w:tr w:rsidR="00A4175E" w:rsidRPr="00A4175E" w:rsidTr="00B75998">
        <w:tc>
          <w:tcPr>
            <w:tcW w:w="1646" w:type="dxa"/>
            <w:gridSpan w:val="2"/>
          </w:tcPr>
          <w:p w:rsidR="00A4175E" w:rsidRPr="00A4175E" w:rsidRDefault="00A4175E" w:rsidP="00A4175E">
            <w:pPr>
              <w:rPr>
                <w:rFonts w:ascii="Arial" w:eastAsia="Calibri" w:hAnsi="Arial" w:cs="Arial"/>
                <w:sz w:val="20"/>
                <w:szCs w:val="20"/>
              </w:rPr>
            </w:pPr>
            <w:r w:rsidRPr="00A4175E">
              <w:rPr>
                <w:rFonts w:ascii="Arial" w:eastAsia="Calibri" w:hAnsi="Arial" w:cs="Arial"/>
                <w:sz w:val="20"/>
                <w:szCs w:val="20"/>
              </w:rPr>
              <w:t>Week 16</w:t>
            </w:r>
          </w:p>
          <w:p w:rsidR="00A4175E" w:rsidRPr="00A4175E" w:rsidRDefault="00A4175E" w:rsidP="00A4175E">
            <w:pPr>
              <w:rPr>
                <w:rFonts w:ascii="Arial" w:eastAsia="Calibri" w:hAnsi="Arial" w:cs="Arial"/>
                <w:sz w:val="20"/>
                <w:szCs w:val="20"/>
              </w:rPr>
            </w:pPr>
            <w:r w:rsidRPr="00A4175E">
              <w:rPr>
                <w:rFonts w:ascii="Arial" w:eastAsia="Calibri" w:hAnsi="Arial" w:cs="Arial"/>
                <w:sz w:val="20"/>
                <w:szCs w:val="20"/>
              </w:rPr>
              <w:t>Dec 4-Dec 10</w:t>
            </w:r>
          </w:p>
        </w:tc>
        <w:tc>
          <w:tcPr>
            <w:tcW w:w="3299" w:type="dxa"/>
          </w:tcPr>
          <w:p w:rsidR="00A4175E" w:rsidRPr="00A4175E" w:rsidRDefault="00A4175E" w:rsidP="00A4175E">
            <w:pPr>
              <w:rPr>
                <w:rFonts w:ascii="Arial" w:eastAsia="Calibri" w:hAnsi="Arial" w:cs="Arial"/>
                <w:sz w:val="20"/>
                <w:szCs w:val="20"/>
              </w:rPr>
            </w:pPr>
            <w:r w:rsidRPr="00A4175E">
              <w:rPr>
                <w:rFonts w:ascii="Arial" w:eastAsia="Calibri" w:hAnsi="Arial" w:cs="Arial"/>
                <w:sz w:val="20"/>
                <w:szCs w:val="20"/>
              </w:rPr>
              <w:t>DEAD WEEK - REVIEW</w:t>
            </w:r>
          </w:p>
        </w:tc>
        <w:tc>
          <w:tcPr>
            <w:tcW w:w="4500" w:type="dxa"/>
          </w:tcPr>
          <w:p w:rsidR="00A4175E" w:rsidRPr="00A4175E" w:rsidRDefault="00A4175E" w:rsidP="00A4175E">
            <w:pPr>
              <w:rPr>
                <w:rFonts w:ascii="Arial" w:eastAsia="Calibri" w:hAnsi="Arial" w:cs="Arial"/>
                <w:sz w:val="20"/>
                <w:szCs w:val="20"/>
              </w:rPr>
            </w:pPr>
            <w:r w:rsidRPr="00A4175E">
              <w:rPr>
                <w:rFonts w:ascii="Arial" w:eastAsia="Calibri" w:hAnsi="Arial" w:cs="Arial"/>
                <w:sz w:val="20"/>
                <w:szCs w:val="20"/>
              </w:rPr>
              <w:t>Discussion Forum (exam review)</w:t>
            </w:r>
          </w:p>
        </w:tc>
      </w:tr>
      <w:tr w:rsidR="00A4175E" w:rsidRPr="00A4175E" w:rsidTr="00B75998">
        <w:tc>
          <w:tcPr>
            <w:tcW w:w="9445" w:type="dxa"/>
            <w:gridSpan w:val="4"/>
          </w:tcPr>
          <w:p w:rsidR="00A4175E" w:rsidRPr="00A4175E" w:rsidRDefault="00A4175E" w:rsidP="00A4175E">
            <w:pPr>
              <w:rPr>
                <w:rFonts w:ascii="Arial" w:eastAsia="Calibri" w:hAnsi="Arial" w:cs="Arial"/>
                <w:b/>
                <w:sz w:val="20"/>
                <w:szCs w:val="20"/>
              </w:rPr>
            </w:pPr>
            <w:r w:rsidRPr="00A4175E">
              <w:rPr>
                <w:rFonts w:ascii="Arial" w:eastAsia="Calibri" w:hAnsi="Arial" w:cs="Arial"/>
                <w:b/>
                <w:sz w:val="20"/>
                <w:szCs w:val="20"/>
              </w:rPr>
              <w:t>Exam Week</w:t>
            </w:r>
          </w:p>
          <w:p w:rsidR="00A4175E" w:rsidRPr="00A4175E" w:rsidRDefault="00A4175E" w:rsidP="00A4175E">
            <w:pPr>
              <w:rPr>
                <w:rFonts w:ascii="Arial" w:eastAsia="Calibri" w:hAnsi="Arial" w:cs="Arial"/>
                <w:b/>
                <w:sz w:val="20"/>
                <w:szCs w:val="20"/>
              </w:rPr>
            </w:pPr>
            <w:r w:rsidRPr="00A4175E">
              <w:rPr>
                <w:rFonts w:ascii="Arial" w:eastAsia="Calibri" w:hAnsi="Arial" w:cs="Arial"/>
                <w:b/>
                <w:sz w:val="20"/>
                <w:szCs w:val="20"/>
              </w:rPr>
              <w:t>Exam Due Friday December 15 at 11:59pm</w:t>
            </w:r>
          </w:p>
        </w:tc>
      </w:tr>
    </w:tbl>
    <w:p w:rsidR="00A4175E" w:rsidRPr="00A4175E" w:rsidRDefault="00A4175E" w:rsidP="00A4175E">
      <w:pPr>
        <w:spacing w:after="0" w:line="240" w:lineRule="auto"/>
        <w:rPr>
          <w:rFonts w:ascii="Arial" w:eastAsia="Calibri" w:hAnsi="Arial" w:cs="Arial"/>
          <w:color w:val="000000"/>
          <w:sz w:val="24"/>
          <w:szCs w:val="24"/>
        </w:rPr>
      </w:pPr>
    </w:p>
    <w:p w:rsidR="00A4175E" w:rsidRPr="00A4175E" w:rsidRDefault="00A4175E" w:rsidP="00A4175E">
      <w:pPr>
        <w:rPr>
          <w:rFonts w:ascii="Calibri" w:eastAsia="Calibri" w:hAnsi="Calibri" w:cs="Times New Roman"/>
        </w:rPr>
      </w:pPr>
    </w:p>
    <w:p w:rsidR="00BD7E78" w:rsidRDefault="00BD7E78">
      <w:pPr>
        <w:rPr>
          <w:rFonts w:ascii="Arial" w:eastAsia="Calibri" w:hAnsi="Arial" w:cs="Arial"/>
          <w:b/>
          <w:color w:val="000000"/>
          <w:sz w:val="24"/>
          <w:szCs w:val="24"/>
        </w:rPr>
      </w:pPr>
      <w:bookmarkStart w:id="2" w:name="_GoBack"/>
      <w:bookmarkEnd w:id="2"/>
    </w:p>
    <w:sectPr w:rsidR="00BD7E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C4907"/>
    <w:multiLevelType w:val="hybridMultilevel"/>
    <w:tmpl w:val="FC2CCFEC"/>
    <w:lvl w:ilvl="0" w:tplc="13608A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496D83"/>
    <w:multiLevelType w:val="hybridMultilevel"/>
    <w:tmpl w:val="DEF270CE"/>
    <w:lvl w:ilvl="0" w:tplc="4A284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63461F"/>
    <w:multiLevelType w:val="hybridMultilevel"/>
    <w:tmpl w:val="EDC2EE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427A0B"/>
    <w:multiLevelType w:val="hybridMultilevel"/>
    <w:tmpl w:val="199E1396"/>
    <w:lvl w:ilvl="0" w:tplc="3CBA2B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40D5BCF"/>
    <w:multiLevelType w:val="hybridMultilevel"/>
    <w:tmpl w:val="847E5EC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0478EB"/>
    <w:multiLevelType w:val="hybridMultilevel"/>
    <w:tmpl w:val="E230DB2A"/>
    <w:lvl w:ilvl="0" w:tplc="7E726940">
      <w:start w:val="1"/>
      <w:numFmt w:val="decimal"/>
      <w:lvlText w:val="%1)"/>
      <w:lvlJc w:val="left"/>
      <w:pPr>
        <w:ind w:left="720" w:hanging="360"/>
      </w:pPr>
      <w:rPr>
        <w:rFonts w:hint="default"/>
        <w:b w:val="0"/>
      </w:rPr>
    </w:lvl>
    <w:lvl w:ilvl="1" w:tplc="EDDE207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137291"/>
    <w:multiLevelType w:val="hybridMultilevel"/>
    <w:tmpl w:val="5FE43100"/>
    <w:lvl w:ilvl="0" w:tplc="CC64D2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CD26BF"/>
    <w:multiLevelType w:val="hybridMultilevel"/>
    <w:tmpl w:val="96AEF6F2"/>
    <w:lvl w:ilvl="0" w:tplc="A16057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373227D"/>
    <w:multiLevelType w:val="hybridMultilevel"/>
    <w:tmpl w:val="594E7AD0"/>
    <w:lvl w:ilvl="0" w:tplc="0EAA0D3C">
      <w:start w:val="1"/>
      <w:numFmt w:val="decimal"/>
      <w:lvlText w:val="%1)"/>
      <w:lvlJc w:val="left"/>
      <w:pPr>
        <w:ind w:left="1080" w:hanging="360"/>
      </w:pPr>
      <w:rPr>
        <w:rFonts w:hint="default"/>
      </w:rPr>
    </w:lvl>
    <w:lvl w:ilvl="1" w:tplc="F4DEB326">
      <w:start w:val="1"/>
      <w:numFmt w:val="lowerLetter"/>
      <w:lvlText w:val="%2."/>
      <w:lvlJc w:val="left"/>
      <w:pPr>
        <w:ind w:left="1800" w:hanging="360"/>
      </w:pPr>
      <w:rPr>
        <w:rFonts w:ascii="Arial" w:eastAsiaTheme="minorHAnsi" w:hAnsi="Arial"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DAD7DB9"/>
    <w:multiLevelType w:val="hybridMultilevel"/>
    <w:tmpl w:val="E230DB2A"/>
    <w:lvl w:ilvl="0" w:tplc="7E726940">
      <w:start w:val="1"/>
      <w:numFmt w:val="decimal"/>
      <w:lvlText w:val="%1)"/>
      <w:lvlJc w:val="left"/>
      <w:pPr>
        <w:ind w:left="720" w:hanging="360"/>
      </w:pPr>
      <w:rPr>
        <w:rFonts w:hint="default"/>
        <w:b w:val="0"/>
      </w:rPr>
    </w:lvl>
    <w:lvl w:ilvl="1" w:tplc="EDDE207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CD4A17"/>
    <w:multiLevelType w:val="hybridMultilevel"/>
    <w:tmpl w:val="8490F9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9621D4"/>
    <w:multiLevelType w:val="hybridMultilevel"/>
    <w:tmpl w:val="3F38B164"/>
    <w:lvl w:ilvl="0" w:tplc="A8BA64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0"/>
  </w:num>
  <w:num w:numId="3">
    <w:abstractNumId w:val="4"/>
  </w:num>
  <w:num w:numId="4">
    <w:abstractNumId w:val="2"/>
  </w:num>
  <w:num w:numId="5">
    <w:abstractNumId w:val="6"/>
  </w:num>
  <w:num w:numId="6">
    <w:abstractNumId w:val="9"/>
  </w:num>
  <w:num w:numId="7">
    <w:abstractNumId w:val="8"/>
  </w:num>
  <w:num w:numId="8">
    <w:abstractNumId w:val="3"/>
  </w:num>
  <w:num w:numId="9">
    <w:abstractNumId w:val="0"/>
  </w:num>
  <w:num w:numId="10">
    <w:abstractNumId w:val="7"/>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F3D"/>
    <w:rsid w:val="00002CF2"/>
    <w:rsid w:val="000053B2"/>
    <w:rsid w:val="0003413D"/>
    <w:rsid w:val="00034599"/>
    <w:rsid w:val="00037863"/>
    <w:rsid w:val="00084B5C"/>
    <w:rsid w:val="000856EA"/>
    <w:rsid w:val="000A41E4"/>
    <w:rsid w:val="000C0B2F"/>
    <w:rsid w:val="00102EA1"/>
    <w:rsid w:val="00106802"/>
    <w:rsid w:val="00122D0E"/>
    <w:rsid w:val="00133C10"/>
    <w:rsid w:val="0014066F"/>
    <w:rsid w:val="00157FA4"/>
    <w:rsid w:val="00163CCE"/>
    <w:rsid w:val="001975E5"/>
    <w:rsid w:val="00197689"/>
    <w:rsid w:val="001A32DE"/>
    <w:rsid w:val="001B710F"/>
    <w:rsid w:val="001C49D2"/>
    <w:rsid w:val="00210A72"/>
    <w:rsid w:val="00213F36"/>
    <w:rsid w:val="0022089A"/>
    <w:rsid w:val="002460A4"/>
    <w:rsid w:val="00263124"/>
    <w:rsid w:val="00281DEC"/>
    <w:rsid w:val="002A1D86"/>
    <w:rsid w:val="002F70E6"/>
    <w:rsid w:val="003103B4"/>
    <w:rsid w:val="00325379"/>
    <w:rsid w:val="00355458"/>
    <w:rsid w:val="00355595"/>
    <w:rsid w:val="00360615"/>
    <w:rsid w:val="0036164C"/>
    <w:rsid w:val="00367B66"/>
    <w:rsid w:val="00386451"/>
    <w:rsid w:val="003B4817"/>
    <w:rsid w:val="003B54A5"/>
    <w:rsid w:val="003B6DC3"/>
    <w:rsid w:val="003E47C6"/>
    <w:rsid w:val="003E5449"/>
    <w:rsid w:val="00410985"/>
    <w:rsid w:val="004118C1"/>
    <w:rsid w:val="0042043E"/>
    <w:rsid w:val="00421B58"/>
    <w:rsid w:val="004466B5"/>
    <w:rsid w:val="00451234"/>
    <w:rsid w:val="004739B8"/>
    <w:rsid w:val="004850EE"/>
    <w:rsid w:val="004A1D80"/>
    <w:rsid w:val="004C2F05"/>
    <w:rsid w:val="004C569A"/>
    <w:rsid w:val="004C5EBB"/>
    <w:rsid w:val="004D00FE"/>
    <w:rsid w:val="004E43BD"/>
    <w:rsid w:val="004F22F6"/>
    <w:rsid w:val="004F5C09"/>
    <w:rsid w:val="004F5D49"/>
    <w:rsid w:val="00554F3D"/>
    <w:rsid w:val="00572EBC"/>
    <w:rsid w:val="005D3462"/>
    <w:rsid w:val="00626545"/>
    <w:rsid w:val="00635E90"/>
    <w:rsid w:val="00656B42"/>
    <w:rsid w:val="00662AA2"/>
    <w:rsid w:val="00687822"/>
    <w:rsid w:val="006A49DA"/>
    <w:rsid w:val="006C3657"/>
    <w:rsid w:val="006C60C0"/>
    <w:rsid w:val="006D0958"/>
    <w:rsid w:val="006D172D"/>
    <w:rsid w:val="006D556A"/>
    <w:rsid w:val="006D74CF"/>
    <w:rsid w:val="006E75EC"/>
    <w:rsid w:val="00705445"/>
    <w:rsid w:val="00790FD2"/>
    <w:rsid w:val="007919C5"/>
    <w:rsid w:val="007B54E7"/>
    <w:rsid w:val="007E4902"/>
    <w:rsid w:val="00804114"/>
    <w:rsid w:val="00813988"/>
    <w:rsid w:val="008248CA"/>
    <w:rsid w:val="0083002E"/>
    <w:rsid w:val="008D398E"/>
    <w:rsid w:val="008D5C87"/>
    <w:rsid w:val="008E21D5"/>
    <w:rsid w:val="00904963"/>
    <w:rsid w:val="00915914"/>
    <w:rsid w:val="00921E5F"/>
    <w:rsid w:val="00924E76"/>
    <w:rsid w:val="009343EA"/>
    <w:rsid w:val="00935D22"/>
    <w:rsid w:val="00945F29"/>
    <w:rsid w:val="00947317"/>
    <w:rsid w:val="00960236"/>
    <w:rsid w:val="00986DA9"/>
    <w:rsid w:val="009E60E3"/>
    <w:rsid w:val="009F1C5A"/>
    <w:rsid w:val="009F55F5"/>
    <w:rsid w:val="00A00654"/>
    <w:rsid w:val="00A05641"/>
    <w:rsid w:val="00A15E51"/>
    <w:rsid w:val="00A17BD1"/>
    <w:rsid w:val="00A4175E"/>
    <w:rsid w:val="00A5450A"/>
    <w:rsid w:val="00A566B1"/>
    <w:rsid w:val="00A72D24"/>
    <w:rsid w:val="00A8656D"/>
    <w:rsid w:val="00AA60C8"/>
    <w:rsid w:val="00AC09D8"/>
    <w:rsid w:val="00AC14F5"/>
    <w:rsid w:val="00AE0591"/>
    <w:rsid w:val="00AF1193"/>
    <w:rsid w:val="00AF4B21"/>
    <w:rsid w:val="00AF6C22"/>
    <w:rsid w:val="00B03367"/>
    <w:rsid w:val="00B0528E"/>
    <w:rsid w:val="00B15FA1"/>
    <w:rsid w:val="00B21584"/>
    <w:rsid w:val="00B349E6"/>
    <w:rsid w:val="00B404DA"/>
    <w:rsid w:val="00B51ECD"/>
    <w:rsid w:val="00B54D0B"/>
    <w:rsid w:val="00B55A19"/>
    <w:rsid w:val="00B65483"/>
    <w:rsid w:val="00B7177F"/>
    <w:rsid w:val="00B773D1"/>
    <w:rsid w:val="00B82BDF"/>
    <w:rsid w:val="00B91CD1"/>
    <w:rsid w:val="00B961F1"/>
    <w:rsid w:val="00BD7E78"/>
    <w:rsid w:val="00BF61A9"/>
    <w:rsid w:val="00C10F24"/>
    <w:rsid w:val="00C31C1B"/>
    <w:rsid w:val="00C532B2"/>
    <w:rsid w:val="00C64C47"/>
    <w:rsid w:val="00C70DBB"/>
    <w:rsid w:val="00C73E31"/>
    <w:rsid w:val="00C74159"/>
    <w:rsid w:val="00CB3D33"/>
    <w:rsid w:val="00CC21F5"/>
    <w:rsid w:val="00CD5558"/>
    <w:rsid w:val="00CD6F85"/>
    <w:rsid w:val="00D16A1D"/>
    <w:rsid w:val="00D26AC9"/>
    <w:rsid w:val="00D31114"/>
    <w:rsid w:val="00D5399F"/>
    <w:rsid w:val="00D57D5E"/>
    <w:rsid w:val="00D63B6B"/>
    <w:rsid w:val="00D63C2C"/>
    <w:rsid w:val="00D70874"/>
    <w:rsid w:val="00D71DC7"/>
    <w:rsid w:val="00D761E7"/>
    <w:rsid w:val="00D76399"/>
    <w:rsid w:val="00D810B7"/>
    <w:rsid w:val="00DA1B00"/>
    <w:rsid w:val="00DB0899"/>
    <w:rsid w:val="00DB3C08"/>
    <w:rsid w:val="00DB5632"/>
    <w:rsid w:val="00DC01A4"/>
    <w:rsid w:val="00DC2869"/>
    <w:rsid w:val="00E17A0C"/>
    <w:rsid w:val="00E272B5"/>
    <w:rsid w:val="00E33CC7"/>
    <w:rsid w:val="00E46BCE"/>
    <w:rsid w:val="00EA295F"/>
    <w:rsid w:val="00EC010B"/>
    <w:rsid w:val="00EC3A16"/>
    <w:rsid w:val="00EE0240"/>
    <w:rsid w:val="00EF2F39"/>
    <w:rsid w:val="00EF5779"/>
    <w:rsid w:val="00EF6701"/>
    <w:rsid w:val="00EF6A3D"/>
    <w:rsid w:val="00F200A7"/>
    <w:rsid w:val="00F25158"/>
    <w:rsid w:val="00F3331D"/>
    <w:rsid w:val="00F43892"/>
    <w:rsid w:val="00F45FC1"/>
    <w:rsid w:val="00F61DFE"/>
    <w:rsid w:val="00F72433"/>
    <w:rsid w:val="00F80DCC"/>
    <w:rsid w:val="00F84901"/>
    <w:rsid w:val="00F84941"/>
    <w:rsid w:val="00FB231A"/>
    <w:rsid w:val="00FC4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79D02E-B1EC-4F6F-9A29-638BCF8B7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21D5"/>
    <w:pPr>
      <w:autoSpaceDE w:val="0"/>
      <w:autoSpaceDN w:val="0"/>
      <w:adjustRightInd w:val="0"/>
      <w:spacing w:after="0" w:line="240" w:lineRule="auto"/>
    </w:pPr>
    <w:rPr>
      <w:rFonts w:ascii="Segoe UI" w:hAnsi="Segoe UI" w:cs="Segoe UI"/>
      <w:color w:val="000000"/>
      <w:sz w:val="24"/>
      <w:szCs w:val="24"/>
    </w:rPr>
  </w:style>
  <w:style w:type="paragraph" w:styleId="ListParagraph">
    <w:name w:val="List Paragraph"/>
    <w:basedOn w:val="Normal"/>
    <w:uiPriority w:val="34"/>
    <w:qFormat/>
    <w:rsid w:val="004739B8"/>
    <w:pPr>
      <w:ind w:left="720"/>
      <w:contextualSpacing/>
    </w:pPr>
  </w:style>
  <w:style w:type="table" w:styleId="TableGrid">
    <w:name w:val="Table Grid"/>
    <w:basedOn w:val="TableNormal"/>
    <w:uiPriority w:val="39"/>
    <w:rsid w:val="006D7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0874"/>
    <w:rPr>
      <w:color w:val="0563C1" w:themeColor="hyperlink"/>
      <w:u w:val="single"/>
    </w:rPr>
  </w:style>
  <w:style w:type="paragraph" w:styleId="BalloonText">
    <w:name w:val="Balloon Text"/>
    <w:basedOn w:val="Normal"/>
    <w:link w:val="BalloonTextChar"/>
    <w:uiPriority w:val="99"/>
    <w:semiHidden/>
    <w:unhideWhenUsed/>
    <w:rsid w:val="000856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6EA"/>
    <w:rPr>
      <w:rFonts w:ascii="Segoe UI" w:hAnsi="Segoe UI" w:cs="Segoe UI"/>
      <w:sz w:val="18"/>
      <w:szCs w:val="18"/>
    </w:rPr>
  </w:style>
  <w:style w:type="table" w:customStyle="1" w:styleId="TableGrid1">
    <w:name w:val="Table Grid1"/>
    <w:basedOn w:val="TableNormal"/>
    <w:next w:val="TableGrid"/>
    <w:uiPriority w:val="39"/>
    <w:rsid w:val="00BD7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polic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marshall.edu/academic-affair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erkinsw@marshall.edu" TargetMode="External"/><Relationship Id="rId11" Type="http://schemas.openxmlformats.org/officeDocument/2006/relationships/hyperlink" Target="http://www.marshall.edu/board/files/policies/MUBOG%20AA-12%20Academic%20Dishonesty.pdf" TargetMode="External"/><Relationship Id="rId5" Type="http://schemas.openxmlformats.org/officeDocument/2006/relationships/webSettings" Target="webSettings.xml"/><Relationship Id="rId10" Type="http://schemas.openxmlformats.org/officeDocument/2006/relationships/hyperlink" Target="http://www.marshall.edu/student-affairs/files/Revised-Undergraduate-Class-Attendance-Policy-for-fall-2015.pdf" TargetMode="External"/><Relationship Id="rId4" Type="http://schemas.openxmlformats.org/officeDocument/2006/relationships/settings" Target="settings.xml"/><Relationship Id="rId9" Type="http://schemas.openxmlformats.org/officeDocument/2006/relationships/hyperlink" Target="http://www.marshall.edu/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09C09-5DA6-4F1F-970C-491163241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1880</Words>
  <Characters>10718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Perkins</dc:creator>
  <cp:keywords/>
  <dc:description/>
  <cp:lastModifiedBy>Perkins, Wendy</cp:lastModifiedBy>
  <cp:revision>2</cp:revision>
  <cp:lastPrinted>2017-08-20T19:37:00Z</cp:lastPrinted>
  <dcterms:created xsi:type="dcterms:W3CDTF">2017-08-24T19:15:00Z</dcterms:created>
  <dcterms:modified xsi:type="dcterms:W3CDTF">2017-08-24T19:15:00Z</dcterms:modified>
</cp:coreProperties>
</file>