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710D0" w14:textId="77777777" w:rsidR="00A5186F" w:rsidRPr="00877C36" w:rsidRDefault="009203BF" w:rsidP="009203BF">
      <w:pPr>
        <w:jc w:val="center"/>
        <w:rPr>
          <w:rFonts w:asciiTheme="minorHAnsi" w:hAnsiTheme="minorHAnsi" w:cstheme="minorHAnsi"/>
          <w:b/>
          <w:caps/>
        </w:rPr>
      </w:pPr>
      <w:bookmarkStart w:id="0" w:name="_GoBack"/>
      <w:bookmarkEnd w:id="0"/>
      <w:r w:rsidRPr="00877C36">
        <w:rPr>
          <w:rFonts w:asciiTheme="minorHAnsi" w:hAnsiTheme="minorHAnsi" w:cstheme="minorHAnsi"/>
          <w:b/>
        </w:rPr>
        <w:t xml:space="preserve">BSC 121, </w:t>
      </w:r>
      <w:r w:rsidRPr="00877C36">
        <w:rPr>
          <w:rFonts w:asciiTheme="minorHAnsi" w:hAnsiTheme="minorHAnsi" w:cstheme="minorHAnsi"/>
          <w:b/>
          <w:caps/>
        </w:rPr>
        <w:t>Principles of Biology</w:t>
      </w:r>
    </w:p>
    <w:p w14:paraId="355CC12C" w14:textId="202D5217" w:rsidR="009203BF" w:rsidRPr="00877C36" w:rsidRDefault="00E968DF" w:rsidP="009203BF">
      <w:pPr>
        <w:jc w:val="center"/>
        <w:rPr>
          <w:rFonts w:asciiTheme="minorHAnsi" w:hAnsiTheme="minorHAnsi" w:cstheme="minorHAnsi"/>
          <w:b/>
          <w:caps/>
        </w:rPr>
      </w:pPr>
      <w:r>
        <w:rPr>
          <w:rFonts w:asciiTheme="minorHAnsi" w:hAnsiTheme="minorHAnsi" w:cstheme="minorHAnsi"/>
          <w:b/>
          <w:caps/>
        </w:rPr>
        <w:t>SPRING 2018</w:t>
      </w:r>
    </w:p>
    <w:p w14:paraId="426B8502" w14:textId="77777777" w:rsidR="009203BF" w:rsidRDefault="009203BF" w:rsidP="009203BF">
      <w:pPr>
        <w:rPr>
          <w:rFonts w:asciiTheme="minorHAnsi" w:hAnsiTheme="minorHAnsi" w:cstheme="minorHAnsi"/>
        </w:rPr>
      </w:pPr>
    </w:p>
    <w:p w14:paraId="31DA7744" w14:textId="77777777" w:rsidR="009203BF" w:rsidRPr="009755F5" w:rsidRDefault="009203BF" w:rsidP="009203BF">
      <w:pPr>
        <w:rPr>
          <w:rFonts w:asciiTheme="minorHAnsi" w:hAnsiTheme="minorHAnsi" w:cstheme="minorHAnsi"/>
          <w:sz w:val="22"/>
          <w:szCs w:val="22"/>
        </w:rPr>
      </w:pPr>
      <w:r w:rsidRPr="009755F5">
        <w:rPr>
          <w:rFonts w:asciiTheme="minorHAnsi" w:hAnsiTheme="minorHAnsi" w:cstheme="minorHAnsi"/>
          <w:sz w:val="22"/>
          <w:szCs w:val="22"/>
          <w:u w:val="single"/>
        </w:rPr>
        <w:t>COURSE DESCRIPTION</w:t>
      </w:r>
      <w:r w:rsidRPr="009755F5">
        <w:rPr>
          <w:rFonts w:asciiTheme="minorHAnsi" w:hAnsiTheme="minorHAnsi" w:cstheme="minorHAnsi"/>
          <w:sz w:val="22"/>
          <w:szCs w:val="22"/>
        </w:rPr>
        <w:t>:  A continuation of the study of basic biological principles common to all organisms</w:t>
      </w:r>
      <w:r w:rsidR="00EB7464" w:rsidRPr="009755F5">
        <w:rPr>
          <w:rFonts w:asciiTheme="minorHAnsi" w:hAnsiTheme="minorHAnsi" w:cstheme="minorHAnsi"/>
          <w:sz w:val="22"/>
          <w:szCs w:val="22"/>
        </w:rPr>
        <w:t xml:space="preserve">. Evolution, diversity of life, </w:t>
      </w:r>
      <w:r w:rsidRPr="009755F5">
        <w:rPr>
          <w:rFonts w:asciiTheme="minorHAnsi" w:hAnsiTheme="minorHAnsi" w:cstheme="minorHAnsi"/>
          <w:sz w:val="22"/>
          <w:szCs w:val="22"/>
        </w:rPr>
        <w:t>structure, function, and ecology.  Intended for science majors and pre-professional students. 3 hours lecture—2 hours laboratory; 4 credit hours (PR: BSC 120; Grade of C or better in BSC 120).</w:t>
      </w:r>
    </w:p>
    <w:p w14:paraId="251E47DE" w14:textId="77777777" w:rsidR="00A5186F" w:rsidRPr="009755F5" w:rsidRDefault="00A5186F" w:rsidP="00534562">
      <w:pPr>
        <w:rPr>
          <w:rFonts w:asciiTheme="minorHAnsi" w:hAnsiTheme="minorHAnsi" w:cstheme="minorHAnsi"/>
          <w:b/>
          <w:sz w:val="22"/>
          <w:szCs w:val="22"/>
        </w:rPr>
      </w:pPr>
    </w:p>
    <w:p w14:paraId="0C73391D" w14:textId="77777777" w:rsidR="00E968DF" w:rsidRDefault="009755F5" w:rsidP="000C7909">
      <w:pPr>
        <w:tabs>
          <w:tab w:val="left" w:pos="1800"/>
        </w:tabs>
        <w:rPr>
          <w:rFonts w:asciiTheme="minorHAnsi" w:hAnsiTheme="minorHAnsi" w:cstheme="minorHAnsi"/>
          <w:sz w:val="22"/>
          <w:szCs w:val="22"/>
        </w:rPr>
      </w:pPr>
      <w:r w:rsidRPr="009755F5">
        <w:rPr>
          <w:rFonts w:asciiTheme="minorHAnsi" w:hAnsiTheme="minorHAnsi" w:cstheme="minorHAnsi"/>
          <w:sz w:val="22"/>
          <w:szCs w:val="22"/>
          <w:u w:val="single"/>
        </w:rPr>
        <w:t>Professor</w:t>
      </w:r>
      <w:r w:rsidR="000C7909" w:rsidRPr="009755F5">
        <w:rPr>
          <w:rFonts w:asciiTheme="minorHAnsi" w:hAnsiTheme="minorHAnsi" w:cstheme="minorHAnsi"/>
          <w:sz w:val="22"/>
          <w:szCs w:val="22"/>
        </w:rPr>
        <w:t>:</w:t>
      </w:r>
      <w:r w:rsidR="000C7909" w:rsidRPr="009755F5">
        <w:rPr>
          <w:rFonts w:asciiTheme="minorHAnsi" w:hAnsiTheme="minorHAnsi" w:cstheme="minorHAnsi"/>
          <w:sz w:val="22"/>
          <w:szCs w:val="22"/>
        </w:rPr>
        <w:tab/>
      </w:r>
    </w:p>
    <w:p w14:paraId="58A449F7" w14:textId="237925D0" w:rsidR="00E968DF" w:rsidRDefault="00E968DF" w:rsidP="000C7909">
      <w:pPr>
        <w:tabs>
          <w:tab w:val="left" w:pos="1800"/>
        </w:tabs>
        <w:rPr>
          <w:rFonts w:asciiTheme="minorHAnsi" w:hAnsiTheme="minorHAnsi" w:cstheme="minorHAnsi"/>
          <w:sz w:val="22"/>
          <w:szCs w:val="22"/>
        </w:rPr>
      </w:pPr>
      <w:r>
        <w:rPr>
          <w:rFonts w:asciiTheme="minorHAnsi" w:hAnsiTheme="minorHAnsi" w:cstheme="minorHAnsi"/>
          <w:b/>
          <w:sz w:val="22"/>
          <w:szCs w:val="22"/>
        </w:rPr>
        <w:t xml:space="preserve">                                   Dr. David Mallory</w:t>
      </w:r>
      <w:r w:rsidRPr="009755F5">
        <w:rPr>
          <w:rFonts w:asciiTheme="minorHAnsi" w:hAnsiTheme="minorHAnsi" w:cstheme="minorHAnsi"/>
          <w:b/>
          <w:sz w:val="22"/>
          <w:szCs w:val="22"/>
        </w:rPr>
        <w:t>,</w:t>
      </w:r>
      <w:r>
        <w:rPr>
          <w:rFonts w:asciiTheme="minorHAnsi" w:hAnsiTheme="minorHAnsi" w:cstheme="minorHAnsi"/>
          <w:b/>
          <w:sz w:val="22"/>
          <w:szCs w:val="22"/>
        </w:rPr>
        <w:t xml:space="preserve"> </w:t>
      </w:r>
      <w:r w:rsidRPr="003C6652">
        <w:rPr>
          <w:rFonts w:asciiTheme="minorHAnsi" w:hAnsiTheme="minorHAnsi" w:cstheme="minorHAnsi"/>
          <w:b/>
          <w:color w:val="FF0000"/>
          <w:sz w:val="22"/>
          <w:szCs w:val="22"/>
        </w:rPr>
        <w:t xml:space="preserve">Office </w:t>
      </w:r>
      <w:r>
        <w:rPr>
          <w:rFonts w:asciiTheme="minorHAnsi" w:hAnsiTheme="minorHAnsi" w:cstheme="minorHAnsi"/>
          <w:b/>
          <w:color w:val="FF0000"/>
          <w:sz w:val="22"/>
          <w:szCs w:val="22"/>
        </w:rPr>
        <w:t>xxx</w:t>
      </w:r>
    </w:p>
    <w:p w14:paraId="31B66B1D" w14:textId="6B7E0546" w:rsidR="00E968DF" w:rsidRDefault="00E968DF" w:rsidP="000C7909">
      <w:pPr>
        <w:tabs>
          <w:tab w:val="left" w:pos="1800"/>
        </w:tabs>
        <w:rPr>
          <w:rFonts w:asciiTheme="minorHAnsi" w:hAnsiTheme="minorHAnsi" w:cstheme="minorHAnsi"/>
          <w:sz w:val="22"/>
          <w:szCs w:val="22"/>
        </w:rPr>
      </w:pPr>
      <w:r>
        <w:rPr>
          <w:rFonts w:asciiTheme="minorHAnsi" w:hAnsiTheme="minorHAnsi" w:cstheme="minorHAnsi"/>
          <w:sz w:val="22"/>
          <w:szCs w:val="22"/>
        </w:rPr>
        <w:t xml:space="preserve">                                    </w:t>
      </w:r>
      <w:r w:rsidRPr="009755F5">
        <w:rPr>
          <w:rFonts w:asciiTheme="minorHAnsi" w:hAnsiTheme="minorHAnsi" w:cstheme="minorHAnsi"/>
          <w:b/>
          <w:sz w:val="22"/>
          <w:szCs w:val="22"/>
        </w:rPr>
        <w:t xml:space="preserve">E-mail:  </w:t>
      </w:r>
      <w:r w:rsidR="000E6369" w:rsidRPr="000E6369">
        <w:rPr>
          <w:rFonts w:asciiTheme="minorHAnsi" w:hAnsiTheme="minorHAnsi" w:cstheme="minorHAnsi"/>
          <w:b/>
          <w:sz w:val="22"/>
          <w:szCs w:val="22"/>
        </w:rPr>
        <w:t>mallory</w:t>
      </w:r>
      <w:r w:rsidRPr="000E6369">
        <w:rPr>
          <w:rFonts w:asciiTheme="minorHAnsi" w:hAnsiTheme="minorHAnsi" w:cstheme="minorHAnsi"/>
          <w:b/>
          <w:sz w:val="22"/>
          <w:szCs w:val="22"/>
        </w:rPr>
        <w:t>@marsha</w:t>
      </w:r>
      <w:r w:rsidR="000E6369">
        <w:rPr>
          <w:rFonts w:asciiTheme="minorHAnsi" w:hAnsiTheme="minorHAnsi" w:cstheme="minorHAnsi"/>
          <w:b/>
          <w:sz w:val="22"/>
          <w:szCs w:val="22"/>
        </w:rPr>
        <w:t>ll.edu</w:t>
      </w:r>
    </w:p>
    <w:p w14:paraId="15B7D329" w14:textId="182626B7" w:rsidR="000C7909" w:rsidRPr="003C6652" w:rsidRDefault="00E968DF" w:rsidP="000C7909">
      <w:pPr>
        <w:tabs>
          <w:tab w:val="left" w:pos="1800"/>
        </w:tabs>
        <w:rPr>
          <w:rFonts w:asciiTheme="minorHAnsi" w:hAnsiTheme="minorHAnsi" w:cstheme="minorHAnsi"/>
          <w:color w:val="FF0000"/>
          <w:sz w:val="22"/>
          <w:szCs w:val="22"/>
        </w:rPr>
      </w:pPr>
      <w:r>
        <w:rPr>
          <w:rFonts w:asciiTheme="minorHAnsi" w:hAnsiTheme="minorHAnsi" w:cstheme="minorHAnsi"/>
          <w:b/>
          <w:sz w:val="22"/>
          <w:szCs w:val="22"/>
        </w:rPr>
        <w:t xml:space="preserve">                                    </w:t>
      </w:r>
      <w:r w:rsidR="00E04257" w:rsidRPr="009755F5">
        <w:rPr>
          <w:rFonts w:asciiTheme="minorHAnsi" w:hAnsiTheme="minorHAnsi" w:cstheme="minorHAnsi"/>
          <w:b/>
          <w:sz w:val="22"/>
          <w:szCs w:val="22"/>
        </w:rPr>
        <w:t xml:space="preserve">Dr. </w:t>
      </w:r>
      <w:r w:rsidR="003C6652">
        <w:rPr>
          <w:rFonts w:asciiTheme="minorHAnsi" w:hAnsiTheme="minorHAnsi" w:cstheme="minorHAnsi"/>
          <w:b/>
          <w:sz w:val="22"/>
          <w:szCs w:val="22"/>
        </w:rPr>
        <w:t>Amrita Mallick</w:t>
      </w:r>
      <w:r w:rsidR="00E04257" w:rsidRPr="009755F5">
        <w:rPr>
          <w:rFonts w:asciiTheme="minorHAnsi" w:hAnsiTheme="minorHAnsi" w:cstheme="minorHAnsi"/>
          <w:b/>
          <w:sz w:val="22"/>
          <w:szCs w:val="22"/>
        </w:rPr>
        <w:t xml:space="preserve">, </w:t>
      </w:r>
      <w:r w:rsidRPr="003C6652">
        <w:rPr>
          <w:rFonts w:asciiTheme="minorHAnsi" w:hAnsiTheme="minorHAnsi" w:cstheme="minorHAnsi"/>
          <w:b/>
          <w:color w:val="FF0000"/>
          <w:sz w:val="22"/>
          <w:szCs w:val="22"/>
        </w:rPr>
        <w:t xml:space="preserve">Office </w:t>
      </w:r>
      <w:r>
        <w:rPr>
          <w:rFonts w:asciiTheme="minorHAnsi" w:hAnsiTheme="minorHAnsi" w:cstheme="minorHAnsi"/>
          <w:b/>
          <w:color w:val="FF0000"/>
          <w:sz w:val="22"/>
          <w:szCs w:val="22"/>
        </w:rPr>
        <w:t>xxx</w:t>
      </w:r>
    </w:p>
    <w:p w14:paraId="482C989F" w14:textId="171E7729" w:rsidR="00F14DA6" w:rsidRPr="009755F5" w:rsidRDefault="00943A2C" w:rsidP="00943A2C">
      <w:pPr>
        <w:tabs>
          <w:tab w:val="left" w:pos="1800"/>
        </w:tabs>
        <w:rPr>
          <w:rFonts w:asciiTheme="minorHAnsi" w:hAnsiTheme="minorHAnsi" w:cstheme="minorHAnsi"/>
          <w:b/>
          <w:sz w:val="22"/>
          <w:szCs w:val="22"/>
        </w:rPr>
      </w:pPr>
      <w:r w:rsidRPr="009755F5">
        <w:rPr>
          <w:rFonts w:asciiTheme="minorHAnsi" w:hAnsiTheme="minorHAnsi" w:cstheme="minorHAnsi"/>
          <w:sz w:val="22"/>
          <w:szCs w:val="22"/>
        </w:rPr>
        <w:tab/>
      </w:r>
      <w:r w:rsidR="000C7909" w:rsidRPr="009755F5">
        <w:rPr>
          <w:rFonts w:asciiTheme="minorHAnsi" w:hAnsiTheme="minorHAnsi" w:cstheme="minorHAnsi"/>
          <w:b/>
          <w:sz w:val="22"/>
          <w:szCs w:val="22"/>
        </w:rPr>
        <w:t xml:space="preserve">E-mail:  </w:t>
      </w:r>
      <w:r w:rsidR="003C6652" w:rsidRPr="000E6369">
        <w:rPr>
          <w:rFonts w:asciiTheme="minorHAnsi" w:hAnsiTheme="minorHAnsi" w:cstheme="minorHAnsi"/>
          <w:b/>
          <w:sz w:val="22"/>
          <w:szCs w:val="22"/>
        </w:rPr>
        <w:t>mallickam</w:t>
      </w:r>
      <w:r w:rsidR="00C764F0" w:rsidRPr="000E6369">
        <w:rPr>
          <w:rFonts w:asciiTheme="minorHAnsi" w:hAnsiTheme="minorHAnsi" w:cstheme="minorHAnsi"/>
          <w:b/>
          <w:sz w:val="22"/>
          <w:szCs w:val="22"/>
        </w:rPr>
        <w:t>@marshall.edu</w:t>
      </w:r>
    </w:p>
    <w:p w14:paraId="71E7E599" w14:textId="5A4E2842" w:rsidR="00BF7A08" w:rsidRPr="009755F5" w:rsidRDefault="00F14DA6" w:rsidP="00943A2C">
      <w:pPr>
        <w:tabs>
          <w:tab w:val="left" w:pos="1800"/>
        </w:tabs>
        <w:ind w:left="1800"/>
        <w:rPr>
          <w:rFonts w:asciiTheme="minorHAnsi" w:hAnsiTheme="minorHAnsi" w:cstheme="minorHAnsi"/>
          <w:sz w:val="22"/>
          <w:szCs w:val="22"/>
        </w:rPr>
      </w:pPr>
      <w:r w:rsidRPr="009755F5">
        <w:rPr>
          <w:rFonts w:asciiTheme="minorHAnsi" w:hAnsiTheme="minorHAnsi" w:cstheme="minorHAnsi"/>
          <w:sz w:val="22"/>
          <w:szCs w:val="22"/>
        </w:rPr>
        <w:t xml:space="preserve">Please </w:t>
      </w:r>
      <w:r w:rsidR="00C764F0" w:rsidRPr="009755F5">
        <w:rPr>
          <w:rFonts w:asciiTheme="minorHAnsi" w:hAnsiTheme="minorHAnsi" w:cstheme="minorHAnsi"/>
          <w:sz w:val="22"/>
          <w:szCs w:val="22"/>
        </w:rPr>
        <w:t>email</w:t>
      </w:r>
      <w:r w:rsidR="000E6369">
        <w:rPr>
          <w:rFonts w:asciiTheme="minorHAnsi" w:hAnsiTheme="minorHAnsi" w:cstheme="minorHAnsi"/>
          <w:b/>
          <w:sz w:val="22"/>
          <w:szCs w:val="22"/>
        </w:rPr>
        <w:t xml:space="preserve"> </w:t>
      </w:r>
      <w:r w:rsidR="000E6369" w:rsidRPr="000E6369">
        <w:rPr>
          <w:rFonts w:asciiTheme="minorHAnsi" w:hAnsiTheme="minorHAnsi" w:cstheme="minorHAnsi"/>
          <w:sz w:val="22"/>
          <w:szCs w:val="22"/>
        </w:rPr>
        <w:t>Dr. Amrita Mallick</w:t>
      </w:r>
      <w:r w:rsidR="000E6369" w:rsidRPr="009755F5">
        <w:rPr>
          <w:rFonts w:asciiTheme="minorHAnsi" w:hAnsiTheme="minorHAnsi" w:cstheme="minorHAnsi"/>
          <w:sz w:val="22"/>
          <w:szCs w:val="22"/>
        </w:rPr>
        <w:t xml:space="preserve"> </w:t>
      </w:r>
      <w:r w:rsidR="00C764F0" w:rsidRPr="009755F5">
        <w:rPr>
          <w:rFonts w:asciiTheme="minorHAnsi" w:hAnsiTheme="minorHAnsi" w:cstheme="minorHAnsi"/>
          <w:sz w:val="22"/>
          <w:szCs w:val="22"/>
        </w:rPr>
        <w:t xml:space="preserve">directly </w:t>
      </w:r>
      <w:r w:rsidR="000E6369">
        <w:rPr>
          <w:rFonts w:asciiTheme="minorHAnsi" w:hAnsiTheme="minorHAnsi" w:cstheme="minorHAnsi"/>
          <w:sz w:val="22"/>
          <w:szCs w:val="22"/>
        </w:rPr>
        <w:t xml:space="preserve">at her marshall email </w:t>
      </w:r>
      <w:r w:rsidR="00C764F0" w:rsidRPr="009755F5">
        <w:rPr>
          <w:rFonts w:asciiTheme="minorHAnsi" w:hAnsiTheme="minorHAnsi" w:cstheme="minorHAnsi"/>
          <w:sz w:val="22"/>
          <w:szCs w:val="22"/>
        </w:rPr>
        <w:t xml:space="preserve">and </w:t>
      </w:r>
      <w:r w:rsidR="00BF7A08" w:rsidRPr="009755F5">
        <w:rPr>
          <w:rFonts w:asciiTheme="minorHAnsi" w:hAnsiTheme="minorHAnsi" w:cstheme="minorHAnsi"/>
          <w:sz w:val="22"/>
          <w:szCs w:val="22"/>
        </w:rPr>
        <w:t xml:space="preserve">DO </w:t>
      </w:r>
      <w:r w:rsidRPr="009755F5">
        <w:rPr>
          <w:rFonts w:asciiTheme="minorHAnsi" w:hAnsiTheme="minorHAnsi" w:cstheme="minorHAnsi"/>
          <w:sz w:val="22"/>
          <w:szCs w:val="22"/>
        </w:rPr>
        <w:t>NOT</w:t>
      </w:r>
      <w:r w:rsidR="00BF7A08" w:rsidRPr="009755F5">
        <w:rPr>
          <w:rFonts w:asciiTheme="minorHAnsi" w:hAnsiTheme="minorHAnsi" w:cstheme="minorHAnsi"/>
          <w:sz w:val="22"/>
          <w:szCs w:val="22"/>
        </w:rPr>
        <w:t xml:space="preserve"> send communications through the Blackboard (MUOnline) </w:t>
      </w:r>
      <w:r w:rsidR="003C6652">
        <w:rPr>
          <w:rFonts w:asciiTheme="minorHAnsi" w:hAnsiTheme="minorHAnsi" w:cstheme="minorHAnsi"/>
          <w:sz w:val="22"/>
          <w:szCs w:val="22"/>
        </w:rPr>
        <w:t>site</w:t>
      </w:r>
      <w:r w:rsidR="000E6369">
        <w:rPr>
          <w:rFonts w:asciiTheme="minorHAnsi" w:hAnsiTheme="minorHAnsi" w:cstheme="minorHAnsi"/>
          <w:sz w:val="22"/>
          <w:szCs w:val="22"/>
        </w:rPr>
        <w:t xml:space="preserve">. </w:t>
      </w:r>
      <w:r w:rsidR="000E6369" w:rsidRPr="009755F5">
        <w:rPr>
          <w:rFonts w:asciiTheme="minorHAnsi" w:hAnsiTheme="minorHAnsi" w:cstheme="minorHAnsi"/>
          <w:sz w:val="22"/>
          <w:szCs w:val="22"/>
        </w:rPr>
        <w:t xml:space="preserve">Please </w:t>
      </w:r>
      <w:r w:rsidR="000E6369">
        <w:rPr>
          <w:rFonts w:asciiTheme="minorHAnsi" w:hAnsiTheme="minorHAnsi" w:cstheme="minorHAnsi"/>
          <w:sz w:val="22"/>
          <w:szCs w:val="22"/>
        </w:rPr>
        <w:t xml:space="preserve">use your </w:t>
      </w:r>
      <w:r w:rsidR="000E6369" w:rsidRPr="009755F5">
        <w:rPr>
          <w:rFonts w:asciiTheme="minorHAnsi" w:hAnsiTheme="minorHAnsi" w:cstheme="minorHAnsi"/>
          <w:sz w:val="22"/>
          <w:szCs w:val="22"/>
        </w:rPr>
        <w:t>Marshall.edu</w:t>
      </w:r>
      <w:r w:rsidR="000E6369">
        <w:rPr>
          <w:rFonts w:asciiTheme="minorHAnsi" w:hAnsiTheme="minorHAnsi" w:cstheme="minorHAnsi"/>
          <w:sz w:val="22"/>
          <w:szCs w:val="22"/>
        </w:rPr>
        <w:t xml:space="preserve"> email to communicate.</w:t>
      </w:r>
    </w:p>
    <w:p w14:paraId="6860169D" w14:textId="77777777" w:rsidR="0058374A" w:rsidRPr="009755F5" w:rsidRDefault="0058374A" w:rsidP="00D97A03">
      <w:pPr>
        <w:tabs>
          <w:tab w:val="left" w:pos="1800"/>
        </w:tabs>
        <w:ind w:left="1800"/>
        <w:rPr>
          <w:rFonts w:asciiTheme="minorHAnsi" w:hAnsiTheme="minorHAnsi" w:cstheme="minorHAnsi"/>
          <w:sz w:val="22"/>
          <w:szCs w:val="22"/>
        </w:rPr>
      </w:pPr>
    </w:p>
    <w:p w14:paraId="495084F0" w14:textId="77777777" w:rsidR="004E4DE6" w:rsidRPr="009755F5" w:rsidRDefault="00AF685F" w:rsidP="00D97A03">
      <w:pPr>
        <w:tabs>
          <w:tab w:val="left" w:pos="1800"/>
        </w:tabs>
        <w:ind w:left="1800"/>
        <w:rPr>
          <w:rFonts w:asciiTheme="minorHAnsi" w:hAnsiTheme="minorHAnsi" w:cstheme="minorHAnsi"/>
          <w:i/>
          <w:sz w:val="22"/>
          <w:szCs w:val="22"/>
        </w:rPr>
      </w:pPr>
      <w:r w:rsidRPr="009755F5">
        <w:rPr>
          <w:rFonts w:asciiTheme="minorHAnsi" w:hAnsiTheme="minorHAnsi" w:cstheme="minorHAnsi"/>
          <w:sz w:val="22"/>
          <w:szCs w:val="22"/>
        </w:rPr>
        <w:t>To best ensure a timely response to your email, please include the following in your email:</w:t>
      </w:r>
    </w:p>
    <w:p w14:paraId="3108C75A" w14:textId="77777777" w:rsidR="004E4DE6" w:rsidRPr="009755F5" w:rsidRDefault="00AF685F" w:rsidP="00D97A03">
      <w:pPr>
        <w:tabs>
          <w:tab w:val="left" w:pos="1800"/>
        </w:tabs>
        <w:ind w:left="1800"/>
        <w:rPr>
          <w:rFonts w:asciiTheme="minorHAnsi" w:hAnsiTheme="minorHAnsi" w:cstheme="minorHAnsi"/>
          <w:sz w:val="22"/>
          <w:szCs w:val="22"/>
        </w:rPr>
      </w:pPr>
      <w:r w:rsidRPr="009755F5">
        <w:rPr>
          <w:rFonts w:asciiTheme="minorHAnsi" w:hAnsiTheme="minorHAnsi" w:cstheme="minorHAnsi"/>
          <w:sz w:val="22"/>
          <w:szCs w:val="22"/>
        </w:rPr>
        <w:t xml:space="preserve">1) </w:t>
      </w:r>
      <w:r w:rsidR="004E4DE6" w:rsidRPr="009755F5">
        <w:rPr>
          <w:rFonts w:asciiTheme="minorHAnsi" w:hAnsiTheme="minorHAnsi" w:cstheme="minorHAnsi"/>
          <w:sz w:val="22"/>
          <w:szCs w:val="22"/>
        </w:rPr>
        <w:t>BSC 121 in the subject line</w:t>
      </w:r>
    </w:p>
    <w:p w14:paraId="38D48B35" w14:textId="77BEBA13" w:rsidR="004E4DE6" w:rsidRPr="009755F5" w:rsidRDefault="00AF685F" w:rsidP="00D97A03">
      <w:pPr>
        <w:tabs>
          <w:tab w:val="left" w:pos="1800"/>
        </w:tabs>
        <w:ind w:left="1800"/>
        <w:rPr>
          <w:rFonts w:asciiTheme="minorHAnsi" w:hAnsiTheme="minorHAnsi" w:cstheme="minorHAnsi"/>
          <w:sz w:val="22"/>
          <w:szCs w:val="22"/>
        </w:rPr>
      </w:pPr>
      <w:r w:rsidRPr="009755F5">
        <w:rPr>
          <w:rFonts w:asciiTheme="minorHAnsi" w:hAnsiTheme="minorHAnsi" w:cstheme="minorHAnsi"/>
          <w:sz w:val="22"/>
          <w:szCs w:val="22"/>
        </w:rPr>
        <w:t xml:space="preserve">2) </w:t>
      </w:r>
      <w:r w:rsidR="00B163BA" w:rsidRPr="009755F5">
        <w:rPr>
          <w:rFonts w:asciiTheme="minorHAnsi" w:hAnsiTheme="minorHAnsi" w:cstheme="minorHAnsi"/>
          <w:sz w:val="22"/>
          <w:szCs w:val="22"/>
        </w:rPr>
        <w:t>Y</w:t>
      </w:r>
      <w:r w:rsidR="00D97A03" w:rsidRPr="009755F5">
        <w:rPr>
          <w:rFonts w:asciiTheme="minorHAnsi" w:hAnsiTheme="minorHAnsi" w:cstheme="minorHAnsi"/>
          <w:sz w:val="22"/>
          <w:szCs w:val="22"/>
        </w:rPr>
        <w:t xml:space="preserve">our full name </w:t>
      </w:r>
    </w:p>
    <w:p w14:paraId="4CED3CFB" w14:textId="70C0EA55" w:rsidR="004E4DE6" w:rsidRDefault="00AF685F" w:rsidP="004E4DE6">
      <w:pPr>
        <w:tabs>
          <w:tab w:val="left" w:pos="1800"/>
        </w:tabs>
        <w:ind w:left="1800"/>
        <w:rPr>
          <w:rFonts w:asciiTheme="minorHAnsi" w:hAnsiTheme="minorHAnsi" w:cstheme="minorHAnsi"/>
          <w:sz w:val="22"/>
          <w:szCs w:val="22"/>
        </w:rPr>
      </w:pPr>
      <w:r w:rsidRPr="009755F5">
        <w:rPr>
          <w:rFonts w:asciiTheme="minorHAnsi" w:hAnsiTheme="minorHAnsi" w:cstheme="minorHAnsi"/>
          <w:sz w:val="22"/>
          <w:szCs w:val="22"/>
        </w:rPr>
        <w:t xml:space="preserve">3) </w:t>
      </w:r>
      <w:r w:rsidR="00B163BA" w:rsidRPr="009755F5">
        <w:rPr>
          <w:rFonts w:asciiTheme="minorHAnsi" w:hAnsiTheme="minorHAnsi" w:cstheme="minorHAnsi"/>
          <w:sz w:val="22"/>
          <w:szCs w:val="22"/>
        </w:rPr>
        <w:t>A</w:t>
      </w:r>
      <w:r w:rsidRPr="009755F5">
        <w:rPr>
          <w:rFonts w:asciiTheme="minorHAnsi" w:hAnsiTheme="minorHAnsi" w:cstheme="minorHAnsi"/>
          <w:sz w:val="22"/>
          <w:szCs w:val="22"/>
        </w:rPr>
        <w:t xml:space="preserve"> </w:t>
      </w:r>
      <w:r w:rsidR="00D97A03" w:rsidRPr="009755F5">
        <w:rPr>
          <w:rFonts w:asciiTheme="minorHAnsi" w:hAnsiTheme="minorHAnsi" w:cstheme="minorHAnsi"/>
          <w:sz w:val="22"/>
          <w:szCs w:val="22"/>
        </w:rPr>
        <w:t>professionally written</w:t>
      </w:r>
      <w:r w:rsidR="004E4DE6" w:rsidRPr="009755F5">
        <w:rPr>
          <w:rFonts w:asciiTheme="minorHAnsi" w:hAnsiTheme="minorHAnsi" w:cstheme="minorHAnsi"/>
          <w:sz w:val="22"/>
          <w:szCs w:val="22"/>
        </w:rPr>
        <w:t xml:space="preserve"> </w:t>
      </w:r>
      <w:r w:rsidRPr="009755F5">
        <w:rPr>
          <w:rFonts w:asciiTheme="minorHAnsi" w:hAnsiTheme="minorHAnsi" w:cstheme="minorHAnsi"/>
          <w:sz w:val="22"/>
          <w:szCs w:val="22"/>
        </w:rPr>
        <w:t>message</w:t>
      </w:r>
      <w:r w:rsidR="00BB7440">
        <w:rPr>
          <w:rFonts w:asciiTheme="minorHAnsi" w:hAnsiTheme="minorHAnsi" w:cstheme="minorHAnsi"/>
          <w:sz w:val="22"/>
          <w:szCs w:val="22"/>
        </w:rPr>
        <w:t xml:space="preserve"> is highly encouraged.</w:t>
      </w:r>
    </w:p>
    <w:p w14:paraId="1A560315" w14:textId="77777777" w:rsidR="00BB7440" w:rsidRDefault="00BB7440" w:rsidP="004E4DE6">
      <w:pPr>
        <w:tabs>
          <w:tab w:val="left" w:pos="1800"/>
        </w:tabs>
        <w:ind w:left="1800"/>
        <w:rPr>
          <w:rFonts w:asciiTheme="minorHAnsi" w:hAnsiTheme="minorHAnsi" w:cstheme="minorHAnsi"/>
          <w:sz w:val="22"/>
          <w:szCs w:val="22"/>
        </w:rPr>
      </w:pPr>
    </w:p>
    <w:p w14:paraId="33EAB771" w14:textId="77777777" w:rsidR="00BB7440" w:rsidRPr="009755F5" w:rsidRDefault="00BB7440" w:rsidP="004E4DE6">
      <w:pPr>
        <w:tabs>
          <w:tab w:val="left" w:pos="1800"/>
        </w:tabs>
        <w:ind w:left="1800"/>
        <w:rPr>
          <w:rFonts w:asciiTheme="minorHAnsi" w:hAnsiTheme="minorHAnsi" w:cstheme="minorHAnsi"/>
          <w:sz w:val="22"/>
          <w:szCs w:val="22"/>
        </w:rPr>
      </w:pPr>
    </w:p>
    <w:p w14:paraId="4DDB7099" w14:textId="0859CA9D" w:rsidR="00E13B03" w:rsidRPr="009755F5" w:rsidRDefault="00E13B03" w:rsidP="000C7909">
      <w:pPr>
        <w:tabs>
          <w:tab w:val="left" w:pos="1800"/>
        </w:tabs>
        <w:rPr>
          <w:rFonts w:asciiTheme="minorHAnsi" w:hAnsiTheme="minorHAnsi" w:cstheme="minorHAnsi"/>
          <w:b/>
          <w:sz w:val="22"/>
          <w:szCs w:val="22"/>
        </w:rPr>
      </w:pPr>
      <w:r w:rsidRPr="009755F5">
        <w:rPr>
          <w:rFonts w:asciiTheme="minorHAnsi" w:hAnsiTheme="minorHAnsi" w:cstheme="minorHAnsi"/>
          <w:sz w:val="22"/>
          <w:szCs w:val="22"/>
        </w:rPr>
        <w:tab/>
      </w:r>
      <w:r w:rsidRPr="009755F5">
        <w:rPr>
          <w:rFonts w:asciiTheme="minorHAnsi" w:hAnsiTheme="minorHAnsi" w:cstheme="minorHAnsi"/>
          <w:b/>
          <w:sz w:val="22"/>
          <w:szCs w:val="22"/>
        </w:rPr>
        <w:t>Office Hours</w:t>
      </w:r>
      <w:r w:rsidR="00AD7F56" w:rsidRPr="009755F5">
        <w:rPr>
          <w:rFonts w:asciiTheme="minorHAnsi" w:hAnsiTheme="minorHAnsi" w:cstheme="minorHAnsi"/>
          <w:b/>
          <w:sz w:val="22"/>
          <w:szCs w:val="22"/>
        </w:rPr>
        <w:t>*</w:t>
      </w:r>
      <w:r w:rsidRPr="009755F5">
        <w:rPr>
          <w:rFonts w:asciiTheme="minorHAnsi" w:hAnsiTheme="minorHAnsi" w:cstheme="minorHAnsi"/>
          <w:b/>
          <w:sz w:val="22"/>
          <w:szCs w:val="22"/>
        </w:rPr>
        <w:t xml:space="preserve">: </w:t>
      </w:r>
      <w:r w:rsidR="008118A7" w:rsidRPr="009755F5">
        <w:rPr>
          <w:rFonts w:asciiTheme="minorHAnsi" w:hAnsiTheme="minorHAnsi" w:cstheme="minorHAnsi"/>
          <w:b/>
          <w:sz w:val="22"/>
          <w:szCs w:val="22"/>
        </w:rPr>
        <w:t xml:space="preserve"> </w:t>
      </w:r>
      <w:r w:rsidR="000E6369">
        <w:rPr>
          <w:rFonts w:asciiTheme="minorHAnsi" w:hAnsiTheme="minorHAnsi" w:cstheme="minorHAnsi"/>
          <w:b/>
          <w:sz w:val="22"/>
          <w:szCs w:val="22"/>
        </w:rPr>
        <w:t>M</w:t>
      </w:r>
      <w:r w:rsidR="00DF3200">
        <w:rPr>
          <w:rFonts w:asciiTheme="minorHAnsi" w:hAnsiTheme="minorHAnsi" w:cstheme="minorHAnsi"/>
          <w:b/>
          <w:sz w:val="22"/>
          <w:szCs w:val="22"/>
        </w:rPr>
        <w:t xml:space="preserve"> </w:t>
      </w:r>
      <w:r w:rsidR="000E6369">
        <w:rPr>
          <w:rFonts w:asciiTheme="minorHAnsi" w:hAnsiTheme="minorHAnsi" w:cstheme="minorHAnsi"/>
          <w:b/>
          <w:sz w:val="22"/>
          <w:szCs w:val="22"/>
        </w:rPr>
        <w:t>2-4</w:t>
      </w:r>
      <w:r w:rsidR="00DF3200">
        <w:rPr>
          <w:rFonts w:asciiTheme="minorHAnsi" w:hAnsiTheme="minorHAnsi" w:cstheme="minorHAnsi"/>
          <w:b/>
          <w:sz w:val="22"/>
          <w:szCs w:val="22"/>
        </w:rPr>
        <w:t xml:space="preserve"> pm</w:t>
      </w:r>
      <w:r w:rsidR="008118A7" w:rsidRPr="009755F5">
        <w:rPr>
          <w:rFonts w:asciiTheme="minorHAnsi" w:hAnsiTheme="minorHAnsi" w:cstheme="minorHAnsi"/>
          <w:b/>
          <w:sz w:val="22"/>
          <w:szCs w:val="22"/>
        </w:rPr>
        <w:t>,</w:t>
      </w:r>
      <w:r w:rsidR="00B1244D" w:rsidRPr="009755F5">
        <w:rPr>
          <w:rFonts w:asciiTheme="minorHAnsi" w:hAnsiTheme="minorHAnsi" w:cstheme="minorHAnsi"/>
          <w:b/>
          <w:sz w:val="22"/>
          <w:szCs w:val="22"/>
        </w:rPr>
        <w:t xml:space="preserve"> </w:t>
      </w:r>
      <w:r w:rsidR="00B914EE">
        <w:rPr>
          <w:rFonts w:asciiTheme="minorHAnsi" w:hAnsiTheme="minorHAnsi" w:cstheme="minorHAnsi"/>
          <w:b/>
          <w:sz w:val="22"/>
          <w:szCs w:val="22"/>
        </w:rPr>
        <w:t xml:space="preserve">or </w:t>
      </w:r>
      <w:r w:rsidR="008118A7" w:rsidRPr="009755F5">
        <w:rPr>
          <w:rFonts w:asciiTheme="minorHAnsi" w:hAnsiTheme="minorHAnsi" w:cstheme="minorHAnsi"/>
          <w:b/>
          <w:sz w:val="22"/>
          <w:szCs w:val="22"/>
        </w:rPr>
        <w:t>by appointment</w:t>
      </w:r>
    </w:p>
    <w:p w14:paraId="767B69A2" w14:textId="77777777" w:rsidR="00AD7F56" w:rsidRPr="009755F5" w:rsidRDefault="00AD7F56" w:rsidP="00D97A03">
      <w:pPr>
        <w:tabs>
          <w:tab w:val="left" w:pos="1800"/>
        </w:tabs>
        <w:ind w:left="1800"/>
        <w:rPr>
          <w:rFonts w:asciiTheme="minorHAnsi" w:hAnsiTheme="minorHAnsi" w:cstheme="minorHAnsi"/>
          <w:sz w:val="22"/>
          <w:szCs w:val="22"/>
        </w:rPr>
      </w:pPr>
      <w:r w:rsidRPr="009755F5">
        <w:rPr>
          <w:rFonts w:asciiTheme="minorHAnsi" w:hAnsiTheme="minorHAnsi" w:cstheme="minorHAnsi"/>
          <w:sz w:val="22"/>
          <w:szCs w:val="22"/>
        </w:rPr>
        <w:t>*I make every effort to keep scheduled office hours. Please be aware that sometimes there are conflicts with required meetings, and I cannot be present. When possible, I will make announcements</w:t>
      </w:r>
      <w:r w:rsidR="00D97A03" w:rsidRPr="009755F5">
        <w:rPr>
          <w:rFonts w:asciiTheme="minorHAnsi" w:hAnsiTheme="minorHAnsi" w:cstheme="minorHAnsi"/>
          <w:sz w:val="22"/>
          <w:szCs w:val="22"/>
        </w:rPr>
        <w:t xml:space="preserve"> on muOnline if</w:t>
      </w:r>
      <w:r w:rsidRPr="009755F5">
        <w:rPr>
          <w:rFonts w:asciiTheme="minorHAnsi" w:hAnsiTheme="minorHAnsi" w:cstheme="minorHAnsi"/>
          <w:sz w:val="22"/>
          <w:szCs w:val="22"/>
        </w:rPr>
        <w:t xml:space="preserve"> I am unable to make scheduled office hours.</w:t>
      </w:r>
    </w:p>
    <w:p w14:paraId="779053B3" w14:textId="77777777" w:rsidR="000C7909" w:rsidRPr="009755F5" w:rsidRDefault="000C7909" w:rsidP="000C7909">
      <w:pPr>
        <w:rPr>
          <w:rFonts w:asciiTheme="minorHAnsi" w:hAnsiTheme="minorHAnsi" w:cstheme="minorHAnsi"/>
          <w:sz w:val="22"/>
          <w:szCs w:val="22"/>
        </w:rPr>
      </w:pPr>
    </w:p>
    <w:p w14:paraId="76E7F0EF" w14:textId="659B66DC" w:rsidR="00537623" w:rsidRPr="009755F5" w:rsidRDefault="00537623" w:rsidP="0040441A">
      <w:pPr>
        <w:rPr>
          <w:rFonts w:asciiTheme="minorHAnsi" w:hAnsiTheme="minorHAnsi" w:cstheme="minorHAnsi"/>
          <w:sz w:val="22"/>
          <w:szCs w:val="22"/>
        </w:rPr>
      </w:pPr>
      <w:r w:rsidRPr="009755F5">
        <w:rPr>
          <w:rFonts w:asciiTheme="minorHAnsi" w:hAnsiTheme="minorHAnsi" w:cstheme="minorHAnsi"/>
          <w:sz w:val="22"/>
          <w:szCs w:val="22"/>
          <w:u w:val="single"/>
        </w:rPr>
        <w:t>LECTURE</w:t>
      </w:r>
      <w:r w:rsidRPr="009755F5">
        <w:rPr>
          <w:rFonts w:asciiTheme="minorHAnsi" w:hAnsiTheme="minorHAnsi" w:cstheme="minorHAnsi"/>
          <w:sz w:val="22"/>
          <w:szCs w:val="22"/>
        </w:rPr>
        <w:t xml:space="preserve">:  MWF </w:t>
      </w:r>
      <w:r w:rsidR="00BB7440">
        <w:rPr>
          <w:rFonts w:asciiTheme="minorHAnsi" w:hAnsiTheme="minorHAnsi" w:cstheme="minorHAnsi"/>
          <w:sz w:val="22"/>
          <w:szCs w:val="22"/>
        </w:rPr>
        <w:t>8.00-8.50 am</w:t>
      </w:r>
      <w:r w:rsidR="00C856F6" w:rsidRPr="009755F5">
        <w:rPr>
          <w:rFonts w:asciiTheme="minorHAnsi" w:hAnsiTheme="minorHAnsi" w:cstheme="minorHAnsi"/>
          <w:sz w:val="22"/>
          <w:szCs w:val="22"/>
        </w:rPr>
        <w:t xml:space="preserve">, </w:t>
      </w:r>
      <w:r w:rsidR="00DF3200">
        <w:rPr>
          <w:rFonts w:asciiTheme="minorHAnsi" w:hAnsiTheme="minorHAnsi" w:cstheme="minorHAnsi"/>
          <w:sz w:val="22"/>
          <w:szCs w:val="22"/>
        </w:rPr>
        <w:t xml:space="preserve">S </w:t>
      </w:r>
      <w:r w:rsidR="00BB7440">
        <w:rPr>
          <w:rFonts w:asciiTheme="minorHAnsi" w:hAnsiTheme="minorHAnsi" w:cstheme="minorHAnsi"/>
          <w:sz w:val="22"/>
          <w:szCs w:val="22"/>
        </w:rPr>
        <w:t>376</w:t>
      </w:r>
    </w:p>
    <w:p w14:paraId="31EFBE34" w14:textId="77777777" w:rsidR="00537623" w:rsidRPr="009755F5" w:rsidRDefault="00537623" w:rsidP="00D441C1">
      <w:pPr>
        <w:rPr>
          <w:rFonts w:asciiTheme="minorHAnsi" w:hAnsiTheme="minorHAnsi" w:cstheme="minorHAnsi"/>
          <w:sz w:val="22"/>
          <w:szCs w:val="22"/>
        </w:rPr>
      </w:pPr>
    </w:p>
    <w:p w14:paraId="5560B0CC" w14:textId="4A66278D" w:rsidR="0040441A" w:rsidRPr="009755F5" w:rsidRDefault="0040441A" w:rsidP="0040441A">
      <w:pPr>
        <w:rPr>
          <w:rFonts w:asciiTheme="minorHAnsi" w:hAnsiTheme="minorHAnsi" w:cstheme="minorHAnsi"/>
          <w:sz w:val="22"/>
          <w:szCs w:val="22"/>
          <w:u w:val="single"/>
        </w:rPr>
      </w:pPr>
      <w:r w:rsidRPr="009755F5">
        <w:rPr>
          <w:rFonts w:asciiTheme="minorHAnsi" w:hAnsiTheme="minorHAnsi" w:cstheme="minorHAnsi"/>
          <w:sz w:val="22"/>
          <w:szCs w:val="22"/>
          <w:u w:val="single"/>
        </w:rPr>
        <w:t>REQUIRED MATERIALS</w:t>
      </w:r>
      <w:r w:rsidR="00FF2A0F">
        <w:rPr>
          <w:rFonts w:asciiTheme="minorHAnsi" w:hAnsiTheme="minorHAnsi" w:cstheme="minorHAnsi"/>
          <w:sz w:val="22"/>
          <w:szCs w:val="22"/>
          <w:u w:val="single"/>
        </w:rPr>
        <w:t xml:space="preserve"> FOR LECTURE</w:t>
      </w:r>
    </w:p>
    <w:p w14:paraId="796B6F20" w14:textId="69FE8B21" w:rsidR="000C7909" w:rsidRPr="009755F5" w:rsidRDefault="0040441A" w:rsidP="000C7909">
      <w:pPr>
        <w:rPr>
          <w:rFonts w:asciiTheme="minorHAnsi" w:hAnsiTheme="minorHAnsi" w:cstheme="minorHAnsi"/>
          <w:sz w:val="22"/>
          <w:szCs w:val="22"/>
        </w:rPr>
      </w:pPr>
      <w:r w:rsidRPr="009755F5">
        <w:rPr>
          <w:rFonts w:asciiTheme="minorHAnsi" w:hAnsiTheme="minorHAnsi" w:cstheme="minorHAnsi"/>
          <w:sz w:val="22"/>
          <w:szCs w:val="22"/>
        </w:rPr>
        <w:t>1. Brooker, R.J., Widmaier, E.P., Graham, L.E., and Stili</w:t>
      </w:r>
      <w:r w:rsidR="007150B5" w:rsidRPr="009755F5">
        <w:rPr>
          <w:rFonts w:asciiTheme="minorHAnsi" w:hAnsiTheme="minorHAnsi" w:cstheme="minorHAnsi"/>
          <w:sz w:val="22"/>
          <w:szCs w:val="22"/>
        </w:rPr>
        <w:t xml:space="preserve">ng, P.D. 2008. </w:t>
      </w:r>
      <w:r w:rsidR="00DF7CCF" w:rsidRPr="009755F5">
        <w:rPr>
          <w:rFonts w:asciiTheme="minorHAnsi" w:hAnsiTheme="minorHAnsi" w:cstheme="minorHAnsi"/>
          <w:b/>
          <w:sz w:val="22"/>
          <w:szCs w:val="22"/>
        </w:rPr>
        <w:t>Biology,</w:t>
      </w:r>
      <w:r w:rsidR="007150B5" w:rsidRPr="009755F5">
        <w:rPr>
          <w:rFonts w:asciiTheme="minorHAnsi" w:hAnsiTheme="minorHAnsi" w:cstheme="minorHAnsi"/>
          <w:b/>
          <w:sz w:val="22"/>
          <w:szCs w:val="22"/>
        </w:rPr>
        <w:t xml:space="preserve"> </w:t>
      </w:r>
      <w:r w:rsidR="00675FEB">
        <w:rPr>
          <w:rFonts w:asciiTheme="minorHAnsi" w:hAnsiTheme="minorHAnsi" w:cstheme="minorHAnsi"/>
          <w:b/>
          <w:sz w:val="22"/>
          <w:szCs w:val="22"/>
        </w:rPr>
        <w:t>4</w:t>
      </w:r>
      <w:r w:rsidR="00675FEB">
        <w:rPr>
          <w:rFonts w:asciiTheme="minorHAnsi" w:hAnsiTheme="minorHAnsi" w:cstheme="minorHAnsi"/>
          <w:b/>
          <w:sz w:val="22"/>
          <w:szCs w:val="22"/>
          <w:vertAlign w:val="superscript"/>
        </w:rPr>
        <w:t>th</w:t>
      </w:r>
      <w:r w:rsidR="007150B5" w:rsidRPr="009755F5">
        <w:rPr>
          <w:rFonts w:asciiTheme="minorHAnsi" w:hAnsiTheme="minorHAnsi" w:cstheme="minorHAnsi"/>
          <w:b/>
          <w:sz w:val="22"/>
          <w:szCs w:val="22"/>
        </w:rPr>
        <w:t xml:space="preserve"> Edition</w:t>
      </w:r>
      <w:r w:rsidRPr="009755F5">
        <w:rPr>
          <w:rFonts w:asciiTheme="minorHAnsi" w:hAnsiTheme="minorHAnsi" w:cstheme="minorHAnsi"/>
          <w:sz w:val="22"/>
          <w:szCs w:val="22"/>
        </w:rPr>
        <w:t>.</w:t>
      </w:r>
      <w:r w:rsidR="000C7909" w:rsidRPr="009755F5">
        <w:rPr>
          <w:rFonts w:asciiTheme="minorHAnsi" w:hAnsiTheme="minorHAnsi" w:cstheme="minorHAnsi"/>
          <w:sz w:val="22"/>
          <w:szCs w:val="22"/>
        </w:rPr>
        <w:tab/>
      </w:r>
    </w:p>
    <w:p w14:paraId="303D5754" w14:textId="6FF0E240" w:rsidR="00CB0989" w:rsidRPr="009755F5" w:rsidRDefault="00CB0989" w:rsidP="00FF2A0F">
      <w:pPr>
        <w:rPr>
          <w:rFonts w:asciiTheme="minorHAnsi" w:hAnsiTheme="minorHAnsi" w:cstheme="minorHAnsi"/>
          <w:sz w:val="22"/>
          <w:szCs w:val="22"/>
          <w:highlight w:val="yellow"/>
        </w:rPr>
      </w:pPr>
    </w:p>
    <w:p w14:paraId="3C4C116D" w14:textId="77777777" w:rsidR="000F06CF" w:rsidRPr="000F06CF" w:rsidRDefault="000F06CF" w:rsidP="000F06CF">
      <w:pPr>
        <w:rPr>
          <w:rFonts w:asciiTheme="minorHAnsi" w:hAnsiTheme="minorHAnsi"/>
          <w:sz w:val="22"/>
          <w:szCs w:val="22"/>
          <w:u w:val="single"/>
        </w:rPr>
      </w:pPr>
      <w:r w:rsidRPr="000F06CF">
        <w:rPr>
          <w:rFonts w:asciiTheme="minorHAnsi" w:hAnsiTheme="minorHAnsi"/>
          <w:sz w:val="22"/>
          <w:szCs w:val="22"/>
        </w:rPr>
        <w:t>**Textbook also available for 2 hour periods at Drinko Library through the textbook loan program.</w:t>
      </w:r>
    </w:p>
    <w:p w14:paraId="6E49EDF8" w14:textId="77777777" w:rsidR="00D441C1" w:rsidRDefault="00AE5F11" w:rsidP="00D441C1">
      <w:pPr>
        <w:spacing w:after="200" w:line="276" w:lineRule="auto"/>
        <w:rPr>
          <w:rFonts w:asciiTheme="minorHAnsi" w:hAnsiTheme="minorHAnsi" w:cstheme="minorHAnsi"/>
          <w:sz w:val="22"/>
          <w:szCs w:val="22"/>
          <w:u w:val="single"/>
        </w:rPr>
      </w:pPr>
      <w:hyperlink r:id="rId8" w:history="1">
        <w:r w:rsidR="000F06CF" w:rsidRPr="000F06CF">
          <w:rPr>
            <w:rStyle w:val="Hyperlink"/>
            <w:rFonts w:asciiTheme="minorHAnsi" w:hAnsiTheme="minorHAnsi"/>
            <w:sz w:val="22"/>
            <w:szCs w:val="22"/>
          </w:rPr>
          <w:t>http://www.marshall.edu/uc/textbook-loan-program/</w:t>
        </w:r>
      </w:hyperlink>
    </w:p>
    <w:p w14:paraId="6C161D6D" w14:textId="77777777" w:rsidR="00D441C1" w:rsidRDefault="00D441C1" w:rsidP="00D441C1">
      <w:pPr>
        <w:spacing w:after="200" w:line="276" w:lineRule="auto"/>
        <w:rPr>
          <w:rFonts w:asciiTheme="minorHAnsi" w:hAnsiTheme="minorHAnsi" w:cstheme="minorHAnsi"/>
          <w:sz w:val="22"/>
          <w:szCs w:val="22"/>
          <w:u w:val="single"/>
        </w:rPr>
      </w:pPr>
    </w:p>
    <w:p w14:paraId="76182777" w14:textId="253B3968" w:rsidR="00F05A3D" w:rsidRPr="00D441C1" w:rsidRDefault="002A4AE3" w:rsidP="00D441C1">
      <w:pPr>
        <w:spacing w:after="200" w:line="276" w:lineRule="auto"/>
        <w:rPr>
          <w:rFonts w:asciiTheme="minorHAnsi" w:hAnsiTheme="minorHAnsi" w:cstheme="minorHAnsi"/>
          <w:sz w:val="22"/>
          <w:szCs w:val="22"/>
          <w:u w:val="single"/>
        </w:rPr>
      </w:pPr>
      <w:r w:rsidRPr="009755F5">
        <w:rPr>
          <w:rFonts w:asciiTheme="minorHAnsi" w:hAnsiTheme="minorHAnsi" w:cstheme="minorHAnsi"/>
          <w:sz w:val="22"/>
          <w:szCs w:val="22"/>
          <w:u w:val="single"/>
        </w:rPr>
        <w:t>COURSE OBJECTIVES</w:t>
      </w:r>
      <w:r w:rsidRPr="009755F5">
        <w:rPr>
          <w:rFonts w:asciiTheme="minorHAnsi" w:hAnsiTheme="minorHAnsi" w:cstheme="minorHAnsi"/>
          <w:sz w:val="22"/>
          <w:szCs w:val="22"/>
        </w:rPr>
        <w:t>: The purpose of this course is to familiarize students with the study of living organisms.  Students will be exposed to various aspects of the body of biological knowledge through an overview of all major taxonomic groups, from bacteria to mammals, including the relationships between organism form and function.  At the conclusion of this course you should have concrete knowledge of the biological sciences; understand the process of science through experimentation and hypothesis testing; and hopefully gain an appreciation and a sense of wonder inspired by the complexity of living organisms.</w:t>
      </w:r>
    </w:p>
    <w:p w14:paraId="17AEECCE" w14:textId="77777777" w:rsidR="002A4AE3" w:rsidRPr="009755F5" w:rsidRDefault="002A4AE3" w:rsidP="00F05A3D">
      <w:pPr>
        <w:rPr>
          <w:rFonts w:asciiTheme="minorHAnsi" w:hAnsiTheme="minorHAnsi" w:cstheme="minorHAnsi"/>
          <w:sz w:val="22"/>
          <w:szCs w:val="22"/>
        </w:rPr>
      </w:pPr>
    </w:p>
    <w:p w14:paraId="2CBF55F5" w14:textId="77777777" w:rsidR="00F05A3D" w:rsidRPr="009755F5" w:rsidRDefault="006C52E3" w:rsidP="00F05A3D">
      <w:pPr>
        <w:rPr>
          <w:rFonts w:asciiTheme="minorHAnsi" w:hAnsiTheme="minorHAnsi" w:cstheme="minorHAnsi"/>
          <w:sz w:val="22"/>
          <w:szCs w:val="22"/>
        </w:rPr>
      </w:pPr>
      <w:r w:rsidRPr="009755F5">
        <w:rPr>
          <w:rFonts w:asciiTheme="minorHAnsi" w:hAnsiTheme="minorHAnsi" w:cstheme="minorHAnsi"/>
          <w:sz w:val="22"/>
          <w:szCs w:val="22"/>
          <w:u w:val="single"/>
        </w:rPr>
        <w:t>EXPECTED LEARNING OUTCOMES</w:t>
      </w:r>
      <w:r w:rsidR="00F05A3D" w:rsidRPr="009755F5">
        <w:rPr>
          <w:rFonts w:asciiTheme="minorHAnsi" w:hAnsiTheme="minorHAnsi" w:cstheme="minorHAnsi"/>
          <w:sz w:val="22"/>
          <w:szCs w:val="22"/>
        </w:rPr>
        <w:t>:</w:t>
      </w:r>
    </w:p>
    <w:p w14:paraId="4351578B" w14:textId="77777777" w:rsidR="006C52E3" w:rsidRPr="009755F5" w:rsidRDefault="006C52E3" w:rsidP="006C52E3">
      <w:pPr>
        <w:pStyle w:val="ListParagraph"/>
        <w:numPr>
          <w:ilvl w:val="0"/>
          <w:numId w:val="5"/>
        </w:numPr>
        <w:rPr>
          <w:rFonts w:asciiTheme="minorHAnsi" w:hAnsiTheme="minorHAnsi" w:cstheme="minorHAnsi"/>
          <w:sz w:val="22"/>
          <w:szCs w:val="22"/>
        </w:rPr>
      </w:pPr>
      <w:r w:rsidRPr="009755F5">
        <w:rPr>
          <w:rFonts w:asciiTheme="minorHAnsi" w:hAnsiTheme="minorHAnsi" w:cstheme="minorHAnsi"/>
          <w:sz w:val="22"/>
          <w:szCs w:val="22"/>
        </w:rPr>
        <w:t>Students will synthesize information, think critically, and solve critical thinking problems.</w:t>
      </w:r>
    </w:p>
    <w:p w14:paraId="22984A89" w14:textId="77777777" w:rsidR="006C52E3" w:rsidRPr="009755F5" w:rsidRDefault="006C52E3" w:rsidP="006C52E3">
      <w:pPr>
        <w:pStyle w:val="ListParagraph"/>
        <w:numPr>
          <w:ilvl w:val="0"/>
          <w:numId w:val="5"/>
        </w:numPr>
        <w:rPr>
          <w:rFonts w:asciiTheme="minorHAnsi" w:hAnsiTheme="minorHAnsi" w:cstheme="minorHAnsi"/>
          <w:sz w:val="22"/>
          <w:szCs w:val="22"/>
        </w:rPr>
      </w:pPr>
      <w:r w:rsidRPr="009755F5">
        <w:rPr>
          <w:rFonts w:asciiTheme="minorHAnsi" w:hAnsiTheme="minorHAnsi" w:cstheme="minorHAnsi"/>
          <w:sz w:val="22"/>
          <w:szCs w:val="22"/>
        </w:rPr>
        <w:t>Students will be able to distinguish between the terms adaptation, fitness, natural selection and evolution.</w:t>
      </w:r>
    </w:p>
    <w:p w14:paraId="477037D8" w14:textId="77777777" w:rsidR="006C52E3" w:rsidRPr="009755F5" w:rsidRDefault="006C52E3" w:rsidP="006C52E3">
      <w:pPr>
        <w:pStyle w:val="ListParagraph"/>
        <w:numPr>
          <w:ilvl w:val="0"/>
          <w:numId w:val="5"/>
        </w:numPr>
        <w:rPr>
          <w:rFonts w:asciiTheme="minorHAnsi" w:hAnsiTheme="minorHAnsi" w:cstheme="minorHAnsi"/>
          <w:sz w:val="22"/>
          <w:szCs w:val="22"/>
        </w:rPr>
      </w:pPr>
      <w:r w:rsidRPr="009755F5">
        <w:rPr>
          <w:rFonts w:asciiTheme="minorHAnsi" w:hAnsiTheme="minorHAnsi" w:cstheme="minorHAnsi"/>
          <w:sz w:val="22"/>
          <w:szCs w:val="22"/>
        </w:rPr>
        <w:t>Students will identify the relationships between form and function at the levels of biological organization.</w:t>
      </w:r>
    </w:p>
    <w:p w14:paraId="371B3DA6" w14:textId="77777777" w:rsidR="006C52E3" w:rsidRPr="009755F5" w:rsidRDefault="006C52E3" w:rsidP="006C52E3">
      <w:pPr>
        <w:pStyle w:val="ListParagraph"/>
        <w:numPr>
          <w:ilvl w:val="0"/>
          <w:numId w:val="5"/>
        </w:numPr>
        <w:rPr>
          <w:rFonts w:asciiTheme="minorHAnsi" w:hAnsiTheme="minorHAnsi" w:cstheme="minorHAnsi"/>
          <w:sz w:val="22"/>
          <w:szCs w:val="22"/>
        </w:rPr>
      </w:pPr>
      <w:r w:rsidRPr="009755F5">
        <w:rPr>
          <w:rFonts w:asciiTheme="minorHAnsi" w:hAnsiTheme="minorHAnsi" w:cstheme="minorHAnsi"/>
          <w:sz w:val="22"/>
          <w:szCs w:val="22"/>
        </w:rPr>
        <w:t>Students will demonstrate an understanding of the methods of science used in scientific investigation by conducting scientific investigation, analyzing and interpreting data, and preparing a scientific paper.</w:t>
      </w:r>
    </w:p>
    <w:p w14:paraId="2B18DD87" w14:textId="77777777" w:rsidR="006C52E3" w:rsidRPr="009755F5" w:rsidRDefault="006C52E3" w:rsidP="006C52E3">
      <w:pPr>
        <w:pStyle w:val="ListParagraph"/>
        <w:numPr>
          <w:ilvl w:val="0"/>
          <w:numId w:val="5"/>
        </w:numPr>
        <w:rPr>
          <w:rFonts w:asciiTheme="minorHAnsi" w:hAnsiTheme="minorHAnsi" w:cstheme="minorHAnsi"/>
          <w:sz w:val="22"/>
          <w:szCs w:val="22"/>
        </w:rPr>
      </w:pPr>
      <w:r w:rsidRPr="009755F5">
        <w:rPr>
          <w:rFonts w:asciiTheme="minorHAnsi" w:hAnsiTheme="minorHAnsi" w:cstheme="minorHAnsi"/>
          <w:sz w:val="22"/>
          <w:szCs w:val="22"/>
        </w:rPr>
        <w:t>Students will apply principles of scientific inquiry, differentiate a theory from a hypothesis, and differentiate fact from opinion in regard to biological sciences.</w:t>
      </w:r>
    </w:p>
    <w:p w14:paraId="73F73DCF" w14:textId="77777777" w:rsidR="006C52E3" w:rsidRPr="009755F5" w:rsidRDefault="006C52E3" w:rsidP="006C52E3">
      <w:pPr>
        <w:pStyle w:val="ListParagraph"/>
        <w:numPr>
          <w:ilvl w:val="0"/>
          <w:numId w:val="5"/>
        </w:numPr>
        <w:rPr>
          <w:rFonts w:asciiTheme="minorHAnsi" w:hAnsiTheme="minorHAnsi" w:cstheme="minorHAnsi"/>
          <w:b/>
          <w:sz w:val="22"/>
          <w:szCs w:val="22"/>
        </w:rPr>
      </w:pPr>
      <w:r w:rsidRPr="009755F5">
        <w:rPr>
          <w:rFonts w:asciiTheme="minorHAnsi" w:hAnsiTheme="minorHAnsi" w:cstheme="minorHAnsi"/>
          <w:sz w:val="22"/>
          <w:szCs w:val="22"/>
        </w:rPr>
        <w:lastRenderedPageBreak/>
        <w:t>Students will practice working collaboratively through laboratory studies and experiments.</w:t>
      </w:r>
    </w:p>
    <w:p w14:paraId="6F0B301F" w14:textId="77777777" w:rsidR="007F52F4" w:rsidRPr="009755F5" w:rsidRDefault="007F52F4" w:rsidP="000C7909">
      <w:pPr>
        <w:rPr>
          <w:rFonts w:asciiTheme="minorHAnsi" w:hAnsiTheme="minorHAnsi" w:cstheme="minorHAnsi"/>
          <w:sz w:val="22"/>
          <w:szCs w:val="22"/>
        </w:rPr>
      </w:pPr>
    </w:p>
    <w:p w14:paraId="2773C5DA" w14:textId="77777777" w:rsidR="00D441C1" w:rsidRDefault="00D441C1" w:rsidP="000F06CF">
      <w:pPr>
        <w:tabs>
          <w:tab w:val="left" w:pos="2160"/>
          <w:tab w:val="left" w:pos="4680"/>
        </w:tabs>
        <w:spacing w:line="276" w:lineRule="auto"/>
        <w:rPr>
          <w:b/>
          <w:sz w:val="22"/>
          <w:szCs w:val="22"/>
        </w:rPr>
      </w:pPr>
    </w:p>
    <w:p w14:paraId="1B421445" w14:textId="77777777" w:rsidR="000F06CF" w:rsidRDefault="000F06CF" w:rsidP="000F06CF">
      <w:pPr>
        <w:tabs>
          <w:tab w:val="left" w:pos="2160"/>
          <w:tab w:val="left" w:pos="4680"/>
        </w:tabs>
        <w:spacing w:line="276" w:lineRule="auto"/>
        <w:rPr>
          <w:b/>
          <w:sz w:val="22"/>
          <w:szCs w:val="22"/>
        </w:rPr>
      </w:pPr>
      <w:r w:rsidRPr="00E82C60">
        <w:rPr>
          <w:b/>
          <w:sz w:val="22"/>
          <w:szCs w:val="22"/>
        </w:rPr>
        <w:t>Grading policy:</w:t>
      </w:r>
      <w:r>
        <w:rPr>
          <w:b/>
          <w:sz w:val="22"/>
          <w:szCs w:val="22"/>
        </w:rPr>
        <w:tab/>
      </w:r>
    </w:p>
    <w:p w14:paraId="51104A0C" w14:textId="7B6BF34C" w:rsidR="000F06CF" w:rsidRDefault="0005398B" w:rsidP="000F06CF">
      <w:pPr>
        <w:tabs>
          <w:tab w:val="left" w:pos="2160"/>
          <w:tab w:val="left" w:pos="4680"/>
        </w:tabs>
        <w:spacing w:line="276" w:lineRule="auto"/>
        <w:rPr>
          <w:b/>
          <w:sz w:val="22"/>
          <w:szCs w:val="22"/>
        </w:rPr>
      </w:pPr>
      <w:r>
        <w:rPr>
          <w:b/>
          <w:sz w:val="22"/>
          <w:szCs w:val="22"/>
        </w:rPr>
        <w:tab/>
        <w:t>Quiz</w:t>
      </w:r>
      <w:r w:rsidR="000F06CF">
        <w:rPr>
          <w:b/>
          <w:sz w:val="22"/>
          <w:szCs w:val="22"/>
        </w:rPr>
        <w:t xml:space="preserve"> </w:t>
      </w:r>
      <w:r w:rsidR="000F06CF">
        <w:rPr>
          <w:b/>
          <w:sz w:val="22"/>
          <w:szCs w:val="22"/>
        </w:rPr>
        <w:tab/>
      </w:r>
      <w:r>
        <w:rPr>
          <w:b/>
          <w:sz w:val="22"/>
          <w:szCs w:val="22"/>
        </w:rPr>
        <w:t>5</w:t>
      </w:r>
      <w:r w:rsidR="000F06CF">
        <w:rPr>
          <w:b/>
          <w:sz w:val="22"/>
          <w:szCs w:val="22"/>
        </w:rPr>
        <w:t>%</w:t>
      </w:r>
    </w:p>
    <w:p w14:paraId="78F583ED" w14:textId="75FA40BA" w:rsidR="000F06CF" w:rsidRDefault="000F06CF" w:rsidP="00D17815">
      <w:pPr>
        <w:tabs>
          <w:tab w:val="left" w:pos="2160"/>
          <w:tab w:val="left" w:pos="4680"/>
        </w:tabs>
        <w:spacing w:line="276" w:lineRule="auto"/>
        <w:rPr>
          <w:b/>
          <w:sz w:val="22"/>
          <w:szCs w:val="22"/>
        </w:rPr>
      </w:pPr>
      <w:r>
        <w:rPr>
          <w:b/>
          <w:sz w:val="22"/>
          <w:szCs w:val="22"/>
        </w:rPr>
        <w:tab/>
      </w:r>
      <w:r w:rsidR="0005398B">
        <w:rPr>
          <w:b/>
          <w:sz w:val="22"/>
          <w:szCs w:val="22"/>
        </w:rPr>
        <w:t>Exams (3</w:t>
      </w:r>
      <w:r w:rsidR="00D17815">
        <w:rPr>
          <w:b/>
          <w:sz w:val="22"/>
          <w:szCs w:val="22"/>
        </w:rPr>
        <w:t>)</w:t>
      </w:r>
      <w:r w:rsidR="00D17815">
        <w:rPr>
          <w:b/>
          <w:sz w:val="22"/>
          <w:szCs w:val="22"/>
        </w:rPr>
        <w:tab/>
      </w:r>
      <w:r w:rsidR="0005398B">
        <w:rPr>
          <w:b/>
          <w:sz w:val="22"/>
          <w:szCs w:val="22"/>
        </w:rPr>
        <w:t>45</w:t>
      </w:r>
      <w:r w:rsidR="00D17815">
        <w:rPr>
          <w:b/>
          <w:sz w:val="22"/>
          <w:szCs w:val="22"/>
        </w:rPr>
        <w:t>%</w:t>
      </w:r>
    </w:p>
    <w:p w14:paraId="7DD30591" w14:textId="2BC5CD18" w:rsidR="000F06CF" w:rsidRDefault="000F06CF" w:rsidP="000F06CF">
      <w:pPr>
        <w:tabs>
          <w:tab w:val="left" w:pos="2160"/>
          <w:tab w:val="left" w:pos="4680"/>
        </w:tabs>
        <w:spacing w:line="276" w:lineRule="auto"/>
        <w:rPr>
          <w:b/>
          <w:sz w:val="22"/>
          <w:szCs w:val="22"/>
        </w:rPr>
      </w:pPr>
      <w:r>
        <w:rPr>
          <w:b/>
          <w:sz w:val="22"/>
          <w:szCs w:val="22"/>
        </w:rPr>
        <w:tab/>
        <w:t>Final Exam (cumulative)</w:t>
      </w:r>
      <w:r>
        <w:rPr>
          <w:b/>
          <w:sz w:val="22"/>
          <w:szCs w:val="22"/>
        </w:rPr>
        <w:tab/>
      </w:r>
      <w:r w:rsidR="0005398B">
        <w:rPr>
          <w:b/>
          <w:sz w:val="22"/>
          <w:szCs w:val="22"/>
        </w:rPr>
        <w:t>2</w:t>
      </w:r>
      <w:r w:rsidR="00D17815">
        <w:rPr>
          <w:b/>
          <w:sz w:val="22"/>
          <w:szCs w:val="22"/>
        </w:rPr>
        <w:t>5</w:t>
      </w:r>
      <w:r>
        <w:rPr>
          <w:b/>
          <w:sz w:val="22"/>
          <w:szCs w:val="22"/>
        </w:rPr>
        <w:t>%</w:t>
      </w:r>
    </w:p>
    <w:p w14:paraId="2389903A" w14:textId="77777777" w:rsidR="000F06CF" w:rsidRDefault="000F06CF" w:rsidP="000F06CF">
      <w:pPr>
        <w:tabs>
          <w:tab w:val="left" w:pos="2160"/>
          <w:tab w:val="left" w:pos="4680"/>
        </w:tabs>
        <w:spacing w:line="276" w:lineRule="auto"/>
        <w:rPr>
          <w:b/>
          <w:sz w:val="22"/>
          <w:szCs w:val="22"/>
        </w:rPr>
      </w:pPr>
      <w:r>
        <w:rPr>
          <w:b/>
          <w:sz w:val="22"/>
          <w:szCs w:val="22"/>
        </w:rPr>
        <w:tab/>
        <w:t>Lab</w:t>
      </w:r>
      <w:r>
        <w:rPr>
          <w:b/>
          <w:sz w:val="22"/>
          <w:szCs w:val="22"/>
        </w:rPr>
        <w:tab/>
        <w:t>25%</w:t>
      </w:r>
      <w:r>
        <w:rPr>
          <w:b/>
          <w:sz w:val="22"/>
          <w:szCs w:val="22"/>
        </w:rPr>
        <w:tab/>
      </w:r>
    </w:p>
    <w:p w14:paraId="6F6EC0FB" w14:textId="77777777" w:rsidR="007F52F4" w:rsidRPr="000F06CF" w:rsidRDefault="000F06CF" w:rsidP="000F06CF">
      <w:pPr>
        <w:tabs>
          <w:tab w:val="left" w:pos="2160"/>
          <w:tab w:val="left" w:pos="4680"/>
        </w:tabs>
        <w:spacing w:after="200" w:line="276" w:lineRule="auto"/>
        <w:rPr>
          <w:sz w:val="22"/>
          <w:szCs w:val="22"/>
        </w:rPr>
      </w:pPr>
      <w:r w:rsidRPr="001B0E61">
        <w:rPr>
          <w:sz w:val="22"/>
          <w:szCs w:val="22"/>
        </w:rPr>
        <w:t>I use this scale to determine final grades: 100 - 90 = A; 89 - 80 = B; 79 - 70 = C; 69 - 60 = D; &lt;59 = F.</w:t>
      </w:r>
      <w:r w:rsidR="006C7F26" w:rsidRPr="009755F5">
        <w:rPr>
          <w:rFonts w:asciiTheme="minorHAnsi" w:hAnsiTheme="minorHAnsi" w:cstheme="minorHAnsi"/>
          <w:sz w:val="22"/>
          <w:szCs w:val="22"/>
        </w:rPr>
        <w:tab/>
      </w:r>
      <w:r w:rsidR="006C7F26" w:rsidRPr="009755F5">
        <w:rPr>
          <w:rFonts w:asciiTheme="minorHAnsi" w:hAnsiTheme="minorHAnsi" w:cstheme="minorHAnsi"/>
          <w:sz w:val="22"/>
          <w:szCs w:val="22"/>
        </w:rPr>
        <w:tab/>
      </w:r>
    </w:p>
    <w:p w14:paraId="06EE5B11" w14:textId="77777777" w:rsidR="00544572" w:rsidRPr="009755F5" w:rsidRDefault="00544572" w:rsidP="000C7909">
      <w:pPr>
        <w:rPr>
          <w:rFonts w:asciiTheme="minorHAnsi" w:hAnsiTheme="minorHAnsi" w:cstheme="minorHAnsi"/>
          <w:sz w:val="22"/>
          <w:szCs w:val="22"/>
        </w:rPr>
      </w:pPr>
    </w:p>
    <w:p w14:paraId="012854A6" w14:textId="37B4E0E5" w:rsidR="007F52F4" w:rsidRPr="009755F5" w:rsidRDefault="007F52F4" w:rsidP="002A04E0">
      <w:pPr>
        <w:rPr>
          <w:rFonts w:asciiTheme="minorHAnsi" w:hAnsiTheme="minorHAnsi" w:cstheme="minorHAnsi"/>
          <w:sz w:val="22"/>
          <w:szCs w:val="22"/>
        </w:rPr>
      </w:pPr>
      <w:r w:rsidRPr="009755F5">
        <w:rPr>
          <w:rFonts w:asciiTheme="minorHAnsi" w:hAnsiTheme="minorHAnsi" w:cstheme="minorHAnsi"/>
          <w:b/>
          <w:sz w:val="22"/>
          <w:szCs w:val="22"/>
        </w:rPr>
        <w:t>Lecture exams</w:t>
      </w:r>
      <w:r w:rsidR="0005398B">
        <w:rPr>
          <w:rFonts w:asciiTheme="minorHAnsi" w:hAnsiTheme="minorHAnsi" w:cstheme="minorHAnsi"/>
          <w:sz w:val="22"/>
          <w:szCs w:val="22"/>
        </w:rPr>
        <w:t>:  There will be three</w:t>
      </w:r>
      <w:r w:rsidR="009702F7" w:rsidRPr="009755F5">
        <w:rPr>
          <w:rFonts w:asciiTheme="minorHAnsi" w:hAnsiTheme="minorHAnsi" w:cstheme="minorHAnsi"/>
          <w:sz w:val="22"/>
          <w:szCs w:val="22"/>
        </w:rPr>
        <w:t xml:space="preserve"> lectures</w:t>
      </w:r>
      <w:r w:rsidRPr="009755F5">
        <w:rPr>
          <w:rFonts w:asciiTheme="minorHAnsi" w:hAnsiTheme="minorHAnsi" w:cstheme="minorHAnsi"/>
          <w:sz w:val="22"/>
          <w:szCs w:val="22"/>
        </w:rPr>
        <w:t xml:space="preserve"> exams, </w:t>
      </w:r>
      <w:r w:rsidR="009702F7" w:rsidRPr="009755F5">
        <w:rPr>
          <w:rFonts w:asciiTheme="minorHAnsi" w:hAnsiTheme="minorHAnsi" w:cstheme="minorHAnsi"/>
          <w:sz w:val="22"/>
          <w:szCs w:val="22"/>
        </w:rPr>
        <w:t>plus a</w:t>
      </w:r>
      <w:r w:rsidRPr="009755F5">
        <w:rPr>
          <w:rFonts w:asciiTheme="minorHAnsi" w:hAnsiTheme="minorHAnsi" w:cstheme="minorHAnsi"/>
          <w:sz w:val="22"/>
          <w:szCs w:val="22"/>
        </w:rPr>
        <w:t xml:space="preserve"> fi</w:t>
      </w:r>
      <w:r w:rsidR="009702F7" w:rsidRPr="009755F5">
        <w:rPr>
          <w:rFonts w:asciiTheme="minorHAnsi" w:hAnsiTheme="minorHAnsi" w:cstheme="minorHAnsi"/>
          <w:sz w:val="22"/>
          <w:szCs w:val="22"/>
        </w:rPr>
        <w:t xml:space="preserve">nal.  </w:t>
      </w:r>
      <w:r w:rsidRPr="009755F5">
        <w:rPr>
          <w:rFonts w:asciiTheme="minorHAnsi" w:hAnsiTheme="minorHAnsi" w:cstheme="minorHAnsi"/>
          <w:sz w:val="22"/>
          <w:szCs w:val="22"/>
        </w:rPr>
        <w:t xml:space="preserve">The final exam will include </w:t>
      </w:r>
      <w:r w:rsidR="001B08F3" w:rsidRPr="009755F5">
        <w:rPr>
          <w:rFonts w:asciiTheme="minorHAnsi" w:hAnsiTheme="minorHAnsi" w:cstheme="minorHAnsi"/>
          <w:sz w:val="22"/>
          <w:szCs w:val="22"/>
        </w:rPr>
        <w:t>25</w:t>
      </w:r>
      <w:r w:rsidRPr="009755F5">
        <w:rPr>
          <w:rFonts w:asciiTheme="minorHAnsi" w:hAnsiTheme="minorHAnsi" w:cstheme="minorHAnsi"/>
          <w:sz w:val="22"/>
          <w:szCs w:val="22"/>
        </w:rPr>
        <w:t xml:space="preserve">% content from previous exams. </w:t>
      </w:r>
      <w:r w:rsidR="009702F7" w:rsidRPr="009755F5">
        <w:rPr>
          <w:rFonts w:asciiTheme="minorHAnsi" w:hAnsiTheme="minorHAnsi" w:cstheme="minorHAnsi"/>
          <w:sz w:val="22"/>
          <w:szCs w:val="22"/>
        </w:rPr>
        <w:t xml:space="preserve"> Material on examinations can</w:t>
      </w:r>
      <w:r w:rsidRPr="009755F5">
        <w:rPr>
          <w:rFonts w:asciiTheme="minorHAnsi" w:hAnsiTheme="minorHAnsi" w:cstheme="minorHAnsi"/>
          <w:sz w:val="22"/>
          <w:szCs w:val="22"/>
        </w:rPr>
        <w:t xml:space="preserve"> in</w:t>
      </w:r>
      <w:r w:rsidR="009702F7" w:rsidRPr="009755F5">
        <w:rPr>
          <w:rFonts w:asciiTheme="minorHAnsi" w:hAnsiTheme="minorHAnsi" w:cstheme="minorHAnsi"/>
          <w:sz w:val="22"/>
          <w:szCs w:val="22"/>
        </w:rPr>
        <w:t>clude information from lectures and</w:t>
      </w:r>
      <w:r w:rsidRPr="009755F5">
        <w:rPr>
          <w:rFonts w:asciiTheme="minorHAnsi" w:hAnsiTheme="minorHAnsi" w:cstheme="minorHAnsi"/>
          <w:sz w:val="22"/>
          <w:szCs w:val="22"/>
        </w:rPr>
        <w:t xml:space="preserve"> assigned readings</w:t>
      </w:r>
      <w:r w:rsidR="009702F7" w:rsidRPr="009755F5">
        <w:rPr>
          <w:rFonts w:asciiTheme="minorHAnsi" w:hAnsiTheme="minorHAnsi" w:cstheme="minorHAnsi"/>
          <w:sz w:val="22"/>
          <w:szCs w:val="22"/>
        </w:rPr>
        <w:t>/videos</w:t>
      </w:r>
      <w:r w:rsidRPr="009755F5">
        <w:rPr>
          <w:rFonts w:asciiTheme="minorHAnsi" w:hAnsiTheme="minorHAnsi" w:cstheme="minorHAnsi"/>
          <w:sz w:val="22"/>
          <w:szCs w:val="22"/>
        </w:rPr>
        <w:t xml:space="preserve">.  Please notify me in advance if you know you will miss an exam (see Attendance Policy below).  </w:t>
      </w:r>
      <w:r w:rsidR="002A04E0" w:rsidRPr="009755F5">
        <w:rPr>
          <w:rFonts w:asciiTheme="minorHAnsi" w:hAnsiTheme="minorHAnsi" w:cstheme="minorHAnsi"/>
          <w:sz w:val="22"/>
          <w:szCs w:val="22"/>
        </w:rPr>
        <w:t>In case of university closure on an exam day, the exam will be resc</w:t>
      </w:r>
      <w:r w:rsidR="000336B6" w:rsidRPr="009755F5">
        <w:rPr>
          <w:rFonts w:asciiTheme="minorHAnsi" w:hAnsiTheme="minorHAnsi" w:cstheme="minorHAnsi"/>
          <w:sz w:val="22"/>
          <w:szCs w:val="22"/>
        </w:rPr>
        <w:t>heduled for</w:t>
      </w:r>
      <w:r w:rsidR="002A04E0" w:rsidRPr="009755F5">
        <w:rPr>
          <w:rFonts w:asciiTheme="minorHAnsi" w:hAnsiTheme="minorHAnsi" w:cstheme="minorHAnsi"/>
          <w:sz w:val="22"/>
          <w:szCs w:val="22"/>
        </w:rPr>
        <w:t xml:space="preserve"> the next lecture session.</w:t>
      </w:r>
    </w:p>
    <w:p w14:paraId="034423FF" w14:textId="77777777" w:rsidR="00137798" w:rsidRPr="009755F5" w:rsidRDefault="00137798" w:rsidP="000C7909">
      <w:pPr>
        <w:rPr>
          <w:rFonts w:asciiTheme="minorHAnsi" w:hAnsiTheme="minorHAnsi" w:cstheme="minorHAnsi"/>
          <w:sz w:val="22"/>
          <w:szCs w:val="22"/>
        </w:rPr>
      </w:pPr>
    </w:p>
    <w:p w14:paraId="6825B03F" w14:textId="5FCF5E59" w:rsidR="00F66398" w:rsidRPr="00206ED7" w:rsidRDefault="009B0B9A" w:rsidP="000C7909">
      <w:pPr>
        <w:contextualSpacing/>
        <w:rPr>
          <w:rFonts w:ascii="Calibri" w:eastAsia="Calibri" w:hAnsi="Calibri"/>
          <w:sz w:val="22"/>
          <w:szCs w:val="22"/>
          <w:lang w:eastAsia="en-US"/>
        </w:rPr>
      </w:pPr>
      <w:r>
        <w:rPr>
          <w:rFonts w:asciiTheme="minorHAnsi" w:hAnsiTheme="minorHAnsi" w:cstheme="minorHAnsi"/>
          <w:b/>
          <w:sz w:val="22"/>
          <w:szCs w:val="22"/>
        </w:rPr>
        <w:t>Quiz</w:t>
      </w:r>
      <w:r w:rsidR="002C6BF0" w:rsidRPr="009755F5">
        <w:rPr>
          <w:rFonts w:asciiTheme="minorHAnsi" w:hAnsiTheme="minorHAnsi" w:cstheme="minorHAnsi"/>
          <w:sz w:val="22"/>
          <w:szCs w:val="22"/>
        </w:rPr>
        <w:t xml:space="preserve">:  </w:t>
      </w:r>
      <w:r w:rsidR="00BD43AB" w:rsidRPr="009732D4">
        <w:rPr>
          <w:rFonts w:ascii="Calibri" w:eastAsia="Calibri" w:hAnsi="Calibri"/>
          <w:sz w:val="22"/>
          <w:szCs w:val="22"/>
          <w:lang w:eastAsia="en-US"/>
        </w:rPr>
        <w:t xml:space="preserve">Quizzes will be given </w:t>
      </w:r>
      <w:r w:rsidR="00BD43AB">
        <w:rPr>
          <w:rFonts w:ascii="Calibri" w:eastAsia="Calibri" w:hAnsi="Calibri"/>
          <w:sz w:val="22"/>
          <w:szCs w:val="22"/>
          <w:lang w:eastAsia="en-US"/>
        </w:rPr>
        <w:t>every other week.</w:t>
      </w:r>
      <w:r w:rsidR="00BD43AB" w:rsidRPr="009732D4">
        <w:rPr>
          <w:rFonts w:ascii="Calibri" w:eastAsia="Calibri" w:hAnsi="Calibri"/>
          <w:sz w:val="22"/>
          <w:szCs w:val="22"/>
          <w:lang w:eastAsia="en-US"/>
        </w:rPr>
        <w:t xml:space="preserve"> Any une</w:t>
      </w:r>
      <w:r w:rsidR="00BD43AB">
        <w:rPr>
          <w:rFonts w:ascii="Calibri" w:eastAsia="Calibri" w:hAnsi="Calibri"/>
          <w:sz w:val="22"/>
          <w:szCs w:val="22"/>
          <w:lang w:eastAsia="en-US"/>
        </w:rPr>
        <w:t xml:space="preserve">xcused absence on the day of a quiz will result in a </w:t>
      </w:r>
      <w:r w:rsidR="00206ED7">
        <w:rPr>
          <w:rFonts w:ascii="Calibri" w:eastAsia="Calibri" w:hAnsi="Calibri"/>
          <w:sz w:val="22"/>
          <w:szCs w:val="22"/>
          <w:lang w:eastAsia="en-US"/>
        </w:rPr>
        <w:t>score of zero</w:t>
      </w:r>
      <w:r w:rsidR="003625CB" w:rsidRPr="009755F5">
        <w:rPr>
          <w:rFonts w:asciiTheme="minorHAnsi" w:hAnsiTheme="minorHAnsi" w:cstheme="minorHAnsi"/>
          <w:sz w:val="22"/>
          <w:szCs w:val="22"/>
        </w:rPr>
        <w:t>.</w:t>
      </w:r>
    </w:p>
    <w:p w14:paraId="08E75896" w14:textId="77777777" w:rsidR="009702F7" w:rsidRPr="009755F5" w:rsidRDefault="009702F7" w:rsidP="000C7909">
      <w:pPr>
        <w:rPr>
          <w:rFonts w:asciiTheme="minorHAnsi" w:hAnsiTheme="minorHAnsi" w:cstheme="minorHAnsi"/>
          <w:sz w:val="22"/>
          <w:szCs w:val="22"/>
        </w:rPr>
      </w:pPr>
    </w:p>
    <w:p w14:paraId="2E3E28BE" w14:textId="4740EC2C" w:rsidR="00F66398" w:rsidRPr="009755F5" w:rsidRDefault="00F66398" w:rsidP="000C7909">
      <w:pPr>
        <w:rPr>
          <w:rFonts w:asciiTheme="minorHAnsi" w:hAnsiTheme="minorHAnsi" w:cstheme="minorHAnsi"/>
          <w:sz w:val="22"/>
          <w:szCs w:val="22"/>
        </w:rPr>
      </w:pPr>
      <w:r w:rsidRPr="009755F5">
        <w:rPr>
          <w:rFonts w:asciiTheme="minorHAnsi" w:hAnsiTheme="minorHAnsi" w:cstheme="minorHAnsi"/>
          <w:b/>
          <w:sz w:val="22"/>
          <w:szCs w:val="22"/>
        </w:rPr>
        <w:t>Labs:</w:t>
      </w:r>
      <w:r w:rsidRPr="009755F5">
        <w:rPr>
          <w:rFonts w:asciiTheme="minorHAnsi" w:hAnsiTheme="minorHAnsi" w:cstheme="minorHAnsi"/>
          <w:sz w:val="22"/>
          <w:szCs w:val="22"/>
        </w:rPr>
        <w:t xml:space="preserve"> Your labora</w:t>
      </w:r>
      <w:r w:rsidR="007B5BBB" w:rsidRPr="009755F5">
        <w:rPr>
          <w:rFonts w:asciiTheme="minorHAnsi" w:hAnsiTheme="minorHAnsi" w:cstheme="minorHAnsi"/>
          <w:sz w:val="22"/>
          <w:szCs w:val="22"/>
        </w:rPr>
        <w:t>tory performance will account for</w:t>
      </w:r>
      <w:r w:rsidRPr="009755F5">
        <w:rPr>
          <w:rFonts w:asciiTheme="minorHAnsi" w:hAnsiTheme="minorHAnsi" w:cstheme="minorHAnsi"/>
          <w:sz w:val="22"/>
          <w:szCs w:val="22"/>
        </w:rPr>
        <w:t xml:space="preserve"> 25% of your total course grade. This will be determined from laboratory data analyses, lab hand-ins, written lab reports and pre-lab quizzes.  All lab reports, unless otherwise noted, must be h</w:t>
      </w:r>
      <w:r w:rsidR="000E6369">
        <w:rPr>
          <w:rFonts w:asciiTheme="minorHAnsi" w:hAnsiTheme="minorHAnsi" w:cstheme="minorHAnsi"/>
          <w:sz w:val="22"/>
          <w:szCs w:val="22"/>
        </w:rPr>
        <w:t>anded to your TA and be on time</w:t>
      </w:r>
      <w:r w:rsidR="00D97A03" w:rsidRPr="009755F5">
        <w:rPr>
          <w:rFonts w:asciiTheme="minorHAnsi" w:hAnsiTheme="minorHAnsi" w:cstheme="minorHAnsi"/>
          <w:sz w:val="22"/>
          <w:szCs w:val="22"/>
        </w:rPr>
        <w:t xml:space="preserve">. </w:t>
      </w:r>
      <w:r w:rsidRPr="009755F5">
        <w:rPr>
          <w:rFonts w:asciiTheme="minorHAnsi" w:hAnsiTheme="minorHAnsi" w:cstheme="minorHAnsi"/>
          <w:sz w:val="22"/>
          <w:szCs w:val="22"/>
        </w:rPr>
        <w:t>Lab reports will only be accepted at the start of labs and late</w:t>
      </w:r>
      <w:r w:rsidR="000E6369">
        <w:rPr>
          <w:rFonts w:asciiTheme="minorHAnsi" w:hAnsiTheme="minorHAnsi" w:cstheme="minorHAnsi"/>
          <w:sz w:val="22"/>
          <w:szCs w:val="22"/>
        </w:rPr>
        <w:t xml:space="preserve"> reports will not be accepted. </w:t>
      </w:r>
      <w:r w:rsidRPr="009755F5">
        <w:rPr>
          <w:rFonts w:asciiTheme="minorHAnsi" w:hAnsiTheme="minorHAnsi" w:cstheme="minorHAnsi"/>
          <w:sz w:val="22"/>
          <w:szCs w:val="22"/>
        </w:rPr>
        <w:t xml:space="preserve"> You must be present in lab in order to hand in any type of lab report for credit.  Lab quizzes may or may not be announced and cannot be made up.</w:t>
      </w:r>
    </w:p>
    <w:p w14:paraId="21ADC7FC" w14:textId="77777777" w:rsidR="006C7F26" w:rsidRPr="009755F5" w:rsidRDefault="006C7F26" w:rsidP="000C7909">
      <w:pPr>
        <w:rPr>
          <w:rFonts w:asciiTheme="minorHAnsi" w:hAnsiTheme="minorHAnsi" w:cstheme="minorHAnsi"/>
          <w:sz w:val="22"/>
          <w:szCs w:val="22"/>
        </w:rPr>
      </w:pPr>
      <w:r w:rsidRPr="009755F5">
        <w:rPr>
          <w:rFonts w:asciiTheme="minorHAnsi" w:hAnsiTheme="minorHAnsi" w:cstheme="minorHAnsi"/>
          <w:sz w:val="22"/>
          <w:szCs w:val="22"/>
        </w:rPr>
        <w:tab/>
      </w:r>
      <w:r w:rsidR="00F55C69" w:rsidRPr="009755F5">
        <w:rPr>
          <w:rFonts w:asciiTheme="minorHAnsi" w:hAnsiTheme="minorHAnsi" w:cstheme="minorHAnsi"/>
          <w:sz w:val="22"/>
          <w:szCs w:val="22"/>
        </w:rPr>
        <w:t xml:space="preserve"> </w:t>
      </w:r>
    </w:p>
    <w:p w14:paraId="22DDC28D" w14:textId="77777777" w:rsidR="00F16961" w:rsidRPr="009755F5" w:rsidRDefault="00761C4C" w:rsidP="00875D29">
      <w:pPr>
        <w:rPr>
          <w:rFonts w:asciiTheme="minorHAnsi" w:hAnsiTheme="minorHAnsi" w:cstheme="minorHAnsi"/>
          <w:sz w:val="22"/>
          <w:szCs w:val="22"/>
        </w:rPr>
      </w:pPr>
      <w:r w:rsidRPr="009755F5">
        <w:rPr>
          <w:rFonts w:asciiTheme="minorHAnsi" w:hAnsiTheme="minorHAnsi" w:cstheme="minorHAnsi"/>
          <w:sz w:val="22"/>
          <w:szCs w:val="22"/>
        </w:rPr>
        <w:t xml:space="preserve">ATTENDANCE POLICY: </w:t>
      </w:r>
      <w:r w:rsidR="00223194" w:rsidRPr="009755F5">
        <w:rPr>
          <w:rFonts w:asciiTheme="minorHAnsi" w:hAnsiTheme="minorHAnsi" w:cstheme="minorHAnsi"/>
          <w:sz w:val="22"/>
          <w:szCs w:val="22"/>
        </w:rPr>
        <w:t xml:space="preserve">Students are expected to be on time for lectures, labs, and exams.   </w:t>
      </w:r>
      <w:r w:rsidRPr="009755F5">
        <w:rPr>
          <w:rFonts w:asciiTheme="minorHAnsi" w:hAnsiTheme="minorHAnsi" w:cstheme="minorHAnsi"/>
          <w:sz w:val="22"/>
          <w:szCs w:val="22"/>
        </w:rPr>
        <w:t xml:space="preserve">Attendance in lectures is </w:t>
      </w:r>
      <w:r w:rsidRPr="009755F5">
        <w:rPr>
          <w:rFonts w:asciiTheme="minorHAnsi" w:hAnsiTheme="minorHAnsi" w:cstheme="minorHAnsi"/>
          <w:sz w:val="22"/>
          <w:szCs w:val="22"/>
          <w:u w:val="single"/>
        </w:rPr>
        <w:t>strongly encouraged</w:t>
      </w:r>
      <w:r w:rsidR="0080707E" w:rsidRPr="009755F5">
        <w:rPr>
          <w:rFonts w:asciiTheme="minorHAnsi" w:hAnsiTheme="minorHAnsi" w:cstheme="minorHAnsi"/>
          <w:sz w:val="22"/>
          <w:szCs w:val="22"/>
        </w:rPr>
        <w:t xml:space="preserve">.  </w:t>
      </w:r>
    </w:p>
    <w:p w14:paraId="307D50F3" w14:textId="77777777" w:rsidR="00F16961" w:rsidRPr="009755F5" w:rsidRDefault="00F16961" w:rsidP="009915A7">
      <w:pPr>
        <w:rPr>
          <w:rFonts w:asciiTheme="minorHAnsi" w:hAnsiTheme="minorHAnsi" w:cstheme="minorHAnsi"/>
          <w:sz w:val="22"/>
          <w:szCs w:val="22"/>
        </w:rPr>
      </w:pPr>
    </w:p>
    <w:p w14:paraId="529736D2" w14:textId="77777777" w:rsidR="00223194" w:rsidRPr="009755F5" w:rsidRDefault="009915A7" w:rsidP="009915A7">
      <w:pPr>
        <w:rPr>
          <w:rFonts w:asciiTheme="minorHAnsi" w:hAnsiTheme="minorHAnsi" w:cstheme="minorHAnsi"/>
          <w:sz w:val="22"/>
          <w:szCs w:val="22"/>
        </w:rPr>
      </w:pPr>
      <w:r w:rsidRPr="009755F5">
        <w:rPr>
          <w:rFonts w:asciiTheme="minorHAnsi" w:hAnsiTheme="minorHAnsi" w:cstheme="minorHAnsi"/>
          <w:sz w:val="22"/>
          <w:szCs w:val="22"/>
        </w:rPr>
        <w:t xml:space="preserve">Attendance in laboratory is </w:t>
      </w:r>
      <w:r w:rsidRPr="009755F5">
        <w:rPr>
          <w:rFonts w:asciiTheme="minorHAnsi" w:hAnsiTheme="minorHAnsi" w:cstheme="minorHAnsi"/>
          <w:b/>
          <w:sz w:val="22"/>
          <w:szCs w:val="22"/>
          <w:u w:val="single"/>
        </w:rPr>
        <w:t>mandatory</w:t>
      </w:r>
      <w:r w:rsidRPr="009755F5">
        <w:rPr>
          <w:rFonts w:asciiTheme="minorHAnsi" w:hAnsiTheme="minorHAnsi" w:cstheme="minorHAnsi"/>
          <w:sz w:val="22"/>
          <w:szCs w:val="22"/>
        </w:rPr>
        <w:t xml:space="preserve">. </w:t>
      </w:r>
      <w:r w:rsidR="00223194" w:rsidRPr="009755F5">
        <w:rPr>
          <w:rFonts w:asciiTheme="minorHAnsi" w:hAnsiTheme="minorHAnsi" w:cstheme="minorHAnsi"/>
          <w:sz w:val="22"/>
          <w:szCs w:val="22"/>
        </w:rPr>
        <w:t xml:space="preserve">You are expected to arrive on time for lab and stay until all assigned work is completed.  </w:t>
      </w:r>
    </w:p>
    <w:p w14:paraId="0E1EE724" w14:textId="77777777" w:rsidR="00A07BC3" w:rsidRPr="009755F5" w:rsidRDefault="00A07BC3" w:rsidP="009915A7">
      <w:pPr>
        <w:rPr>
          <w:rFonts w:asciiTheme="minorHAnsi" w:hAnsiTheme="minorHAnsi" w:cstheme="minorHAnsi"/>
          <w:sz w:val="22"/>
          <w:szCs w:val="22"/>
        </w:rPr>
      </w:pPr>
    </w:p>
    <w:p w14:paraId="5296032E" w14:textId="77777777" w:rsidR="00223194" w:rsidRPr="009755F5" w:rsidRDefault="00223194" w:rsidP="009915A7">
      <w:pPr>
        <w:rPr>
          <w:rFonts w:asciiTheme="minorHAnsi" w:hAnsiTheme="minorHAnsi" w:cstheme="minorHAnsi"/>
          <w:sz w:val="22"/>
          <w:szCs w:val="22"/>
        </w:rPr>
      </w:pPr>
      <w:r w:rsidRPr="009755F5">
        <w:rPr>
          <w:rFonts w:asciiTheme="minorHAnsi" w:hAnsiTheme="minorHAnsi" w:cstheme="minorHAnsi"/>
          <w:sz w:val="22"/>
          <w:szCs w:val="22"/>
        </w:rPr>
        <w:t xml:space="preserve">You are responsible for any material missed by being absent.  Students are responsible for all activities and announcements that occur during class and are responsible for any material missed.  Missed information should be obtained </w:t>
      </w:r>
      <w:r w:rsidRPr="009755F5">
        <w:rPr>
          <w:rFonts w:asciiTheme="minorHAnsi" w:hAnsiTheme="minorHAnsi" w:cstheme="minorHAnsi"/>
          <w:sz w:val="22"/>
          <w:szCs w:val="22"/>
          <w:u w:val="single"/>
        </w:rPr>
        <w:t>from classmates</w:t>
      </w:r>
      <w:r w:rsidR="001F2E24" w:rsidRPr="009755F5">
        <w:rPr>
          <w:rFonts w:asciiTheme="minorHAnsi" w:hAnsiTheme="minorHAnsi" w:cstheme="minorHAnsi"/>
          <w:sz w:val="22"/>
          <w:szCs w:val="22"/>
          <w:u w:val="single"/>
        </w:rPr>
        <w:t xml:space="preserve"> NOT from your instructor</w:t>
      </w:r>
      <w:r w:rsidRPr="009755F5">
        <w:rPr>
          <w:rFonts w:asciiTheme="minorHAnsi" w:hAnsiTheme="minorHAnsi" w:cstheme="minorHAnsi"/>
          <w:sz w:val="22"/>
          <w:szCs w:val="22"/>
        </w:rPr>
        <w:t>.</w:t>
      </w:r>
    </w:p>
    <w:p w14:paraId="6004D0E7" w14:textId="77777777" w:rsidR="00223194" w:rsidRPr="009755F5" w:rsidRDefault="00223194" w:rsidP="009915A7">
      <w:pPr>
        <w:rPr>
          <w:rFonts w:asciiTheme="minorHAnsi" w:hAnsiTheme="minorHAnsi" w:cstheme="minorHAnsi"/>
          <w:sz w:val="22"/>
          <w:szCs w:val="22"/>
        </w:rPr>
      </w:pPr>
    </w:p>
    <w:p w14:paraId="33CF1BEA" w14:textId="77777777" w:rsidR="00223194" w:rsidRPr="009755F5" w:rsidRDefault="00223194" w:rsidP="009915A7">
      <w:pPr>
        <w:rPr>
          <w:rFonts w:asciiTheme="minorHAnsi" w:hAnsiTheme="minorHAnsi" w:cstheme="minorHAnsi"/>
          <w:sz w:val="22"/>
          <w:szCs w:val="22"/>
        </w:rPr>
      </w:pPr>
      <w:r w:rsidRPr="009755F5">
        <w:rPr>
          <w:rFonts w:asciiTheme="minorHAnsi" w:hAnsiTheme="minorHAnsi" w:cstheme="minorHAnsi"/>
          <w:sz w:val="22"/>
          <w:szCs w:val="22"/>
        </w:rPr>
        <w:t>Missed</w:t>
      </w:r>
      <w:r w:rsidR="00544572" w:rsidRPr="009755F5">
        <w:rPr>
          <w:rFonts w:asciiTheme="minorHAnsi" w:hAnsiTheme="minorHAnsi" w:cstheme="minorHAnsi"/>
          <w:sz w:val="22"/>
          <w:szCs w:val="22"/>
        </w:rPr>
        <w:t xml:space="preserve"> exams due to illness, death in the family, or institutional activities will be excused </w:t>
      </w:r>
      <w:r w:rsidR="00544572" w:rsidRPr="009755F5">
        <w:rPr>
          <w:rFonts w:asciiTheme="minorHAnsi" w:hAnsiTheme="minorHAnsi" w:cstheme="minorHAnsi"/>
          <w:b/>
          <w:sz w:val="22"/>
          <w:szCs w:val="22"/>
        </w:rPr>
        <w:t>only with an official university excuse</w:t>
      </w:r>
      <w:r w:rsidR="00544572" w:rsidRPr="009755F5">
        <w:rPr>
          <w:rFonts w:asciiTheme="minorHAnsi" w:hAnsiTheme="minorHAnsi" w:cstheme="minorHAnsi"/>
          <w:sz w:val="22"/>
          <w:szCs w:val="22"/>
        </w:rPr>
        <w:t xml:space="preserve">.  Make-up exams will be administered for excused absences only (see University Policies section below). ANY UNEXCUSED ABSENCE FROM AN EXAM WILL RESULT IN A GRADE OF ZERO FOR THAT EXAM. </w:t>
      </w:r>
      <w:r w:rsidRPr="009755F5">
        <w:rPr>
          <w:rFonts w:asciiTheme="minorHAnsi" w:hAnsiTheme="minorHAnsi" w:cstheme="minorHAnsi"/>
          <w:sz w:val="22"/>
          <w:szCs w:val="22"/>
        </w:rPr>
        <w:t xml:space="preserve"> </w:t>
      </w:r>
    </w:p>
    <w:p w14:paraId="2B6EAC5C" w14:textId="77777777" w:rsidR="00E35F72" w:rsidRPr="009755F5" w:rsidRDefault="00E35F72" w:rsidP="009915A7">
      <w:pPr>
        <w:rPr>
          <w:rFonts w:asciiTheme="minorHAnsi" w:hAnsiTheme="minorHAnsi" w:cstheme="minorHAnsi"/>
          <w:sz w:val="22"/>
          <w:szCs w:val="22"/>
        </w:rPr>
      </w:pPr>
    </w:p>
    <w:p w14:paraId="4FD722C8" w14:textId="77777777" w:rsidR="007F52F4" w:rsidRPr="009755F5" w:rsidRDefault="004D5C93" w:rsidP="009915A7">
      <w:pPr>
        <w:rPr>
          <w:rFonts w:asciiTheme="minorHAnsi" w:hAnsiTheme="minorHAnsi" w:cstheme="minorHAnsi"/>
          <w:sz w:val="22"/>
          <w:szCs w:val="22"/>
        </w:rPr>
      </w:pPr>
      <w:r w:rsidRPr="009755F5">
        <w:rPr>
          <w:rFonts w:asciiTheme="minorHAnsi" w:hAnsiTheme="minorHAnsi" w:cstheme="minorHAnsi"/>
          <w:sz w:val="22"/>
          <w:szCs w:val="22"/>
        </w:rPr>
        <w:t xml:space="preserve">If you arrive </w:t>
      </w:r>
      <w:r w:rsidR="007F52F4" w:rsidRPr="009755F5">
        <w:rPr>
          <w:rFonts w:asciiTheme="minorHAnsi" w:hAnsiTheme="minorHAnsi" w:cstheme="minorHAnsi"/>
          <w:sz w:val="22"/>
          <w:szCs w:val="22"/>
        </w:rPr>
        <w:t>for an exam after the first person has handed in their exam</w:t>
      </w:r>
      <w:r w:rsidRPr="009755F5">
        <w:rPr>
          <w:rFonts w:asciiTheme="minorHAnsi" w:hAnsiTheme="minorHAnsi" w:cstheme="minorHAnsi"/>
          <w:sz w:val="22"/>
          <w:szCs w:val="22"/>
        </w:rPr>
        <w:t>,</w:t>
      </w:r>
      <w:r w:rsidR="007F52F4" w:rsidRPr="009755F5">
        <w:rPr>
          <w:rFonts w:asciiTheme="minorHAnsi" w:hAnsiTheme="minorHAnsi" w:cstheme="minorHAnsi"/>
          <w:sz w:val="22"/>
          <w:szCs w:val="22"/>
        </w:rPr>
        <w:t xml:space="preserve"> you </w:t>
      </w:r>
      <w:r w:rsidRPr="009755F5">
        <w:rPr>
          <w:rFonts w:asciiTheme="minorHAnsi" w:hAnsiTheme="minorHAnsi" w:cstheme="minorHAnsi"/>
          <w:sz w:val="22"/>
          <w:szCs w:val="22"/>
        </w:rPr>
        <w:t xml:space="preserve">will </w:t>
      </w:r>
      <w:r w:rsidR="007F52F4" w:rsidRPr="009755F5">
        <w:rPr>
          <w:rFonts w:asciiTheme="minorHAnsi" w:hAnsiTheme="minorHAnsi" w:cstheme="minorHAnsi"/>
          <w:sz w:val="22"/>
          <w:szCs w:val="22"/>
        </w:rPr>
        <w:t xml:space="preserve">not being allowed to take the exam. </w:t>
      </w:r>
      <w:r w:rsidR="000C6E90" w:rsidRPr="009755F5">
        <w:rPr>
          <w:rFonts w:asciiTheme="minorHAnsi" w:hAnsiTheme="minorHAnsi" w:cstheme="minorHAnsi"/>
          <w:sz w:val="22"/>
          <w:szCs w:val="22"/>
        </w:rPr>
        <w:t xml:space="preserve"> </w:t>
      </w:r>
    </w:p>
    <w:p w14:paraId="0B5E38F0" w14:textId="77777777" w:rsidR="009915A7" w:rsidRPr="009755F5" w:rsidRDefault="009915A7" w:rsidP="00761C4C">
      <w:pPr>
        <w:rPr>
          <w:rFonts w:asciiTheme="minorHAnsi" w:hAnsiTheme="minorHAnsi" w:cstheme="minorHAnsi"/>
          <w:sz w:val="22"/>
          <w:szCs w:val="22"/>
        </w:rPr>
      </w:pPr>
    </w:p>
    <w:p w14:paraId="38BB0057" w14:textId="0430549A" w:rsidR="000C6E90" w:rsidRPr="009755F5" w:rsidRDefault="003E0EBE" w:rsidP="00514022">
      <w:pPr>
        <w:rPr>
          <w:rFonts w:asciiTheme="minorHAnsi" w:hAnsiTheme="minorHAnsi" w:cstheme="minorHAnsi"/>
          <w:sz w:val="22"/>
          <w:szCs w:val="22"/>
        </w:rPr>
      </w:pPr>
      <w:r w:rsidRPr="009755F5">
        <w:rPr>
          <w:rFonts w:asciiTheme="minorHAnsi" w:hAnsiTheme="minorHAnsi" w:cstheme="minorHAnsi"/>
          <w:sz w:val="22"/>
          <w:szCs w:val="22"/>
          <w:u w:val="single"/>
        </w:rPr>
        <w:t>COMPUTER LITERACY</w:t>
      </w:r>
      <w:r w:rsidRPr="009755F5">
        <w:rPr>
          <w:rFonts w:asciiTheme="minorHAnsi" w:hAnsiTheme="minorHAnsi" w:cstheme="minorHAnsi"/>
          <w:sz w:val="22"/>
          <w:szCs w:val="22"/>
        </w:rPr>
        <w:t xml:space="preserve">: </w:t>
      </w:r>
      <w:r w:rsidR="00514022" w:rsidRPr="009755F5">
        <w:rPr>
          <w:rFonts w:asciiTheme="minorHAnsi" w:hAnsiTheme="minorHAnsi" w:cstheme="minorHAnsi"/>
          <w:sz w:val="22"/>
          <w:szCs w:val="22"/>
        </w:rPr>
        <w:t xml:space="preserve"> I use MUOnline (</w:t>
      </w:r>
      <w:hyperlink r:id="rId9" w:history="1">
        <w:r w:rsidR="00514022" w:rsidRPr="009755F5">
          <w:rPr>
            <w:rStyle w:val="Hyperlink"/>
            <w:rFonts w:asciiTheme="minorHAnsi" w:hAnsiTheme="minorHAnsi" w:cstheme="minorHAnsi"/>
            <w:sz w:val="22"/>
            <w:szCs w:val="22"/>
          </w:rPr>
          <w:t>http://www.marshall.edu/muonline</w:t>
        </w:r>
      </w:hyperlink>
      <w:r w:rsidR="00514022" w:rsidRPr="009755F5">
        <w:rPr>
          <w:rFonts w:asciiTheme="minorHAnsi" w:hAnsiTheme="minorHAnsi" w:cstheme="minorHAnsi"/>
          <w:sz w:val="22"/>
          <w:szCs w:val="22"/>
        </w:rPr>
        <w:t>) to distribute slides from my lectures, course announcements, supplementary ma</w:t>
      </w:r>
      <w:r w:rsidR="00E320C0">
        <w:rPr>
          <w:rFonts w:asciiTheme="minorHAnsi" w:hAnsiTheme="minorHAnsi" w:cstheme="minorHAnsi"/>
          <w:sz w:val="22"/>
          <w:szCs w:val="22"/>
        </w:rPr>
        <w:t>terial, and study aids as and when needed.</w:t>
      </w:r>
    </w:p>
    <w:p w14:paraId="7908E970" w14:textId="77777777" w:rsidR="00F55C69" w:rsidRPr="009755F5" w:rsidRDefault="00F55C69" w:rsidP="000C7909">
      <w:pPr>
        <w:rPr>
          <w:rFonts w:asciiTheme="minorHAnsi" w:hAnsiTheme="minorHAnsi" w:cstheme="minorHAnsi"/>
          <w:sz w:val="22"/>
          <w:szCs w:val="22"/>
        </w:rPr>
      </w:pPr>
    </w:p>
    <w:p w14:paraId="65F053BD" w14:textId="64793E40" w:rsidR="00201567" w:rsidRPr="009755F5" w:rsidRDefault="00201567" w:rsidP="00201567">
      <w:pPr>
        <w:spacing w:line="276" w:lineRule="auto"/>
        <w:rPr>
          <w:rFonts w:asciiTheme="minorHAnsi" w:hAnsiTheme="minorHAnsi" w:cstheme="minorHAnsi"/>
          <w:sz w:val="22"/>
          <w:szCs w:val="22"/>
        </w:rPr>
      </w:pPr>
      <w:r w:rsidRPr="009755F5">
        <w:rPr>
          <w:rFonts w:asciiTheme="minorHAnsi" w:hAnsiTheme="minorHAnsi" w:cstheme="minorHAnsi"/>
          <w:sz w:val="22"/>
          <w:szCs w:val="22"/>
          <w:u w:val="single"/>
        </w:rPr>
        <w:t>ELECTRONIC DEVICES</w:t>
      </w:r>
      <w:r w:rsidRPr="009755F5">
        <w:rPr>
          <w:rFonts w:asciiTheme="minorHAnsi" w:hAnsiTheme="minorHAnsi" w:cstheme="minorHAnsi"/>
          <w:sz w:val="22"/>
          <w:szCs w:val="22"/>
        </w:rPr>
        <w:t xml:space="preserve">:  No electronic devices, EVER, during tests. Cell phones are to be </w:t>
      </w:r>
      <w:r w:rsidRPr="009755F5">
        <w:rPr>
          <w:rFonts w:asciiTheme="minorHAnsi" w:hAnsiTheme="minorHAnsi" w:cstheme="minorHAnsi"/>
          <w:b/>
          <w:sz w:val="22"/>
          <w:szCs w:val="22"/>
        </w:rPr>
        <w:t>turned off</w:t>
      </w:r>
      <w:r w:rsidRPr="009755F5">
        <w:rPr>
          <w:rFonts w:asciiTheme="minorHAnsi" w:hAnsiTheme="minorHAnsi" w:cstheme="minorHAnsi"/>
          <w:sz w:val="22"/>
          <w:szCs w:val="22"/>
        </w:rPr>
        <w:t xml:space="preserve"> during lecture.  Please inform the instructor should there be a need to have a cell phone on.  All electronic devices (laptops, handheld computers, instant messaging devices, PDAs, cell phones, pagers, Ipads, etc.) must be turned off during class.  Failure to do so may result in your dismissal from that lecture period.  Audio or video recording of lectures is not permitted without prior consent of Dr. </w:t>
      </w:r>
      <w:r w:rsidR="00BB7440">
        <w:rPr>
          <w:rFonts w:asciiTheme="minorHAnsi" w:hAnsiTheme="minorHAnsi" w:cstheme="minorHAnsi"/>
          <w:sz w:val="22"/>
          <w:szCs w:val="22"/>
        </w:rPr>
        <w:t>Mallick</w:t>
      </w:r>
      <w:r w:rsidRPr="009755F5">
        <w:rPr>
          <w:rFonts w:asciiTheme="minorHAnsi" w:hAnsiTheme="minorHAnsi" w:cstheme="minorHAnsi"/>
          <w:sz w:val="22"/>
          <w:szCs w:val="22"/>
        </w:rPr>
        <w:t>.</w:t>
      </w:r>
    </w:p>
    <w:p w14:paraId="4FC962C9" w14:textId="77777777" w:rsidR="00201567" w:rsidRPr="009755F5" w:rsidRDefault="00201567" w:rsidP="000C7909">
      <w:pPr>
        <w:rPr>
          <w:rFonts w:asciiTheme="minorHAnsi" w:hAnsiTheme="minorHAnsi" w:cstheme="minorHAnsi"/>
          <w:sz w:val="22"/>
          <w:szCs w:val="22"/>
        </w:rPr>
      </w:pPr>
    </w:p>
    <w:p w14:paraId="20B14188" w14:textId="77777777" w:rsidR="000E6369" w:rsidRDefault="000E6369" w:rsidP="000C7909">
      <w:pPr>
        <w:rPr>
          <w:rFonts w:asciiTheme="minorHAnsi" w:hAnsiTheme="minorHAnsi" w:cstheme="minorHAnsi"/>
          <w:sz w:val="22"/>
          <w:szCs w:val="22"/>
          <w:u w:val="single"/>
        </w:rPr>
      </w:pPr>
    </w:p>
    <w:p w14:paraId="4B2BC750" w14:textId="77777777" w:rsidR="000E6369" w:rsidRDefault="000E6369" w:rsidP="000C7909">
      <w:pPr>
        <w:rPr>
          <w:rFonts w:asciiTheme="minorHAnsi" w:hAnsiTheme="minorHAnsi" w:cstheme="minorHAnsi"/>
          <w:sz w:val="22"/>
          <w:szCs w:val="22"/>
          <w:u w:val="single"/>
        </w:rPr>
      </w:pPr>
    </w:p>
    <w:p w14:paraId="698A17C9" w14:textId="77777777" w:rsidR="000E6369" w:rsidRDefault="000E6369" w:rsidP="000C7909">
      <w:pPr>
        <w:rPr>
          <w:rFonts w:asciiTheme="minorHAnsi" w:hAnsiTheme="minorHAnsi" w:cstheme="minorHAnsi"/>
          <w:sz w:val="22"/>
          <w:szCs w:val="22"/>
          <w:u w:val="single"/>
        </w:rPr>
      </w:pPr>
    </w:p>
    <w:p w14:paraId="7BDF8CC9" w14:textId="77777777" w:rsidR="000C7909" w:rsidRPr="009755F5" w:rsidRDefault="00FA5F04" w:rsidP="000C7909">
      <w:pPr>
        <w:rPr>
          <w:rFonts w:asciiTheme="minorHAnsi" w:hAnsiTheme="minorHAnsi" w:cstheme="minorHAnsi"/>
          <w:sz w:val="22"/>
          <w:szCs w:val="22"/>
          <w:u w:val="single"/>
        </w:rPr>
      </w:pPr>
      <w:r w:rsidRPr="009755F5">
        <w:rPr>
          <w:rFonts w:asciiTheme="minorHAnsi" w:hAnsiTheme="minorHAnsi" w:cstheme="minorHAnsi"/>
          <w:sz w:val="22"/>
          <w:szCs w:val="22"/>
          <w:u w:val="single"/>
        </w:rPr>
        <w:lastRenderedPageBreak/>
        <w:t>UNIVERSITY POLICIES</w:t>
      </w:r>
    </w:p>
    <w:p w14:paraId="4A28FE12" w14:textId="77777777" w:rsidR="0040441A" w:rsidRPr="009755F5" w:rsidRDefault="0040441A" w:rsidP="0040441A">
      <w:pPr>
        <w:rPr>
          <w:rFonts w:asciiTheme="minorHAnsi" w:hAnsiTheme="minorHAnsi" w:cstheme="minorHAnsi"/>
          <w:sz w:val="22"/>
          <w:szCs w:val="22"/>
        </w:rPr>
      </w:pPr>
      <w:r w:rsidRPr="009755F5">
        <w:rPr>
          <w:rFonts w:asciiTheme="minorHAnsi" w:hAnsiTheme="minorHAnsi" w:cstheme="minorHAnsi"/>
          <w:sz w:val="22"/>
          <w:szCs w:val="22"/>
        </w:rPr>
        <w:t xml:space="preserve">By enrolling in this course, you agree to the University Policies listed below. Please read the full text of each policy be going to </w:t>
      </w:r>
      <w:hyperlink r:id="rId10" w:history="1">
        <w:r w:rsidRPr="009755F5">
          <w:rPr>
            <w:rStyle w:val="Hyperlink"/>
            <w:rFonts w:asciiTheme="minorHAnsi" w:hAnsiTheme="minorHAnsi" w:cstheme="minorHAnsi"/>
            <w:sz w:val="22"/>
            <w:szCs w:val="22"/>
          </w:rPr>
          <w:t>www.marshall.edu/academic-affairs</w:t>
        </w:r>
      </w:hyperlink>
      <w:r w:rsidRPr="009755F5">
        <w:rPr>
          <w:rFonts w:asciiTheme="minorHAnsi" w:hAnsiTheme="minorHAnsi" w:cstheme="minorHAnsi"/>
          <w:sz w:val="22"/>
          <w:szCs w:val="22"/>
        </w:rPr>
        <w:t xml:space="preserve"> and clicking on “Marshall University Policies.”  Or, you can access the policies directly by going to </w:t>
      </w:r>
      <w:hyperlink r:id="rId11" w:history="1">
        <w:r w:rsidRPr="009755F5">
          <w:rPr>
            <w:rStyle w:val="Hyperlink"/>
            <w:rFonts w:asciiTheme="minorHAnsi" w:hAnsiTheme="minorHAnsi" w:cstheme="minorHAnsi"/>
            <w:sz w:val="22"/>
            <w:szCs w:val="22"/>
          </w:rPr>
          <w:t>http://www.marshall.edu/academic-affairs/?page_id=802</w:t>
        </w:r>
      </w:hyperlink>
      <w:r w:rsidRPr="009755F5">
        <w:rPr>
          <w:rFonts w:asciiTheme="minorHAnsi" w:hAnsiTheme="minorHAnsi" w:cstheme="minorHAnsi"/>
          <w:sz w:val="22"/>
          <w:szCs w:val="22"/>
        </w:rPr>
        <w:t xml:space="preserve"> </w:t>
      </w:r>
    </w:p>
    <w:p w14:paraId="21A7C68B" w14:textId="77777777" w:rsidR="000C7909" w:rsidRPr="009755F5" w:rsidRDefault="0040441A" w:rsidP="0040441A">
      <w:pPr>
        <w:rPr>
          <w:rFonts w:asciiTheme="minorHAnsi" w:hAnsiTheme="minorHAnsi" w:cstheme="minorHAnsi"/>
          <w:sz w:val="22"/>
          <w:szCs w:val="22"/>
        </w:rPr>
      </w:pPr>
      <w:r w:rsidRPr="009755F5">
        <w:rPr>
          <w:rFonts w:asciiTheme="minorHAnsi" w:hAnsiTheme="minorHAnsi" w:cstheme="minorHAnsi"/>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3C787958" w14:textId="77777777" w:rsidR="000C7909" w:rsidRPr="009755F5" w:rsidRDefault="000C7909" w:rsidP="00534562">
      <w:pPr>
        <w:rPr>
          <w:rFonts w:asciiTheme="minorHAnsi" w:hAnsiTheme="minorHAnsi" w:cstheme="minorHAnsi"/>
          <w:b/>
          <w:sz w:val="22"/>
          <w:szCs w:val="22"/>
        </w:rPr>
      </w:pPr>
    </w:p>
    <w:p w14:paraId="74D3FD4E" w14:textId="77777777" w:rsidR="005E4F47" w:rsidRPr="009755F5" w:rsidRDefault="005E4F47" w:rsidP="005E4F47">
      <w:pPr>
        <w:spacing w:line="276" w:lineRule="auto"/>
        <w:rPr>
          <w:rFonts w:asciiTheme="minorHAnsi" w:hAnsiTheme="minorHAnsi" w:cstheme="minorHAnsi"/>
          <w:sz w:val="22"/>
          <w:szCs w:val="22"/>
        </w:rPr>
      </w:pPr>
      <w:r w:rsidRPr="009755F5">
        <w:rPr>
          <w:rFonts w:asciiTheme="minorHAnsi" w:hAnsiTheme="minorHAnsi" w:cstheme="minorHAnsi"/>
          <w:b/>
          <w:sz w:val="22"/>
          <w:szCs w:val="22"/>
        </w:rPr>
        <w:t xml:space="preserve">ACADEMIC DISHONESTY IN ANY FORM WILL NOT BE TOLERATED.  </w:t>
      </w:r>
      <w:r w:rsidRPr="009755F5">
        <w:rPr>
          <w:rFonts w:asciiTheme="minorHAnsi" w:hAnsiTheme="minorHAnsi" w:cstheme="minorHAnsi"/>
          <w:sz w:val="22"/>
          <w:szCs w:val="22"/>
        </w:rPr>
        <w:t xml:space="preserve">All written assignments, laboratories reports, quizzes, and exams are to be independent efforts of each student. (see University Policies above). </w:t>
      </w:r>
    </w:p>
    <w:p w14:paraId="03A99F76" w14:textId="77777777" w:rsidR="005E4F47" w:rsidRPr="009755F5" w:rsidRDefault="005E4F47" w:rsidP="005E4F47">
      <w:pPr>
        <w:spacing w:line="276" w:lineRule="auto"/>
        <w:rPr>
          <w:rFonts w:asciiTheme="minorHAnsi" w:hAnsiTheme="minorHAnsi" w:cstheme="minorHAnsi"/>
          <w:sz w:val="22"/>
          <w:szCs w:val="22"/>
        </w:rPr>
      </w:pPr>
      <w:r w:rsidRPr="009755F5">
        <w:rPr>
          <w:rFonts w:asciiTheme="minorHAnsi" w:hAnsiTheme="minorHAnsi" w:cstheme="minorHAnsi"/>
          <w:sz w:val="22"/>
          <w:szCs w:val="22"/>
        </w:rPr>
        <w:t xml:space="preserve">You are responsible for knowing the University's policies, which can be found in the student handbook or at these web addresses: </w:t>
      </w:r>
    </w:p>
    <w:p w14:paraId="1D572ABD" w14:textId="77777777" w:rsidR="005E4F47" w:rsidRPr="009755F5" w:rsidRDefault="00AE5F11" w:rsidP="005E4F47">
      <w:pPr>
        <w:spacing w:line="276" w:lineRule="auto"/>
        <w:rPr>
          <w:rFonts w:asciiTheme="minorHAnsi" w:hAnsiTheme="minorHAnsi" w:cstheme="minorHAnsi"/>
          <w:sz w:val="22"/>
          <w:szCs w:val="22"/>
        </w:rPr>
      </w:pPr>
      <w:hyperlink r:id="rId12" w:history="1">
        <w:r w:rsidR="005E4F47" w:rsidRPr="009755F5">
          <w:rPr>
            <w:rStyle w:val="Hyperlink"/>
            <w:rFonts w:asciiTheme="minorHAnsi" w:hAnsiTheme="minorHAnsi" w:cstheme="minorHAnsi"/>
            <w:sz w:val="22"/>
            <w:szCs w:val="22"/>
          </w:rPr>
          <w:t>http://www.marshall.edu/academic-affairs/Student%20Resources/Academic%20Dishonesty%20Policy.pdf</w:t>
        </w:r>
      </w:hyperlink>
    </w:p>
    <w:p w14:paraId="340F6955" w14:textId="77777777" w:rsidR="005E4F47" w:rsidRPr="009755F5" w:rsidRDefault="00AE5F11" w:rsidP="005E4F47">
      <w:pPr>
        <w:spacing w:line="276" w:lineRule="auto"/>
        <w:rPr>
          <w:rFonts w:asciiTheme="minorHAnsi" w:hAnsiTheme="minorHAnsi"/>
          <w:sz w:val="22"/>
          <w:szCs w:val="22"/>
        </w:rPr>
      </w:pPr>
      <w:hyperlink r:id="rId13" w:history="1">
        <w:r w:rsidR="005E4F47" w:rsidRPr="009755F5">
          <w:rPr>
            <w:rStyle w:val="Hyperlink"/>
            <w:rFonts w:asciiTheme="minorHAnsi" w:hAnsiTheme="minorHAnsi"/>
            <w:sz w:val="22"/>
            <w:szCs w:val="22"/>
          </w:rPr>
          <w:t>http://www.marshall.edu/library-biz/plagiarism/plagiarism.htm</w:t>
        </w:r>
      </w:hyperlink>
    </w:p>
    <w:p w14:paraId="4E489F18" w14:textId="77777777" w:rsidR="005E4F47" w:rsidRPr="009755F5" w:rsidRDefault="005E4F47" w:rsidP="005E4F47">
      <w:pPr>
        <w:spacing w:line="276" w:lineRule="auto"/>
        <w:rPr>
          <w:rFonts w:asciiTheme="minorHAnsi" w:hAnsiTheme="minorHAnsi" w:cstheme="minorHAnsi"/>
          <w:sz w:val="22"/>
          <w:szCs w:val="22"/>
        </w:rPr>
      </w:pPr>
      <w:r w:rsidRPr="009755F5">
        <w:rPr>
          <w:rFonts w:asciiTheme="minorHAnsi" w:hAnsiTheme="minorHAnsi" w:cstheme="minorHAnsi"/>
          <w:sz w:val="22"/>
          <w:szCs w:val="22"/>
        </w:rPr>
        <w:t xml:space="preserve">Ignorance of the policies is not an excuse.  No electronic devices, EVER, during tests. </w:t>
      </w:r>
    </w:p>
    <w:p w14:paraId="1D08F8BD" w14:textId="77777777" w:rsidR="005E4F47" w:rsidRPr="009755F5" w:rsidRDefault="005E4F47" w:rsidP="00534562">
      <w:pPr>
        <w:rPr>
          <w:rFonts w:asciiTheme="minorHAnsi" w:hAnsiTheme="minorHAnsi" w:cstheme="minorHAnsi"/>
          <w:b/>
          <w:sz w:val="22"/>
          <w:szCs w:val="22"/>
        </w:rPr>
      </w:pPr>
    </w:p>
    <w:p w14:paraId="7C3B38F5" w14:textId="77777777" w:rsidR="003A2B87" w:rsidRPr="009755F5" w:rsidRDefault="009207BF" w:rsidP="003A2B87">
      <w:pPr>
        <w:spacing w:line="276" w:lineRule="auto"/>
        <w:rPr>
          <w:rFonts w:asciiTheme="minorHAnsi" w:hAnsiTheme="minorHAnsi" w:cstheme="minorHAnsi"/>
          <w:sz w:val="22"/>
          <w:szCs w:val="22"/>
        </w:rPr>
      </w:pPr>
      <w:r w:rsidRPr="009755F5">
        <w:rPr>
          <w:rFonts w:asciiTheme="minorHAnsi" w:hAnsiTheme="minorHAnsi" w:cstheme="minorHAnsi"/>
          <w:sz w:val="22"/>
          <w:szCs w:val="22"/>
          <w:u w:val="single"/>
        </w:rPr>
        <w:t>STUDENTS WITH DISABILITIES</w:t>
      </w:r>
      <w:r w:rsidRPr="009755F5">
        <w:rPr>
          <w:rFonts w:asciiTheme="minorHAnsi" w:hAnsiTheme="minorHAnsi" w:cstheme="minorHAnsi"/>
          <w:sz w:val="22"/>
          <w:szCs w:val="22"/>
        </w:rPr>
        <w:t>: Students are entitled to receive accommodations for documented physical, learning and psychological disabilities (see University Policies above).  No accommodation can be allowed until documentation is received, and it must be received several days in advance of the exams to allow me time to arrange the conditions required.</w:t>
      </w:r>
      <w:r w:rsidR="003A2B87" w:rsidRPr="009755F5">
        <w:rPr>
          <w:rFonts w:asciiTheme="minorHAnsi" w:hAnsiTheme="minorHAnsi" w:cstheme="minorHAnsi"/>
          <w:sz w:val="22"/>
          <w:szCs w:val="22"/>
        </w:rPr>
        <w:t xml:space="preserve">  For more information, please visit </w:t>
      </w:r>
      <w:hyperlink r:id="rId14" w:history="1">
        <w:r w:rsidR="003A2B87" w:rsidRPr="009755F5">
          <w:rPr>
            <w:rStyle w:val="Hyperlink"/>
            <w:rFonts w:asciiTheme="minorHAnsi" w:hAnsiTheme="minorHAnsi" w:cstheme="minorHAnsi"/>
            <w:sz w:val="22"/>
            <w:szCs w:val="22"/>
          </w:rPr>
          <w:t>http://www.marshall.edu/disabled</w:t>
        </w:r>
      </w:hyperlink>
      <w:r w:rsidR="003A2B87" w:rsidRPr="009755F5">
        <w:rPr>
          <w:rFonts w:asciiTheme="minorHAnsi" w:hAnsiTheme="minorHAnsi" w:cstheme="minorHAnsi"/>
          <w:sz w:val="22"/>
          <w:szCs w:val="22"/>
        </w:rPr>
        <w:t xml:space="preserve"> or contact Disabled Student Services Office at Prichard Hall 117, phone 304-696-2271. </w:t>
      </w:r>
    </w:p>
    <w:p w14:paraId="07050818" w14:textId="77777777" w:rsidR="00053008" w:rsidRPr="009755F5" w:rsidRDefault="00053008" w:rsidP="00053008">
      <w:pPr>
        <w:spacing w:line="276" w:lineRule="auto"/>
        <w:rPr>
          <w:rFonts w:asciiTheme="minorHAnsi" w:hAnsiTheme="minorHAnsi" w:cstheme="minorHAnsi"/>
          <w:sz w:val="22"/>
          <w:szCs w:val="22"/>
        </w:rPr>
      </w:pPr>
    </w:p>
    <w:p w14:paraId="67142236" w14:textId="737CFEF6" w:rsidR="00053008" w:rsidRPr="009755F5" w:rsidRDefault="009207BF" w:rsidP="00053008">
      <w:pPr>
        <w:spacing w:line="276" w:lineRule="auto"/>
        <w:rPr>
          <w:rFonts w:asciiTheme="minorHAnsi" w:hAnsiTheme="minorHAnsi" w:cstheme="minorHAnsi"/>
          <w:sz w:val="22"/>
          <w:szCs w:val="22"/>
        </w:rPr>
      </w:pPr>
      <w:r w:rsidRPr="009755F5">
        <w:rPr>
          <w:rFonts w:asciiTheme="minorHAnsi" w:hAnsiTheme="minorHAnsi" w:cstheme="minorHAnsi"/>
          <w:sz w:val="22"/>
          <w:szCs w:val="22"/>
          <w:u w:val="single"/>
        </w:rPr>
        <w:t>WITHDRAWAL</w:t>
      </w:r>
      <w:r w:rsidRPr="009755F5">
        <w:rPr>
          <w:rFonts w:asciiTheme="minorHAnsi" w:hAnsiTheme="minorHAnsi" w:cstheme="minorHAnsi"/>
          <w:sz w:val="22"/>
          <w:szCs w:val="22"/>
        </w:rPr>
        <w:t>:  If you are not happy with your academic performance in this class</w:t>
      </w:r>
      <w:r w:rsidR="00723A01" w:rsidRPr="009755F5">
        <w:rPr>
          <w:rFonts w:asciiTheme="minorHAnsi" w:hAnsiTheme="minorHAnsi" w:cstheme="minorHAnsi"/>
          <w:sz w:val="22"/>
          <w:szCs w:val="22"/>
        </w:rPr>
        <w:t>,</w:t>
      </w:r>
      <w:r w:rsidRPr="009755F5">
        <w:rPr>
          <w:rFonts w:asciiTheme="minorHAnsi" w:hAnsiTheme="minorHAnsi" w:cstheme="minorHAnsi"/>
          <w:sz w:val="22"/>
          <w:szCs w:val="22"/>
        </w:rPr>
        <w:t xml:space="preserve"> please come see me. </w:t>
      </w:r>
      <w:r w:rsidRPr="009755F5">
        <w:rPr>
          <w:rFonts w:asciiTheme="minorHAnsi" w:hAnsiTheme="minorHAnsi" w:cstheme="minorHAnsi"/>
          <w:color w:val="FF0000"/>
          <w:sz w:val="22"/>
          <w:szCs w:val="22"/>
        </w:rPr>
        <w:t>The last date for withdrawal from the course is</w:t>
      </w:r>
      <w:r w:rsidR="004D5C93" w:rsidRPr="009755F5">
        <w:rPr>
          <w:rFonts w:asciiTheme="minorHAnsi" w:hAnsiTheme="minorHAnsi" w:cstheme="minorHAnsi"/>
          <w:color w:val="FF0000"/>
          <w:sz w:val="22"/>
          <w:szCs w:val="22"/>
        </w:rPr>
        <w:t xml:space="preserve"> </w:t>
      </w:r>
      <w:r w:rsidR="004C5324" w:rsidRPr="009755F5">
        <w:rPr>
          <w:rFonts w:asciiTheme="minorHAnsi" w:hAnsiTheme="minorHAnsi" w:cstheme="minorHAnsi"/>
          <w:color w:val="FF0000"/>
          <w:sz w:val="22"/>
          <w:szCs w:val="22"/>
        </w:rPr>
        <w:t>March 1</w:t>
      </w:r>
      <w:r w:rsidR="00114626">
        <w:rPr>
          <w:rFonts w:asciiTheme="minorHAnsi" w:hAnsiTheme="minorHAnsi" w:cstheme="minorHAnsi"/>
          <w:color w:val="FF0000"/>
          <w:sz w:val="22"/>
          <w:szCs w:val="22"/>
        </w:rPr>
        <w:t>6, 2018</w:t>
      </w:r>
      <w:r w:rsidRPr="009755F5">
        <w:rPr>
          <w:rFonts w:asciiTheme="minorHAnsi" w:hAnsiTheme="minorHAnsi" w:cstheme="minorHAnsi"/>
          <w:color w:val="FF0000"/>
          <w:sz w:val="22"/>
          <w:szCs w:val="22"/>
        </w:rPr>
        <w:t>.</w:t>
      </w:r>
      <w:r w:rsidRPr="009755F5">
        <w:rPr>
          <w:rFonts w:asciiTheme="minorHAnsi" w:hAnsiTheme="minorHAnsi" w:cstheme="minorHAnsi"/>
          <w:sz w:val="22"/>
          <w:szCs w:val="22"/>
        </w:rPr>
        <w:t xml:space="preserve">  Students should keep the Withdrawal date for this semester clearly in mind.  </w:t>
      </w:r>
      <w:r w:rsidRPr="009755F5">
        <w:rPr>
          <w:rFonts w:asciiTheme="minorHAnsi" w:hAnsiTheme="minorHAnsi" w:cstheme="minorHAnsi"/>
          <w:sz w:val="22"/>
          <w:szCs w:val="22"/>
          <w:u w:val="single"/>
        </w:rPr>
        <w:t>Do not just stop attending</w:t>
      </w:r>
      <w:r w:rsidRPr="009755F5">
        <w:rPr>
          <w:rFonts w:asciiTheme="minorHAnsi" w:hAnsiTheme="minorHAnsi" w:cstheme="minorHAnsi"/>
          <w:sz w:val="22"/>
          <w:szCs w:val="22"/>
        </w:rPr>
        <w:t xml:space="preserve"> as this will result in an F on your transcripts. The Biology department does have graduate students available for tutoring.</w:t>
      </w:r>
    </w:p>
    <w:p w14:paraId="0A7152E1" w14:textId="77777777" w:rsidR="009A3E33" w:rsidRPr="009755F5" w:rsidRDefault="009A3E33" w:rsidP="009A3E33">
      <w:pPr>
        <w:spacing w:line="276" w:lineRule="auto"/>
        <w:rPr>
          <w:rFonts w:asciiTheme="minorHAnsi" w:hAnsiTheme="minorHAnsi" w:cstheme="minorHAnsi"/>
          <w:sz w:val="22"/>
          <w:szCs w:val="22"/>
        </w:rPr>
      </w:pPr>
    </w:p>
    <w:p w14:paraId="38852C60" w14:textId="77777777" w:rsidR="003767ED" w:rsidRPr="009755F5" w:rsidRDefault="009A3E33" w:rsidP="003767ED">
      <w:pPr>
        <w:rPr>
          <w:rFonts w:asciiTheme="minorHAnsi" w:hAnsiTheme="minorHAnsi" w:cstheme="minorHAnsi"/>
          <w:sz w:val="22"/>
          <w:szCs w:val="22"/>
        </w:rPr>
      </w:pPr>
      <w:r w:rsidRPr="009755F5">
        <w:rPr>
          <w:rFonts w:asciiTheme="minorHAnsi" w:hAnsiTheme="minorHAnsi" w:cstheme="minorHAnsi"/>
          <w:sz w:val="22"/>
          <w:szCs w:val="22"/>
          <w:u w:val="single"/>
        </w:rPr>
        <w:t>INCLEMENT WEATHER</w:t>
      </w:r>
      <w:r w:rsidRPr="009755F5">
        <w:rPr>
          <w:rFonts w:asciiTheme="minorHAnsi" w:hAnsiTheme="minorHAnsi" w:cstheme="minorHAnsi"/>
          <w:sz w:val="22"/>
          <w:szCs w:val="22"/>
        </w:rPr>
        <w:t>:  In the case that Marshall University is closed for inclement weather, class will not meet.</w:t>
      </w:r>
      <w:r w:rsidR="003767ED" w:rsidRPr="009755F5">
        <w:rPr>
          <w:rFonts w:asciiTheme="minorHAnsi" w:hAnsiTheme="minorHAnsi" w:cstheme="minorHAnsi"/>
          <w:sz w:val="22"/>
          <w:szCs w:val="22"/>
        </w:rPr>
        <w:t xml:space="preserve">  In case of university closure on an exam day, the exam will be rescheduled to the next lecture session.</w:t>
      </w:r>
    </w:p>
    <w:p w14:paraId="68041FE9" w14:textId="77777777" w:rsidR="009A3E33" w:rsidRPr="009755F5" w:rsidRDefault="009A3E33" w:rsidP="009A3E33">
      <w:pPr>
        <w:spacing w:line="276" w:lineRule="auto"/>
        <w:rPr>
          <w:rFonts w:asciiTheme="minorHAnsi" w:hAnsiTheme="minorHAnsi" w:cstheme="minorHAnsi"/>
          <w:sz w:val="22"/>
          <w:szCs w:val="22"/>
        </w:rPr>
      </w:pPr>
    </w:p>
    <w:p w14:paraId="014920F7" w14:textId="1C7FD58F" w:rsidR="00CB0989" w:rsidRPr="009755F5" w:rsidRDefault="00CB0989" w:rsidP="00CB0989">
      <w:pPr>
        <w:spacing w:line="276" w:lineRule="auto"/>
        <w:rPr>
          <w:rFonts w:asciiTheme="minorHAnsi" w:hAnsiTheme="minorHAnsi" w:cstheme="minorHAnsi"/>
          <w:sz w:val="22"/>
          <w:szCs w:val="22"/>
        </w:rPr>
      </w:pPr>
      <w:r w:rsidRPr="009755F5">
        <w:rPr>
          <w:rFonts w:asciiTheme="minorHAnsi" w:hAnsiTheme="minorHAnsi" w:cstheme="minorHAnsi"/>
          <w:sz w:val="22"/>
          <w:szCs w:val="22"/>
          <w:u w:val="single"/>
        </w:rPr>
        <w:t>RECORDS</w:t>
      </w:r>
      <w:r w:rsidRPr="009755F5">
        <w:rPr>
          <w:rFonts w:asciiTheme="minorHAnsi" w:hAnsiTheme="minorHAnsi" w:cstheme="minorHAnsi"/>
          <w:sz w:val="22"/>
          <w:szCs w:val="22"/>
        </w:rPr>
        <w:t xml:space="preserve">:  Students are encouraged to mark both the exam and answer sheet and return both at the end of the exam period.  Should a question arise concerning grading, </w:t>
      </w:r>
      <w:r w:rsidRPr="009755F5">
        <w:rPr>
          <w:rFonts w:asciiTheme="minorHAnsi" w:hAnsiTheme="minorHAnsi" w:cstheme="minorHAnsi"/>
          <w:sz w:val="22"/>
          <w:szCs w:val="22"/>
          <w:u w:val="single"/>
        </w:rPr>
        <w:t>the answer sheet</w:t>
      </w:r>
      <w:r w:rsidRPr="009755F5">
        <w:rPr>
          <w:rFonts w:asciiTheme="minorHAnsi" w:hAnsiTheme="minorHAnsi" w:cstheme="minorHAnsi"/>
          <w:sz w:val="22"/>
          <w:szCs w:val="22"/>
        </w:rPr>
        <w:t xml:space="preserve"> will be the official response.  Exams and answer sheets will be </w:t>
      </w:r>
      <w:r w:rsidR="0024467F">
        <w:rPr>
          <w:rFonts w:asciiTheme="minorHAnsi" w:hAnsiTheme="minorHAnsi" w:cstheme="minorHAnsi"/>
          <w:sz w:val="22"/>
          <w:szCs w:val="22"/>
        </w:rPr>
        <w:t>returned to you after grading</w:t>
      </w:r>
      <w:r w:rsidRPr="009755F5">
        <w:rPr>
          <w:rFonts w:asciiTheme="minorHAnsi" w:hAnsiTheme="minorHAnsi" w:cstheme="minorHAnsi"/>
          <w:sz w:val="22"/>
          <w:szCs w:val="22"/>
        </w:rPr>
        <w:t xml:space="preserve">.  </w:t>
      </w:r>
    </w:p>
    <w:p w14:paraId="6D8245BF" w14:textId="77777777" w:rsidR="00CB0989" w:rsidRPr="009755F5" w:rsidRDefault="00CB0989" w:rsidP="00CB0989">
      <w:pPr>
        <w:rPr>
          <w:rFonts w:asciiTheme="minorHAnsi" w:hAnsiTheme="minorHAnsi" w:cstheme="minorHAnsi"/>
          <w:sz w:val="22"/>
          <w:szCs w:val="22"/>
        </w:rPr>
      </w:pPr>
      <w:r w:rsidRPr="009755F5">
        <w:rPr>
          <w:rFonts w:asciiTheme="minorHAnsi" w:hAnsiTheme="minorHAnsi" w:cstheme="minorHAnsi"/>
          <w:sz w:val="22"/>
          <w:szCs w:val="22"/>
        </w:rPr>
        <w:t xml:space="preserve">Grades </w:t>
      </w:r>
      <w:r w:rsidRPr="009755F5">
        <w:rPr>
          <w:rFonts w:asciiTheme="minorHAnsi" w:hAnsiTheme="minorHAnsi" w:cstheme="minorHAnsi"/>
          <w:sz w:val="22"/>
          <w:szCs w:val="22"/>
          <w:u w:val="single"/>
        </w:rPr>
        <w:t>will not be given or discussed over the phone or email</w:t>
      </w:r>
      <w:r w:rsidRPr="009755F5">
        <w:rPr>
          <w:rFonts w:asciiTheme="minorHAnsi" w:hAnsiTheme="minorHAnsi" w:cstheme="minorHAnsi"/>
          <w:sz w:val="22"/>
          <w:szCs w:val="22"/>
        </w:rPr>
        <w:t xml:space="preserve">. You must be present during lecture or lab to collect graded exams, quizzes, and lab reports.  Students should keep all returned exams score sheets, quizzes, and lab reports so that their relative standing in the course can be known at any time.  All grades appeals must be done formally in writing and within 10 days of the student’s receipt of the graded item.  Until final grades have been submitted you are expected to keep copies of all submitted and graded work (quizzes, papers, etc.). </w:t>
      </w:r>
    </w:p>
    <w:p w14:paraId="39BA9C10" w14:textId="77777777" w:rsidR="00D97A03" w:rsidRPr="009755F5" w:rsidRDefault="00D97A03" w:rsidP="00CB0989">
      <w:pPr>
        <w:rPr>
          <w:rFonts w:asciiTheme="minorHAnsi" w:hAnsiTheme="minorHAnsi" w:cstheme="minorHAnsi"/>
          <w:sz w:val="22"/>
          <w:szCs w:val="22"/>
        </w:rPr>
      </w:pPr>
    </w:p>
    <w:p w14:paraId="4701D194" w14:textId="77777777" w:rsidR="0058374A" w:rsidRPr="009755F5" w:rsidRDefault="00A85374" w:rsidP="0058374A">
      <w:pPr>
        <w:rPr>
          <w:rFonts w:asciiTheme="minorHAnsi" w:hAnsiTheme="minorHAnsi" w:cstheme="minorHAnsi"/>
          <w:sz w:val="22"/>
          <w:szCs w:val="22"/>
          <w:u w:val="single"/>
        </w:rPr>
      </w:pPr>
      <w:r w:rsidRPr="009755F5">
        <w:rPr>
          <w:rFonts w:asciiTheme="minorHAnsi" w:hAnsiTheme="minorHAnsi" w:cstheme="minorHAnsi"/>
          <w:sz w:val="22"/>
          <w:szCs w:val="22"/>
          <w:u w:val="single"/>
        </w:rPr>
        <w:t>TIPS FOR SUCCESS</w:t>
      </w:r>
    </w:p>
    <w:p w14:paraId="2BD1E459" w14:textId="77777777" w:rsidR="0058374A" w:rsidRPr="009755F5" w:rsidRDefault="0058374A" w:rsidP="0058374A">
      <w:pPr>
        <w:rPr>
          <w:rFonts w:asciiTheme="minorHAnsi" w:hAnsiTheme="minorHAnsi" w:cstheme="minorHAnsi"/>
          <w:sz w:val="22"/>
          <w:szCs w:val="22"/>
          <w:highlight w:val="yellow"/>
        </w:rPr>
      </w:pPr>
    </w:p>
    <w:p w14:paraId="2E31EC0C" w14:textId="77777777" w:rsidR="000F3B81" w:rsidRPr="009755F5" w:rsidRDefault="000F3B81" w:rsidP="0058374A">
      <w:pPr>
        <w:rPr>
          <w:rFonts w:asciiTheme="minorHAnsi" w:hAnsiTheme="minorHAnsi" w:cstheme="minorHAnsi"/>
          <w:sz w:val="22"/>
          <w:szCs w:val="22"/>
          <w:u w:val="single"/>
        </w:rPr>
      </w:pPr>
      <w:r w:rsidRPr="009755F5">
        <w:rPr>
          <w:rFonts w:asciiTheme="minorHAnsi" w:hAnsiTheme="minorHAnsi" w:cstheme="minorHAnsi"/>
          <w:b/>
          <w:sz w:val="22"/>
          <w:szCs w:val="22"/>
        </w:rPr>
        <w:t>A general rule of thumb for college classes is that you should expect to study about 2 to 3 hours per week outside class for each unit of credit.</w:t>
      </w:r>
      <w:r w:rsidR="004E58BE" w:rsidRPr="009755F5">
        <w:rPr>
          <w:rFonts w:asciiTheme="minorHAnsi" w:hAnsiTheme="minorHAnsi" w:cstheme="minorHAnsi"/>
          <w:b/>
          <w:sz w:val="22"/>
          <w:szCs w:val="22"/>
        </w:rPr>
        <w:t xml:space="preserve"> </w:t>
      </w:r>
      <w:r w:rsidRPr="009755F5">
        <w:rPr>
          <w:rFonts w:asciiTheme="minorHAnsi" w:hAnsiTheme="minorHAnsi" w:cstheme="minorHAnsi"/>
          <w:sz w:val="22"/>
          <w:szCs w:val="22"/>
        </w:rPr>
        <w:t xml:space="preserve">This includes time for reading the text, </w:t>
      </w:r>
      <w:r w:rsidR="008D3C39" w:rsidRPr="009755F5">
        <w:rPr>
          <w:rFonts w:asciiTheme="minorHAnsi" w:hAnsiTheme="minorHAnsi" w:cstheme="minorHAnsi"/>
          <w:sz w:val="22"/>
          <w:szCs w:val="22"/>
        </w:rPr>
        <w:t xml:space="preserve">completing homework assignments, and weekly </w:t>
      </w:r>
      <w:r w:rsidR="008D3C39" w:rsidRPr="009755F5">
        <w:rPr>
          <w:rFonts w:asciiTheme="minorHAnsi" w:hAnsiTheme="minorHAnsi" w:cstheme="minorHAnsi"/>
          <w:sz w:val="22"/>
          <w:szCs w:val="22"/>
          <w:u w:val="single"/>
        </w:rPr>
        <w:t>reviewing and test preparation</w:t>
      </w:r>
      <w:r w:rsidR="008D3C39" w:rsidRPr="009755F5">
        <w:rPr>
          <w:rFonts w:asciiTheme="minorHAnsi" w:hAnsiTheme="minorHAnsi" w:cstheme="minorHAnsi"/>
          <w:sz w:val="22"/>
          <w:szCs w:val="22"/>
        </w:rPr>
        <w:t>.</w:t>
      </w:r>
      <w:r w:rsidR="00D94B16" w:rsidRPr="009755F5">
        <w:rPr>
          <w:rFonts w:asciiTheme="minorHAnsi" w:hAnsiTheme="minorHAnsi" w:cstheme="minorHAnsi"/>
          <w:sz w:val="22"/>
          <w:szCs w:val="22"/>
        </w:rPr>
        <w:t xml:space="preserve">  </w:t>
      </w:r>
      <w:r w:rsidR="00BD0A67" w:rsidRPr="009755F5">
        <w:rPr>
          <w:rFonts w:asciiTheme="minorHAnsi" w:hAnsiTheme="minorHAnsi" w:cstheme="minorHAnsi"/>
          <w:sz w:val="22"/>
          <w:szCs w:val="22"/>
        </w:rPr>
        <w:t xml:space="preserve">Let’s say the lab accounts for 1 credit of this course. That leaves 3 credit hours for lecture. Using this study time formula, plan for 6-9 hours per week outside of class for your lecture material. </w:t>
      </w:r>
      <w:r w:rsidR="00D94B16" w:rsidRPr="009755F5">
        <w:rPr>
          <w:rFonts w:asciiTheme="minorHAnsi" w:hAnsiTheme="minorHAnsi" w:cstheme="minorHAnsi"/>
          <w:sz w:val="22"/>
          <w:szCs w:val="22"/>
        </w:rPr>
        <w:t xml:space="preserve">  That’s</w:t>
      </w:r>
      <w:r w:rsidR="00BD0A67" w:rsidRPr="009755F5">
        <w:rPr>
          <w:rFonts w:asciiTheme="minorHAnsi" w:hAnsiTheme="minorHAnsi" w:cstheme="minorHAnsi"/>
          <w:sz w:val="22"/>
          <w:szCs w:val="22"/>
        </w:rPr>
        <w:t xml:space="preserve"> 50-77</w:t>
      </w:r>
      <w:r w:rsidR="00D94B16" w:rsidRPr="009755F5">
        <w:rPr>
          <w:rFonts w:asciiTheme="minorHAnsi" w:hAnsiTheme="minorHAnsi" w:cstheme="minorHAnsi"/>
          <w:sz w:val="22"/>
          <w:szCs w:val="22"/>
        </w:rPr>
        <w:t xml:space="preserve"> minutes a day.</w:t>
      </w:r>
    </w:p>
    <w:p w14:paraId="4C39474C" w14:textId="77777777" w:rsidR="005E4F47" w:rsidRPr="009755F5" w:rsidRDefault="005E4F47" w:rsidP="0058374A">
      <w:pPr>
        <w:rPr>
          <w:rFonts w:asciiTheme="minorHAnsi" w:hAnsiTheme="minorHAnsi" w:cstheme="minorHAnsi"/>
          <w:sz w:val="22"/>
          <w:szCs w:val="22"/>
          <w:highlight w:val="yellow"/>
        </w:rPr>
      </w:pPr>
    </w:p>
    <w:p w14:paraId="5C0885CD" w14:textId="2EA75942" w:rsidR="0058374A" w:rsidRPr="00D44344" w:rsidRDefault="005E4F47" w:rsidP="0058374A">
      <w:pPr>
        <w:rPr>
          <w:rFonts w:asciiTheme="minorHAnsi" w:hAnsiTheme="minorHAnsi" w:cstheme="minorHAnsi"/>
          <w:sz w:val="22"/>
          <w:szCs w:val="22"/>
          <w:u w:val="single"/>
        </w:rPr>
      </w:pPr>
      <w:r w:rsidRPr="009755F5">
        <w:rPr>
          <w:rFonts w:asciiTheme="minorHAnsi" w:hAnsiTheme="minorHAnsi" w:cstheme="minorHAnsi"/>
          <w:sz w:val="22"/>
          <w:szCs w:val="22"/>
        </w:rPr>
        <w:t xml:space="preserve">Approximately 60-70% of required lecture material will be written on the Powerpoint slides; the remaining 30-40% of required lecture material will be spoken, but will not be written on the slides. </w:t>
      </w:r>
      <w:r w:rsidRPr="009755F5">
        <w:rPr>
          <w:rFonts w:asciiTheme="minorHAnsi" w:hAnsiTheme="minorHAnsi" w:cstheme="minorHAnsi"/>
          <w:sz w:val="22"/>
          <w:szCs w:val="22"/>
          <w:u w:val="single"/>
        </w:rPr>
        <w:t>Therefore, you should be writing almost constantly during lecture.</w:t>
      </w:r>
      <w:r w:rsidR="00D44344">
        <w:rPr>
          <w:rFonts w:asciiTheme="minorHAnsi" w:hAnsiTheme="minorHAnsi" w:cstheme="minorHAnsi"/>
          <w:sz w:val="22"/>
          <w:szCs w:val="22"/>
          <w:u w:val="single"/>
        </w:rPr>
        <w:t xml:space="preserve"> </w:t>
      </w:r>
      <w:r w:rsidR="00D44344">
        <w:rPr>
          <w:rFonts w:asciiTheme="minorHAnsi" w:hAnsiTheme="minorHAnsi" w:cstheme="minorHAnsi"/>
          <w:sz w:val="22"/>
          <w:szCs w:val="22"/>
        </w:rPr>
        <w:t>The lectures would be organized</w:t>
      </w:r>
      <w:r w:rsidR="0058374A" w:rsidRPr="009755F5">
        <w:rPr>
          <w:rFonts w:asciiTheme="minorHAnsi" w:hAnsiTheme="minorHAnsi" w:cstheme="minorHAnsi"/>
          <w:sz w:val="22"/>
          <w:szCs w:val="22"/>
        </w:rPr>
        <w:t xml:space="preserve"> around material presented in the textbook</w:t>
      </w:r>
      <w:r w:rsidR="00D44344">
        <w:rPr>
          <w:rFonts w:asciiTheme="minorHAnsi" w:hAnsiTheme="minorHAnsi" w:cstheme="minorHAnsi"/>
          <w:sz w:val="22"/>
          <w:szCs w:val="22"/>
        </w:rPr>
        <w:t>, the</w:t>
      </w:r>
      <w:r w:rsidR="0058374A" w:rsidRPr="009755F5">
        <w:rPr>
          <w:rFonts w:asciiTheme="minorHAnsi" w:hAnsiTheme="minorHAnsi" w:cstheme="minorHAnsi"/>
          <w:sz w:val="22"/>
          <w:szCs w:val="22"/>
        </w:rPr>
        <w:t xml:space="preserve"> exams </w:t>
      </w:r>
      <w:r w:rsidR="00D44344">
        <w:rPr>
          <w:rFonts w:asciiTheme="minorHAnsi" w:hAnsiTheme="minorHAnsi" w:cstheme="minorHAnsi"/>
          <w:sz w:val="22"/>
          <w:szCs w:val="22"/>
        </w:rPr>
        <w:t xml:space="preserve">would </w:t>
      </w:r>
      <w:r w:rsidR="00D44344">
        <w:rPr>
          <w:rFonts w:asciiTheme="minorHAnsi" w:hAnsiTheme="minorHAnsi" w:cstheme="minorHAnsi"/>
          <w:sz w:val="22"/>
          <w:szCs w:val="22"/>
        </w:rPr>
        <w:lastRenderedPageBreak/>
        <w:t xml:space="preserve">be based </w:t>
      </w:r>
      <w:r w:rsidR="0058374A" w:rsidRPr="009755F5">
        <w:rPr>
          <w:rFonts w:asciiTheme="minorHAnsi" w:hAnsiTheme="minorHAnsi" w:cstheme="minorHAnsi"/>
          <w:sz w:val="22"/>
          <w:szCs w:val="22"/>
        </w:rPr>
        <w:t xml:space="preserve">on </w:t>
      </w:r>
      <w:r w:rsidR="00E35F72" w:rsidRPr="009755F5">
        <w:rPr>
          <w:rFonts w:asciiTheme="minorHAnsi" w:hAnsiTheme="minorHAnsi" w:cstheme="minorHAnsi"/>
          <w:sz w:val="22"/>
          <w:szCs w:val="22"/>
        </w:rPr>
        <w:t>assigned readings</w:t>
      </w:r>
      <w:r w:rsidR="00A85374" w:rsidRPr="009755F5">
        <w:rPr>
          <w:rFonts w:asciiTheme="minorHAnsi" w:hAnsiTheme="minorHAnsi" w:cstheme="minorHAnsi"/>
          <w:sz w:val="22"/>
          <w:szCs w:val="22"/>
        </w:rPr>
        <w:t xml:space="preserve"> and</w:t>
      </w:r>
      <w:r w:rsidR="004E58BE" w:rsidRPr="009755F5">
        <w:rPr>
          <w:rFonts w:asciiTheme="minorHAnsi" w:hAnsiTheme="minorHAnsi" w:cstheme="minorHAnsi"/>
          <w:sz w:val="22"/>
          <w:szCs w:val="22"/>
        </w:rPr>
        <w:t xml:space="preserve"> </w:t>
      </w:r>
      <w:r w:rsidR="0058374A" w:rsidRPr="009755F5">
        <w:rPr>
          <w:rFonts w:asciiTheme="minorHAnsi" w:hAnsiTheme="minorHAnsi" w:cstheme="minorHAnsi"/>
          <w:sz w:val="22"/>
          <w:szCs w:val="22"/>
        </w:rPr>
        <w:t xml:space="preserve">lecture </w:t>
      </w:r>
      <w:r w:rsidR="00A85374" w:rsidRPr="009755F5">
        <w:rPr>
          <w:rFonts w:asciiTheme="minorHAnsi" w:hAnsiTheme="minorHAnsi" w:cstheme="minorHAnsi"/>
          <w:sz w:val="22"/>
          <w:szCs w:val="22"/>
        </w:rPr>
        <w:t xml:space="preserve">material. </w:t>
      </w:r>
      <w:r w:rsidR="0058374A" w:rsidRPr="009755F5">
        <w:rPr>
          <w:rFonts w:asciiTheme="minorHAnsi" w:hAnsiTheme="minorHAnsi" w:cstheme="minorHAnsi"/>
          <w:sz w:val="22"/>
          <w:szCs w:val="22"/>
        </w:rPr>
        <w:t xml:space="preserve">EVERYTHING presented in lectures is examinable. Therefore, </w:t>
      </w:r>
      <w:r w:rsidR="00D44344">
        <w:rPr>
          <w:rFonts w:asciiTheme="minorHAnsi" w:hAnsiTheme="minorHAnsi" w:cstheme="minorHAnsi"/>
          <w:sz w:val="22"/>
          <w:szCs w:val="22"/>
        </w:rPr>
        <w:t xml:space="preserve">you are encouraged to </w:t>
      </w:r>
      <w:r w:rsidR="0058374A" w:rsidRPr="009755F5">
        <w:rPr>
          <w:rFonts w:asciiTheme="minorHAnsi" w:hAnsiTheme="minorHAnsi" w:cstheme="minorHAnsi"/>
          <w:sz w:val="22"/>
          <w:szCs w:val="22"/>
        </w:rPr>
        <w:t xml:space="preserve">take notes! </w:t>
      </w:r>
      <w:r w:rsidR="004E58BE" w:rsidRPr="009755F5">
        <w:rPr>
          <w:rFonts w:asciiTheme="minorHAnsi" w:hAnsiTheme="minorHAnsi" w:cstheme="minorHAnsi"/>
          <w:sz w:val="22"/>
          <w:szCs w:val="22"/>
        </w:rPr>
        <w:t>Simply reviewing the</w:t>
      </w:r>
      <w:r w:rsidR="0058374A" w:rsidRPr="009755F5">
        <w:rPr>
          <w:rFonts w:asciiTheme="minorHAnsi" w:hAnsiTheme="minorHAnsi" w:cstheme="minorHAnsi"/>
          <w:sz w:val="22"/>
          <w:szCs w:val="22"/>
        </w:rPr>
        <w:t xml:space="preserve"> handouts from Blackboard are not sufficient to achieve a passing grade in this course. </w:t>
      </w:r>
    </w:p>
    <w:p w14:paraId="4E01F9DD" w14:textId="77777777" w:rsidR="0058374A" w:rsidRPr="009755F5" w:rsidRDefault="0058374A" w:rsidP="0058374A">
      <w:pPr>
        <w:rPr>
          <w:rFonts w:asciiTheme="minorHAnsi" w:hAnsiTheme="minorHAnsi" w:cstheme="minorHAnsi"/>
          <w:sz w:val="22"/>
          <w:szCs w:val="22"/>
          <w:highlight w:val="yellow"/>
        </w:rPr>
      </w:pPr>
    </w:p>
    <w:p w14:paraId="51777932" w14:textId="0A1C0EB2" w:rsidR="00D97A03" w:rsidRPr="009755F5" w:rsidRDefault="003625CB" w:rsidP="0058374A">
      <w:pPr>
        <w:rPr>
          <w:rFonts w:asciiTheme="minorHAnsi" w:hAnsiTheme="minorHAnsi" w:cstheme="minorHAnsi"/>
          <w:sz w:val="22"/>
          <w:szCs w:val="22"/>
        </w:rPr>
      </w:pPr>
      <w:r w:rsidRPr="009755F5">
        <w:rPr>
          <w:rFonts w:asciiTheme="minorHAnsi" w:hAnsiTheme="minorHAnsi" w:cstheme="minorHAnsi"/>
          <w:sz w:val="22"/>
          <w:szCs w:val="22"/>
        </w:rPr>
        <w:t xml:space="preserve">You will learn a </w:t>
      </w:r>
      <w:r w:rsidR="0058374A" w:rsidRPr="009755F5">
        <w:rPr>
          <w:rFonts w:asciiTheme="minorHAnsi" w:hAnsiTheme="minorHAnsi" w:cstheme="minorHAnsi"/>
          <w:sz w:val="22"/>
          <w:szCs w:val="22"/>
        </w:rPr>
        <w:t>great deal of material</w:t>
      </w:r>
      <w:r w:rsidRPr="009755F5">
        <w:rPr>
          <w:rFonts w:asciiTheme="minorHAnsi" w:hAnsiTheme="minorHAnsi" w:cstheme="minorHAnsi"/>
          <w:sz w:val="22"/>
          <w:szCs w:val="22"/>
        </w:rPr>
        <w:t xml:space="preserve"> in this course</w:t>
      </w:r>
      <w:r w:rsidR="0058374A" w:rsidRPr="009755F5">
        <w:rPr>
          <w:rFonts w:asciiTheme="minorHAnsi" w:hAnsiTheme="minorHAnsi" w:cstheme="minorHAnsi"/>
          <w:sz w:val="22"/>
          <w:szCs w:val="22"/>
        </w:rPr>
        <w:t>, and the exams will be comprehensive both in the scope of material covered and in the ways in which you will be asked to demonstrate how well you have learned the material.</w:t>
      </w:r>
      <w:r w:rsidR="00A85374" w:rsidRPr="009755F5">
        <w:rPr>
          <w:rFonts w:asciiTheme="minorHAnsi" w:hAnsiTheme="minorHAnsi" w:cstheme="minorHAnsi"/>
          <w:sz w:val="22"/>
          <w:szCs w:val="22"/>
        </w:rPr>
        <w:t xml:space="preserve"> </w:t>
      </w:r>
      <w:r w:rsidR="0058374A" w:rsidRPr="009755F5">
        <w:rPr>
          <w:rFonts w:asciiTheme="minorHAnsi" w:hAnsiTheme="minorHAnsi" w:cstheme="minorHAnsi"/>
          <w:sz w:val="22"/>
          <w:szCs w:val="22"/>
        </w:rPr>
        <w:t xml:space="preserve"> Many of you may find this somewhat difficult, as cramming and memorizing from lecture handouts just before an exam </w:t>
      </w:r>
      <w:r w:rsidRPr="009755F5">
        <w:rPr>
          <w:rFonts w:asciiTheme="minorHAnsi" w:hAnsiTheme="minorHAnsi" w:cstheme="minorHAnsi"/>
          <w:sz w:val="22"/>
          <w:szCs w:val="22"/>
        </w:rPr>
        <w:t>does not typically result in a high grade</w:t>
      </w:r>
      <w:r w:rsidR="00D44344">
        <w:rPr>
          <w:rFonts w:asciiTheme="minorHAnsi" w:hAnsiTheme="minorHAnsi" w:cstheme="minorHAnsi"/>
          <w:sz w:val="22"/>
          <w:szCs w:val="22"/>
        </w:rPr>
        <w:t>. You would be encouraged</w:t>
      </w:r>
      <w:r w:rsidR="0058374A" w:rsidRPr="009755F5">
        <w:rPr>
          <w:rFonts w:asciiTheme="minorHAnsi" w:hAnsiTheme="minorHAnsi" w:cstheme="minorHAnsi"/>
          <w:sz w:val="22"/>
          <w:szCs w:val="22"/>
        </w:rPr>
        <w:t xml:space="preserve"> to develop good study habits. Among thes</w:t>
      </w:r>
      <w:r w:rsidR="00B014A1" w:rsidRPr="009755F5">
        <w:rPr>
          <w:rFonts w:asciiTheme="minorHAnsi" w:hAnsiTheme="minorHAnsi" w:cstheme="minorHAnsi"/>
          <w:sz w:val="22"/>
          <w:szCs w:val="22"/>
        </w:rPr>
        <w:t xml:space="preserve">e are coming to class prepared </w:t>
      </w:r>
      <w:r w:rsidR="0058374A" w:rsidRPr="009755F5">
        <w:rPr>
          <w:rFonts w:asciiTheme="minorHAnsi" w:hAnsiTheme="minorHAnsi" w:cstheme="minorHAnsi"/>
          <w:sz w:val="22"/>
          <w:szCs w:val="22"/>
        </w:rPr>
        <w:t>and taking good notes. Study often; it is best to review material at le</w:t>
      </w:r>
      <w:r w:rsidR="00A85374" w:rsidRPr="009755F5">
        <w:rPr>
          <w:rFonts w:asciiTheme="minorHAnsi" w:hAnsiTheme="minorHAnsi" w:cstheme="minorHAnsi"/>
          <w:sz w:val="22"/>
          <w:szCs w:val="22"/>
        </w:rPr>
        <w:t>ast weekly, and to rewrite your</w:t>
      </w:r>
      <w:r w:rsidR="0058374A" w:rsidRPr="009755F5">
        <w:rPr>
          <w:rFonts w:asciiTheme="minorHAnsi" w:hAnsiTheme="minorHAnsi" w:cstheme="minorHAnsi"/>
          <w:sz w:val="22"/>
          <w:szCs w:val="22"/>
        </w:rPr>
        <w:t xml:space="preserve"> notes. Ask questions in class. Use the textbook to help fi</w:t>
      </w:r>
      <w:r w:rsidR="00D44344">
        <w:rPr>
          <w:rFonts w:asciiTheme="minorHAnsi" w:hAnsiTheme="minorHAnsi" w:cstheme="minorHAnsi"/>
          <w:sz w:val="22"/>
          <w:szCs w:val="22"/>
        </w:rPr>
        <w:t>ll in gaps in your understanding</w:t>
      </w:r>
      <w:r w:rsidRPr="009755F5">
        <w:rPr>
          <w:rFonts w:asciiTheme="minorHAnsi" w:hAnsiTheme="minorHAnsi" w:cstheme="minorHAnsi"/>
          <w:sz w:val="22"/>
          <w:szCs w:val="22"/>
        </w:rPr>
        <w:t>.</w:t>
      </w:r>
    </w:p>
    <w:p w14:paraId="29E8E5D5" w14:textId="77777777" w:rsidR="00263306" w:rsidRPr="00EB5259" w:rsidRDefault="00263306" w:rsidP="00EB5259">
      <w:pPr>
        <w:spacing w:line="276" w:lineRule="auto"/>
        <w:rPr>
          <w:rFonts w:asciiTheme="minorHAnsi" w:hAnsiTheme="minorHAnsi" w:cstheme="minorHAnsi"/>
          <w:b/>
        </w:rPr>
      </w:pPr>
    </w:p>
    <w:p w14:paraId="66C5F5B1" w14:textId="77777777" w:rsidR="004C5324" w:rsidRDefault="004C5324" w:rsidP="00534562">
      <w:pPr>
        <w:rPr>
          <w:rFonts w:asciiTheme="minorHAnsi" w:hAnsiTheme="minorHAnsi" w:cstheme="minorHAnsi"/>
        </w:rPr>
      </w:pPr>
    </w:p>
    <w:p w14:paraId="4A74ED16" w14:textId="77777777" w:rsidR="00206ED7" w:rsidRDefault="00206ED7" w:rsidP="00534562">
      <w:pPr>
        <w:rPr>
          <w:rFonts w:asciiTheme="minorHAnsi" w:hAnsiTheme="minorHAnsi" w:cstheme="minorHAnsi"/>
        </w:rPr>
      </w:pPr>
    </w:p>
    <w:p w14:paraId="536F74EC" w14:textId="77777777" w:rsidR="00263306" w:rsidRDefault="00534562" w:rsidP="00534562">
      <w:pPr>
        <w:rPr>
          <w:rFonts w:asciiTheme="minorHAnsi" w:hAnsiTheme="minorHAnsi" w:cstheme="minorHAnsi"/>
        </w:rPr>
      </w:pPr>
      <w:r w:rsidRPr="00C85D20">
        <w:rPr>
          <w:rFonts w:asciiTheme="minorHAnsi" w:hAnsiTheme="minorHAnsi" w:cstheme="minorHAnsi"/>
        </w:rPr>
        <w:t>Tentative Course Schedule</w:t>
      </w:r>
      <w:r w:rsidR="004B152D">
        <w:rPr>
          <w:rFonts w:asciiTheme="minorHAnsi" w:hAnsiTheme="minorHAnsi" w:cstheme="minorHAnsi"/>
        </w:rPr>
        <w:t xml:space="preserve"> (subject to change)</w:t>
      </w:r>
      <w:r w:rsidRPr="00C85D20">
        <w:rPr>
          <w:rFonts w:asciiTheme="minorHAnsi" w:hAnsiTheme="minorHAnsi" w:cstheme="minorHAnsi"/>
        </w:rPr>
        <w:tab/>
      </w:r>
    </w:p>
    <w:p w14:paraId="066DFF43" w14:textId="77777777" w:rsidR="00A52F9E" w:rsidRDefault="00A52F9E" w:rsidP="00534562">
      <w:pPr>
        <w:rPr>
          <w:rFonts w:asciiTheme="minorHAnsi" w:hAnsiTheme="minorHAnsi" w:cstheme="minorHAnsi"/>
        </w:rPr>
      </w:pPr>
    </w:p>
    <w:p w14:paraId="1F79FB5D" w14:textId="77777777" w:rsidR="00D441C1" w:rsidRDefault="00D441C1" w:rsidP="00534562">
      <w:pPr>
        <w:rPr>
          <w:rFonts w:asciiTheme="minorHAnsi" w:hAnsiTheme="minorHAnsi" w:cstheme="minorHAnsi"/>
        </w:rPr>
      </w:pPr>
    </w:p>
    <w:p w14:paraId="25ACD6FC" w14:textId="77777777" w:rsidR="00D441C1" w:rsidRDefault="00D441C1" w:rsidP="00534562">
      <w:pPr>
        <w:rPr>
          <w:rFonts w:asciiTheme="minorHAnsi" w:hAnsiTheme="minorHAnsi" w:cstheme="minorHAnsi"/>
        </w:rPr>
      </w:pPr>
    </w:p>
    <w:p w14:paraId="7346D54B" w14:textId="77777777" w:rsidR="00D44344" w:rsidRDefault="00D44344" w:rsidP="00534562">
      <w:pPr>
        <w:rPr>
          <w:rFonts w:asciiTheme="minorHAnsi" w:hAnsiTheme="minorHAnsi" w:cstheme="minorHAnsi"/>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320"/>
        <w:gridCol w:w="1722"/>
        <w:gridCol w:w="2669"/>
      </w:tblGrid>
      <w:tr w:rsidR="0095158E" w:rsidRPr="00BA0305" w14:paraId="7AB91272" w14:textId="77777777" w:rsidTr="00AB6C22">
        <w:trPr>
          <w:trHeight w:val="288"/>
          <w:jc w:val="center"/>
        </w:trPr>
        <w:tc>
          <w:tcPr>
            <w:tcW w:w="1255" w:type="dxa"/>
            <w:tcBorders>
              <w:bottom w:val="single" w:sz="18" w:space="0" w:color="auto"/>
            </w:tcBorders>
            <w:shd w:val="clear" w:color="auto" w:fill="auto"/>
            <w:noWrap/>
            <w:hideMark/>
          </w:tcPr>
          <w:p w14:paraId="75E5519B" w14:textId="77777777" w:rsidR="0095158E" w:rsidRPr="002C1D91" w:rsidRDefault="0095158E" w:rsidP="00692EB3">
            <w:pPr>
              <w:rPr>
                <w:rFonts w:ascii="Calibri" w:eastAsia="Times New Roman" w:hAnsi="Calibri" w:cs="Calibri"/>
                <w:b/>
                <w:sz w:val="20"/>
                <w:szCs w:val="20"/>
                <w:lang w:eastAsia="en-US"/>
              </w:rPr>
            </w:pPr>
            <w:r w:rsidRPr="002C1D91">
              <w:rPr>
                <w:rFonts w:ascii="Calibri" w:eastAsia="Times New Roman" w:hAnsi="Calibri" w:cs="Calibri"/>
                <w:b/>
                <w:sz w:val="20"/>
                <w:szCs w:val="20"/>
                <w:lang w:eastAsia="en-US"/>
              </w:rPr>
              <w:t>Date</w:t>
            </w:r>
          </w:p>
        </w:tc>
        <w:tc>
          <w:tcPr>
            <w:tcW w:w="4320" w:type="dxa"/>
            <w:tcBorders>
              <w:bottom w:val="single" w:sz="18" w:space="0" w:color="auto"/>
            </w:tcBorders>
            <w:shd w:val="clear" w:color="auto" w:fill="auto"/>
            <w:noWrap/>
            <w:hideMark/>
          </w:tcPr>
          <w:p w14:paraId="79789945" w14:textId="77777777" w:rsidR="0095158E" w:rsidRPr="002C1D91" w:rsidRDefault="0095158E" w:rsidP="00692EB3">
            <w:pPr>
              <w:rPr>
                <w:rFonts w:ascii="Calibri" w:eastAsia="Times New Roman" w:hAnsi="Calibri" w:cs="Calibri"/>
                <w:b/>
                <w:sz w:val="20"/>
                <w:szCs w:val="20"/>
                <w:lang w:eastAsia="en-US"/>
              </w:rPr>
            </w:pPr>
            <w:r w:rsidRPr="002C1D91">
              <w:rPr>
                <w:rFonts w:ascii="Calibri" w:eastAsia="Times New Roman" w:hAnsi="Calibri" w:cs="Calibri"/>
                <w:b/>
                <w:sz w:val="20"/>
                <w:szCs w:val="20"/>
                <w:lang w:eastAsia="en-US"/>
              </w:rPr>
              <w:t>Topics</w:t>
            </w:r>
          </w:p>
        </w:tc>
        <w:tc>
          <w:tcPr>
            <w:tcW w:w="4391" w:type="dxa"/>
            <w:gridSpan w:val="2"/>
            <w:tcBorders>
              <w:bottom w:val="single" w:sz="18" w:space="0" w:color="auto"/>
            </w:tcBorders>
          </w:tcPr>
          <w:p w14:paraId="229CF6E9" w14:textId="77777777" w:rsidR="0095158E" w:rsidRPr="002C1D91" w:rsidRDefault="0095158E" w:rsidP="00692EB3">
            <w:pPr>
              <w:rPr>
                <w:rFonts w:ascii="Calibri" w:eastAsia="Times New Roman" w:hAnsi="Calibri" w:cs="Calibri"/>
                <w:b/>
                <w:sz w:val="20"/>
                <w:szCs w:val="20"/>
                <w:lang w:eastAsia="en-US"/>
              </w:rPr>
            </w:pPr>
            <w:r>
              <w:rPr>
                <w:rFonts w:ascii="Calibri" w:eastAsia="Times New Roman" w:hAnsi="Calibri" w:cs="Calibri"/>
                <w:b/>
                <w:sz w:val="20"/>
                <w:szCs w:val="20"/>
                <w:lang w:eastAsia="en-US"/>
              </w:rPr>
              <w:t>Text Chapter</w:t>
            </w:r>
          </w:p>
        </w:tc>
      </w:tr>
      <w:tr w:rsidR="0095158E" w:rsidRPr="00BA0305" w14:paraId="716550F7" w14:textId="77777777"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14:paraId="29059C65" w14:textId="3A32427C" w:rsidR="00BB7440" w:rsidRPr="00BA0305" w:rsidRDefault="0095158E"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w:t>
            </w:r>
            <w:r w:rsidR="00BB7440">
              <w:rPr>
                <w:rFonts w:ascii="Calibri" w:eastAsia="Times New Roman" w:hAnsi="Calibri" w:cs="Calibri"/>
                <w:sz w:val="20"/>
                <w:szCs w:val="20"/>
                <w:lang w:eastAsia="en-US"/>
              </w:rPr>
              <w:t>8</w:t>
            </w:r>
          </w:p>
        </w:tc>
        <w:tc>
          <w:tcPr>
            <w:tcW w:w="4320" w:type="dxa"/>
            <w:tcBorders>
              <w:top w:val="single" w:sz="18" w:space="0" w:color="auto"/>
              <w:left w:val="single" w:sz="4" w:space="0" w:color="auto"/>
              <w:bottom w:val="nil"/>
              <w:right w:val="single" w:sz="18" w:space="0" w:color="auto"/>
            </w:tcBorders>
            <w:shd w:val="clear" w:color="auto" w:fill="auto"/>
            <w:noWrap/>
            <w:vAlign w:val="center"/>
            <w:hideMark/>
          </w:tcPr>
          <w:p w14:paraId="574DA7A1" w14:textId="77777777" w:rsidR="0095158E" w:rsidRPr="00BA0305" w:rsidRDefault="0095158E" w:rsidP="00692EB3">
            <w:pPr>
              <w:rPr>
                <w:rFonts w:ascii="Calibri" w:eastAsia="Times New Roman" w:hAnsi="Calibri" w:cs="Calibri"/>
                <w:sz w:val="20"/>
                <w:szCs w:val="20"/>
                <w:lang w:eastAsia="en-US"/>
              </w:rPr>
            </w:pPr>
            <w:r w:rsidRPr="00BA0305">
              <w:rPr>
                <w:rFonts w:ascii="Calibri" w:eastAsia="Times New Roman" w:hAnsi="Calibri" w:cs="Calibri"/>
                <w:sz w:val="20"/>
                <w:szCs w:val="20"/>
                <w:lang w:eastAsia="en-US"/>
              </w:rPr>
              <w:t>Introduction</w:t>
            </w:r>
          </w:p>
        </w:tc>
        <w:tc>
          <w:tcPr>
            <w:tcW w:w="4391" w:type="dxa"/>
            <w:gridSpan w:val="2"/>
            <w:tcBorders>
              <w:top w:val="single" w:sz="18" w:space="0" w:color="auto"/>
              <w:left w:val="nil"/>
              <w:bottom w:val="nil"/>
              <w:right w:val="single" w:sz="18" w:space="0" w:color="auto"/>
            </w:tcBorders>
          </w:tcPr>
          <w:p w14:paraId="5924BCA1" w14:textId="77777777" w:rsidR="0095158E" w:rsidRPr="00BA0305" w:rsidRDefault="0095158E" w:rsidP="00692EB3">
            <w:pPr>
              <w:rPr>
                <w:rFonts w:ascii="Calibri" w:eastAsia="Times New Roman" w:hAnsi="Calibri" w:cs="Calibri"/>
                <w:sz w:val="20"/>
                <w:szCs w:val="20"/>
                <w:lang w:eastAsia="en-US"/>
              </w:rPr>
            </w:pPr>
          </w:p>
        </w:tc>
      </w:tr>
      <w:tr w:rsidR="0095158E" w:rsidRPr="00BA0305" w14:paraId="7505FBD2" w14:textId="77777777"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14:paraId="56E003D2" w14:textId="2751DE57" w:rsidR="0095158E" w:rsidRPr="00BA0305" w:rsidRDefault="0095158E"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1/1</w:t>
            </w:r>
            <w:r w:rsidR="00BB7440">
              <w:rPr>
                <w:rFonts w:ascii="Calibri" w:eastAsia="Times New Roman" w:hAnsi="Calibri" w:cs="Calibri"/>
                <w:sz w:val="20"/>
                <w:szCs w:val="20"/>
                <w:lang w:eastAsia="en-US"/>
              </w:rPr>
              <w:t>0</w:t>
            </w:r>
          </w:p>
        </w:tc>
        <w:tc>
          <w:tcPr>
            <w:tcW w:w="4320" w:type="dxa"/>
            <w:tcBorders>
              <w:top w:val="nil"/>
              <w:left w:val="single" w:sz="4" w:space="0" w:color="auto"/>
              <w:bottom w:val="nil"/>
              <w:right w:val="single" w:sz="18" w:space="0" w:color="auto"/>
            </w:tcBorders>
            <w:shd w:val="clear" w:color="auto" w:fill="auto"/>
            <w:noWrap/>
            <w:vAlign w:val="center"/>
          </w:tcPr>
          <w:p w14:paraId="6AFF854C" w14:textId="77777777" w:rsidR="0095158E" w:rsidRPr="00BA0305" w:rsidRDefault="0095158E"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Evolution</w:t>
            </w:r>
          </w:p>
        </w:tc>
        <w:tc>
          <w:tcPr>
            <w:tcW w:w="4391" w:type="dxa"/>
            <w:gridSpan w:val="2"/>
            <w:tcBorders>
              <w:top w:val="nil"/>
              <w:left w:val="nil"/>
              <w:bottom w:val="nil"/>
              <w:right w:val="single" w:sz="18" w:space="0" w:color="auto"/>
            </w:tcBorders>
          </w:tcPr>
          <w:p w14:paraId="67A9B808" w14:textId="77777777" w:rsidR="0095158E" w:rsidRDefault="0095158E"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Chpt. 23 (23.1)</w:t>
            </w:r>
          </w:p>
        </w:tc>
      </w:tr>
      <w:tr w:rsidR="0095158E" w:rsidRPr="00BA0305" w14:paraId="23F95992" w14:textId="77777777"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14:paraId="019A9D3B" w14:textId="3BE09D8C" w:rsidR="0095158E" w:rsidRPr="00BA0305" w:rsidRDefault="0095158E"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1/1</w:t>
            </w:r>
            <w:r w:rsidR="00BB7440">
              <w:rPr>
                <w:rFonts w:ascii="Calibri" w:eastAsia="Times New Roman" w:hAnsi="Calibri" w:cs="Calibri"/>
                <w:sz w:val="20"/>
                <w:szCs w:val="20"/>
                <w:lang w:eastAsia="en-US"/>
              </w:rPr>
              <w:t>2</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14:paraId="238E9051" w14:textId="77777777" w:rsidR="0095158E" w:rsidRPr="00BA0305" w:rsidRDefault="0095158E"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Natural Selection and Speciation</w:t>
            </w:r>
          </w:p>
        </w:tc>
        <w:tc>
          <w:tcPr>
            <w:tcW w:w="4391" w:type="dxa"/>
            <w:gridSpan w:val="2"/>
            <w:tcBorders>
              <w:top w:val="nil"/>
              <w:left w:val="nil"/>
              <w:bottom w:val="single" w:sz="18" w:space="0" w:color="auto"/>
              <w:right w:val="single" w:sz="18" w:space="0" w:color="auto"/>
            </w:tcBorders>
          </w:tcPr>
          <w:p w14:paraId="2F432987" w14:textId="77777777" w:rsidR="009F555D" w:rsidRDefault="009F555D" w:rsidP="009F555D">
            <w:pPr>
              <w:rPr>
                <w:rFonts w:asciiTheme="minorHAnsi" w:eastAsia="Times New Roman" w:hAnsiTheme="minorHAnsi" w:cs="Calibri"/>
                <w:sz w:val="16"/>
                <w:szCs w:val="16"/>
                <w:lang w:eastAsia="en-US"/>
              </w:rPr>
            </w:pPr>
            <w:r>
              <w:rPr>
                <w:rFonts w:ascii="Calibri" w:eastAsia="Times New Roman" w:hAnsi="Calibri" w:cs="Calibri"/>
                <w:sz w:val="20"/>
                <w:szCs w:val="20"/>
                <w:lang w:eastAsia="en-US"/>
              </w:rPr>
              <w:t>Chpt. 54; Chpt. 25 (25.1-25.2)</w:t>
            </w:r>
          </w:p>
          <w:p w14:paraId="3E9CE491" w14:textId="77777777" w:rsidR="0095158E" w:rsidRPr="00BA0305" w:rsidRDefault="0095158E" w:rsidP="00692EB3">
            <w:pPr>
              <w:rPr>
                <w:rFonts w:ascii="Calibri" w:eastAsia="Times New Roman" w:hAnsi="Calibri" w:cs="Calibri"/>
                <w:sz w:val="20"/>
                <w:szCs w:val="20"/>
                <w:lang w:eastAsia="en-US"/>
              </w:rPr>
            </w:pPr>
          </w:p>
        </w:tc>
      </w:tr>
      <w:tr w:rsidR="0095158E" w:rsidRPr="00BA0305" w14:paraId="1E81C040" w14:textId="77777777"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14:paraId="2FEDEB64" w14:textId="733FAF73" w:rsidR="0095158E" w:rsidRPr="00BA0305" w:rsidRDefault="0095158E"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1/1</w:t>
            </w:r>
            <w:r w:rsidR="00BB7440">
              <w:rPr>
                <w:rFonts w:ascii="Calibri" w:eastAsia="Times New Roman" w:hAnsi="Calibri" w:cs="Calibri"/>
                <w:sz w:val="20"/>
                <w:szCs w:val="20"/>
                <w:lang w:eastAsia="en-US"/>
              </w:rPr>
              <w:t>5</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14:paraId="556C1B64" w14:textId="77777777" w:rsidR="0095158E" w:rsidRPr="00BA0305" w:rsidRDefault="0095158E" w:rsidP="00692EB3">
            <w:pPr>
              <w:rPr>
                <w:rFonts w:ascii="Calibri" w:eastAsia="Times New Roman" w:hAnsi="Calibri" w:cs="Calibri"/>
                <w:sz w:val="20"/>
                <w:szCs w:val="20"/>
                <w:lang w:eastAsia="en-US"/>
              </w:rPr>
            </w:pPr>
            <w:r w:rsidRPr="00BA0305">
              <w:rPr>
                <w:rFonts w:ascii="Calibri" w:eastAsia="Times New Roman" w:hAnsi="Calibri" w:cs="Calibri"/>
                <w:i/>
                <w:sz w:val="20"/>
                <w:szCs w:val="20"/>
                <w:lang w:eastAsia="en-US"/>
              </w:rPr>
              <w:t>No Lecture</w:t>
            </w:r>
            <w:r>
              <w:rPr>
                <w:rFonts w:ascii="Calibri" w:eastAsia="Times New Roman" w:hAnsi="Calibri" w:cs="Calibri"/>
                <w:i/>
                <w:sz w:val="20"/>
                <w:szCs w:val="20"/>
                <w:lang w:eastAsia="en-US"/>
              </w:rPr>
              <w:t xml:space="preserve"> – MLK Day</w:t>
            </w:r>
          </w:p>
        </w:tc>
        <w:tc>
          <w:tcPr>
            <w:tcW w:w="4391" w:type="dxa"/>
            <w:gridSpan w:val="2"/>
            <w:tcBorders>
              <w:top w:val="single" w:sz="18" w:space="0" w:color="auto"/>
              <w:left w:val="nil"/>
              <w:bottom w:val="nil"/>
              <w:right w:val="single" w:sz="18" w:space="0" w:color="auto"/>
            </w:tcBorders>
          </w:tcPr>
          <w:p w14:paraId="2F63B0C8" w14:textId="77777777" w:rsidR="0095158E" w:rsidRPr="00BA0305" w:rsidRDefault="0095158E" w:rsidP="00692EB3">
            <w:pPr>
              <w:rPr>
                <w:rFonts w:ascii="Calibri" w:eastAsia="Times New Roman" w:hAnsi="Calibri" w:cs="Calibri"/>
                <w:sz w:val="20"/>
                <w:szCs w:val="20"/>
                <w:lang w:eastAsia="en-US"/>
              </w:rPr>
            </w:pPr>
          </w:p>
        </w:tc>
      </w:tr>
      <w:tr w:rsidR="0095158E" w:rsidRPr="00BA0305" w14:paraId="6E0ED42E" w14:textId="77777777"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14:paraId="72B917B0" w14:textId="0448A32E" w:rsidR="0095158E" w:rsidRPr="00BA0305" w:rsidRDefault="0095158E"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w:t>
            </w:r>
            <w:r w:rsidR="00613476">
              <w:rPr>
                <w:rFonts w:ascii="Calibri" w:eastAsia="Times New Roman" w:hAnsi="Calibri" w:cs="Calibri"/>
                <w:sz w:val="20"/>
                <w:szCs w:val="20"/>
                <w:lang w:eastAsia="en-US"/>
              </w:rPr>
              <w:t>1</w:t>
            </w:r>
            <w:r w:rsidR="00BB7440">
              <w:rPr>
                <w:rFonts w:ascii="Calibri" w:eastAsia="Times New Roman" w:hAnsi="Calibri" w:cs="Calibri"/>
                <w:sz w:val="20"/>
                <w:szCs w:val="20"/>
                <w:lang w:eastAsia="en-US"/>
              </w:rPr>
              <w:t>7</w:t>
            </w:r>
          </w:p>
        </w:tc>
        <w:tc>
          <w:tcPr>
            <w:tcW w:w="4320" w:type="dxa"/>
            <w:tcBorders>
              <w:top w:val="nil"/>
              <w:left w:val="single" w:sz="4" w:space="0" w:color="auto"/>
              <w:bottom w:val="nil"/>
              <w:right w:val="single" w:sz="18" w:space="0" w:color="auto"/>
            </w:tcBorders>
            <w:shd w:val="clear" w:color="auto" w:fill="auto"/>
            <w:noWrap/>
            <w:vAlign w:val="center"/>
          </w:tcPr>
          <w:p w14:paraId="41CE9CDE" w14:textId="77777777" w:rsidR="0095158E" w:rsidRPr="00BA0305" w:rsidRDefault="0095158E"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Natural Selection and Antibiotic resistance</w:t>
            </w:r>
          </w:p>
        </w:tc>
        <w:tc>
          <w:tcPr>
            <w:tcW w:w="4391" w:type="dxa"/>
            <w:gridSpan w:val="2"/>
            <w:tcBorders>
              <w:top w:val="nil"/>
              <w:left w:val="nil"/>
              <w:bottom w:val="nil"/>
              <w:right w:val="single" w:sz="18" w:space="0" w:color="auto"/>
            </w:tcBorders>
          </w:tcPr>
          <w:p w14:paraId="2E64DA13" w14:textId="77777777" w:rsidR="0095158E" w:rsidRPr="000C2EF1" w:rsidRDefault="0095158E"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Chpt. 23 (23.2)</w:t>
            </w:r>
          </w:p>
        </w:tc>
      </w:tr>
      <w:tr w:rsidR="0095158E" w:rsidRPr="00BA0305" w14:paraId="74B1FD28" w14:textId="77777777"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14:paraId="49EEDB47" w14:textId="1FEFA075" w:rsidR="0095158E" w:rsidRPr="00BA0305" w:rsidRDefault="00BB7440"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1/19</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14:paraId="6B5F024A" w14:textId="77777777" w:rsidR="0095158E" w:rsidRPr="00BA0305" w:rsidRDefault="009F555D"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Ecology Introduction &amp; Biomes</w:t>
            </w:r>
          </w:p>
        </w:tc>
        <w:tc>
          <w:tcPr>
            <w:tcW w:w="4391" w:type="dxa"/>
            <w:gridSpan w:val="2"/>
            <w:tcBorders>
              <w:top w:val="nil"/>
              <w:left w:val="nil"/>
              <w:bottom w:val="single" w:sz="18" w:space="0" w:color="auto"/>
              <w:right w:val="single" w:sz="18" w:space="0" w:color="auto"/>
            </w:tcBorders>
          </w:tcPr>
          <w:p w14:paraId="36E7C65F" w14:textId="77777777" w:rsidR="0095158E" w:rsidRPr="000C2EF1" w:rsidRDefault="0095158E" w:rsidP="00692EB3">
            <w:pPr>
              <w:rPr>
                <w:rFonts w:ascii="Calibri" w:eastAsia="Times New Roman" w:hAnsi="Calibri" w:cs="Calibri"/>
                <w:sz w:val="20"/>
                <w:szCs w:val="20"/>
                <w:lang w:eastAsia="en-US"/>
              </w:rPr>
            </w:pPr>
          </w:p>
        </w:tc>
      </w:tr>
      <w:tr w:rsidR="009F555D" w:rsidRPr="00BA0305" w14:paraId="0DE90268" w14:textId="77777777"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14:paraId="6B49CEC8" w14:textId="4E627BC9"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1/2</w:t>
            </w:r>
            <w:r w:rsidR="00BB7440">
              <w:rPr>
                <w:rFonts w:ascii="Calibri" w:eastAsia="Times New Roman" w:hAnsi="Calibri" w:cs="Calibri"/>
                <w:sz w:val="20"/>
                <w:szCs w:val="20"/>
                <w:lang w:eastAsia="en-US"/>
              </w:rPr>
              <w:t>2</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14:paraId="098EB430"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Population Ecology</w:t>
            </w:r>
          </w:p>
        </w:tc>
        <w:tc>
          <w:tcPr>
            <w:tcW w:w="4391" w:type="dxa"/>
            <w:gridSpan w:val="2"/>
            <w:tcBorders>
              <w:top w:val="single" w:sz="18" w:space="0" w:color="auto"/>
              <w:left w:val="nil"/>
              <w:bottom w:val="nil"/>
              <w:right w:val="single" w:sz="18" w:space="0" w:color="auto"/>
            </w:tcBorders>
          </w:tcPr>
          <w:p w14:paraId="42A34DB5" w14:textId="77777777"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56 (56.1, 56.4)</w:t>
            </w:r>
          </w:p>
        </w:tc>
      </w:tr>
      <w:tr w:rsidR="009F555D" w:rsidRPr="00BA0305" w14:paraId="0AAF07A7" w14:textId="77777777"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14:paraId="3F0E079A" w14:textId="614822BF"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1/2</w:t>
            </w:r>
            <w:r w:rsidR="00BB7440">
              <w:rPr>
                <w:rFonts w:ascii="Calibri" w:eastAsia="Times New Roman" w:hAnsi="Calibri" w:cs="Calibri"/>
                <w:sz w:val="20"/>
                <w:szCs w:val="20"/>
                <w:lang w:eastAsia="en-US"/>
              </w:rPr>
              <w:t>4</w:t>
            </w:r>
          </w:p>
        </w:tc>
        <w:tc>
          <w:tcPr>
            <w:tcW w:w="4320" w:type="dxa"/>
            <w:tcBorders>
              <w:top w:val="nil"/>
              <w:left w:val="single" w:sz="4" w:space="0" w:color="auto"/>
              <w:bottom w:val="nil"/>
              <w:right w:val="single" w:sz="18" w:space="0" w:color="auto"/>
            </w:tcBorders>
            <w:shd w:val="clear" w:color="auto" w:fill="auto"/>
            <w:noWrap/>
            <w:vAlign w:val="center"/>
          </w:tcPr>
          <w:p w14:paraId="18468526"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Species Interactions </w:t>
            </w:r>
          </w:p>
        </w:tc>
        <w:tc>
          <w:tcPr>
            <w:tcW w:w="4391" w:type="dxa"/>
            <w:gridSpan w:val="2"/>
            <w:tcBorders>
              <w:top w:val="nil"/>
              <w:left w:val="nil"/>
              <w:bottom w:val="nil"/>
              <w:right w:val="single" w:sz="18" w:space="0" w:color="auto"/>
            </w:tcBorders>
          </w:tcPr>
          <w:p w14:paraId="646ED35A" w14:textId="77777777"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57</w:t>
            </w:r>
          </w:p>
        </w:tc>
      </w:tr>
      <w:tr w:rsidR="009F555D" w:rsidRPr="00BA0305" w14:paraId="0DA4FD5D" w14:textId="77777777" w:rsidTr="00EB340F">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14:paraId="77C550FB" w14:textId="22CA9EE2"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1/2</w:t>
            </w:r>
            <w:r w:rsidR="00BB7440">
              <w:rPr>
                <w:rFonts w:ascii="Calibri" w:eastAsia="Times New Roman" w:hAnsi="Calibri" w:cs="Calibri"/>
                <w:sz w:val="20"/>
                <w:szCs w:val="20"/>
                <w:lang w:eastAsia="en-US"/>
              </w:rPr>
              <w:t>6</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14:paraId="67C099AD"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Species Interactions </w:t>
            </w:r>
          </w:p>
        </w:tc>
        <w:tc>
          <w:tcPr>
            <w:tcW w:w="4391" w:type="dxa"/>
            <w:gridSpan w:val="2"/>
            <w:tcBorders>
              <w:top w:val="nil"/>
              <w:left w:val="nil"/>
              <w:bottom w:val="single" w:sz="18" w:space="0" w:color="auto"/>
              <w:right w:val="single" w:sz="18" w:space="0" w:color="auto"/>
            </w:tcBorders>
          </w:tcPr>
          <w:p w14:paraId="62D482A6" w14:textId="77777777"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57</w:t>
            </w:r>
          </w:p>
        </w:tc>
      </w:tr>
      <w:tr w:rsidR="009F555D" w:rsidRPr="00BA0305" w14:paraId="60A1FE4A" w14:textId="77777777" w:rsidTr="0071003A">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14:paraId="0D989136" w14:textId="02BCC20D" w:rsidR="009F555D" w:rsidRPr="00BE7BF8" w:rsidRDefault="00BB7440" w:rsidP="009F555D">
            <w:pPr>
              <w:rPr>
                <w:rFonts w:ascii="Calibri" w:eastAsia="Times New Roman" w:hAnsi="Calibri" w:cs="Calibri"/>
                <w:sz w:val="20"/>
                <w:szCs w:val="20"/>
                <w:highlight w:val="yellow"/>
                <w:lang w:eastAsia="en-US"/>
              </w:rPr>
            </w:pPr>
            <w:r>
              <w:rPr>
                <w:rFonts w:ascii="Calibri" w:eastAsia="Times New Roman" w:hAnsi="Calibri" w:cs="Calibri"/>
                <w:sz w:val="20"/>
                <w:szCs w:val="20"/>
                <w:lang w:eastAsia="en-US"/>
              </w:rPr>
              <w:t>1/29</w:t>
            </w:r>
          </w:p>
        </w:tc>
        <w:tc>
          <w:tcPr>
            <w:tcW w:w="4320" w:type="dxa"/>
            <w:tcBorders>
              <w:top w:val="single" w:sz="18" w:space="0" w:color="auto"/>
              <w:left w:val="single" w:sz="4" w:space="0" w:color="auto"/>
              <w:bottom w:val="nil"/>
              <w:right w:val="single" w:sz="18" w:space="0" w:color="auto"/>
            </w:tcBorders>
            <w:shd w:val="clear" w:color="auto" w:fill="auto"/>
            <w:noWrap/>
          </w:tcPr>
          <w:p w14:paraId="31076F7A"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Biomagnification &amp; Climate Change</w:t>
            </w:r>
          </w:p>
        </w:tc>
        <w:tc>
          <w:tcPr>
            <w:tcW w:w="4391" w:type="dxa"/>
            <w:gridSpan w:val="2"/>
            <w:tcBorders>
              <w:top w:val="single" w:sz="18" w:space="0" w:color="auto"/>
              <w:left w:val="nil"/>
              <w:bottom w:val="nil"/>
              <w:right w:val="single" w:sz="18" w:space="0" w:color="auto"/>
            </w:tcBorders>
          </w:tcPr>
          <w:p w14:paraId="054C7144" w14:textId="77777777"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59.1</w:t>
            </w:r>
          </w:p>
        </w:tc>
      </w:tr>
      <w:tr w:rsidR="009F555D" w:rsidRPr="00BA0305" w14:paraId="4146F0E7" w14:textId="77777777" w:rsidTr="00AB6C22">
        <w:trPr>
          <w:trHeight w:val="423"/>
          <w:jc w:val="center"/>
        </w:trPr>
        <w:tc>
          <w:tcPr>
            <w:tcW w:w="1255" w:type="dxa"/>
            <w:tcBorders>
              <w:top w:val="nil"/>
              <w:left w:val="single" w:sz="18" w:space="0" w:color="auto"/>
              <w:bottom w:val="nil"/>
              <w:right w:val="single" w:sz="4" w:space="0" w:color="auto"/>
            </w:tcBorders>
            <w:shd w:val="clear" w:color="auto" w:fill="auto"/>
            <w:noWrap/>
            <w:vAlign w:val="center"/>
            <w:hideMark/>
          </w:tcPr>
          <w:p w14:paraId="41A54CC0" w14:textId="1E6D0DD8"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w:t>
            </w:r>
            <w:r w:rsidR="00BB7440">
              <w:rPr>
                <w:rFonts w:ascii="Calibri" w:eastAsia="Times New Roman" w:hAnsi="Calibri" w:cs="Calibri"/>
                <w:sz w:val="20"/>
                <w:szCs w:val="20"/>
                <w:lang w:eastAsia="en-US"/>
              </w:rPr>
              <w:t>3</w:t>
            </w:r>
            <w:r>
              <w:rPr>
                <w:rFonts w:ascii="Calibri" w:eastAsia="Times New Roman" w:hAnsi="Calibri" w:cs="Calibri"/>
                <w:sz w:val="20"/>
                <w:szCs w:val="20"/>
                <w:lang w:eastAsia="en-US"/>
              </w:rPr>
              <w:t>1</w:t>
            </w:r>
          </w:p>
        </w:tc>
        <w:tc>
          <w:tcPr>
            <w:tcW w:w="4320" w:type="dxa"/>
            <w:tcBorders>
              <w:top w:val="nil"/>
              <w:left w:val="single" w:sz="4" w:space="0" w:color="auto"/>
              <w:bottom w:val="nil"/>
              <w:right w:val="single" w:sz="18" w:space="0" w:color="auto"/>
            </w:tcBorders>
            <w:shd w:val="clear" w:color="auto" w:fill="auto"/>
            <w:noWrap/>
            <w:vAlign w:val="center"/>
          </w:tcPr>
          <w:p w14:paraId="7D7E42DB"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Bacteria and Archaea</w:t>
            </w:r>
          </w:p>
        </w:tc>
        <w:tc>
          <w:tcPr>
            <w:tcW w:w="4391" w:type="dxa"/>
            <w:gridSpan w:val="2"/>
            <w:tcBorders>
              <w:top w:val="nil"/>
              <w:left w:val="nil"/>
              <w:bottom w:val="nil"/>
              <w:right w:val="single" w:sz="18" w:space="0" w:color="auto"/>
            </w:tcBorders>
          </w:tcPr>
          <w:p w14:paraId="6FD7B4FB" w14:textId="77777777" w:rsidR="009F555D" w:rsidRPr="000C2EF1"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24 (24.2-24.3); Chpt. 27</w:t>
            </w:r>
          </w:p>
        </w:tc>
      </w:tr>
      <w:tr w:rsidR="009F555D" w:rsidRPr="00BA0305" w14:paraId="73CE808B" w14:textId="77777777" w:rsidTr="009F555D">
        <w:trPr>
          <w:trHeight w:val="315"/>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14:paraId="5994A129" w14:textId="45F23BB5"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w:t>
            </w:r>
            <w:r w:rsidR="00BB7440">
              <w:rPr>
                <w:rFonts w:ascii="Calibri" w:eastAsia="Times New Roman" w:hAnsi="Calibri" w:cs="Calibri"/>
                <w:sz w:val="20"/>
                <w:szCs w:val="20"/>
                <w:lang w:eastAsia="en-US"/>
              </w:rPr>
              <w:t>2</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14:paraId="35F79A88"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b/>
                <w:sz w:val="20"/>
                <w:szCs w:val="20"/>
                <w:lang w:eastAsia="en-US"/>
              </w:rPr>
              <w:t xml:space="preserve">Exam 1 </w:t>
            </w:r>
          </w:p>
        </w:tc>
        <w:tc>
          <w:tcPr>
            <w:tcW w:w="4391" w:type="dxa"/>
            <w:gridSpan w:val="2"/>
            <w:tcBorders>
              <w:top w:val="nil"/>
              <w:left w:val="nil"/>
              <w:bottom w:val="single" w:sz="18" w:space="0" w:color="auto"/>
              <w:right w:val="single" w:sz="18" w:space="0" w:color="auto"/>
            </w:tcBorders>
          </w:tcPr>
          <w:p w14:paraId="76F017D0" w14:textId="77777777" w:rsidR="009F555D" w:rsidRDefault="009F555D" w:rsidP="009F555D">
            <w:pPr>
              <w:rPr>
                <w:rFonts w:ascii="Calibri" w:eastAsia="Times New Roman" w:hAnsi="Calibri" w:cs="Calibri"/>
                <w:sz w:val="20"/>
                <w:szCs w:val="20"/>
                <w:lang w:eastAsia="en-US"/>
              </w:rPr>
            </w:pPr>
          </w:p>
        </w:tc>
      </w:tr>
      <w:tr w:rsidR="009F555D" w:rsidRPr="00BA0305" w14:paraId="26C9C6FB" w14:textId="77777777"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14:paraId="5426499C" w14:textId="2DC2FC5E"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2/</w:t>
            </w:r>
            <w:r w:rsidR="00BB7440">
              <w:rPr>
                <w:rFonts w:ascii="Calibri" w:eastAsia="Times New Roman" w:hAnsi="Calibri" w:cs="Calibri"/>
                <w:sz w:val="20"/>
                <w:szCs w:val="20"/>
                <w:lang w:eastAsia="en-US"/>
              </w:rPr>
              <w:t>5</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14:paraId="5BE2BBEA"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Protists,Fungi</w:t>
            </w:r>
          </w:p>
        </w:tc>
        <w:tc>
          <w:tcPr>
            <w:tcW w:w="4391" w:type="dxa"/>
            <w:gridSpan w:val="2"/>
            <w:tcBorders>
              <w:top w:val="single" w:sz="18" w:space="0" w:color="auto"/>
              <w:left w:val="nil"/>
              <w:bottom w:val="nil"/>
              <w:right w:val="single" w:sz="18" w:space="0" w:color="auto"/>
            </w:tcBorders>
          </w:tcPr>
          <w:p w14:paraId="244FDC79"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28</w:t>
            </w:r>
          </w:p>
        </w:tc>
      </w:tr>
      <w:tr w:rsidR="009F555D" w:rsidRPr="00BA0305" w14:paraId="2FBD24A0" w14:textId="77777777"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14:paraId="25E3476E" w14:textId="552CDD89"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2/</w:t>
            </w:r>
            <w:r w:rsidR="00BB7440">
              <w:rPr>
                <w:rFonts w:ascii="Calibri" w:eastAsia="Times New Roman" w:hAnsi="Calibri" w:cs="Calibri"/>
                <w:sz w:val="20"/>
                <w:szCs w:val="20"/>
                <w:lang w:eastAsia="en-US"/>
              </w:rPr>
              <w:t>7</w:t>
            </w:r>
          </w:p>
        </w:tc>
        <w:tc>
          <w:tcPr>
            <w:tcW w:w="4320" w:type="dxa"/>
            <w:tcBorders>
              <w:top w:val="nil"/>
              <w:left w:val="single" w:sz="4" w:space="0" w:color="auto"/>
              <w:bottom w:val="nil"/>
              <w:right w:val="single" w:sz="18" w:space="0" w:color="auto"/>
            </w:tcBorders>
            <w:shd w:val="clear" w:color="auto" w:fill="auto"/>
            <w:noWrap/>
            <w:vAlign w:val="center"/>
          </w:tcPr>
          <w:p w14:paraId="1B37FBF0"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Protists,Fungi</w:t>
            </w:r>
          </w:p>
        </w:tc>
        <w:tc>
          <w:tcPr>
            <w:tcW w:w="4391" w:type="dxa"/>
            <w:gridSpan w:val="2"/>
            <w:tcBorders>
              <w:top w:val="nil"/>
              <w:left w:val="nil"/>
              <w:bottom w:val="nil"/>
              <w:right w:val="single" w:sz="18" w:space="0" w:color="auto"/>
            </w:tcBorders>
          </w:tcPr>
          <w:p w14:paraId="4DC8E9C6"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28</w:t>
            </w:r>
          </w:p>
        </w:tc>
      </w:tr>
      <w:tr w:rsidR="009F555D" w:rsidRPr="00BA0305" w14:paraId="49948046" w14:textId="77777777"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14:paraId="0632E3D9" w14:textId="7108DBDD"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2/</w:t>
            </w:r>
            <w:r w:rsidR="00BB7440">
              <w:rPr>
                <w:rFonts w:ascii="Calibri" w:eastAsia="Times New Roman" w:hAnsi="Calibri" w:cs="Calibri"/>
                <w:sz w:val="20"/>
                <w:szCs w:val="20"/>
                <w:lang w:eastAsia="en-US"/>
              </w:rPr>
              <w:t>9</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14:paraId="695BA783"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Plant &amp; Conquest of Land</w:t>
            </w:r>
          </w:p>
        </w:tc>
        <w:tc>
          <w:tcPr>
            <w:tcW w:w="4391" w:type="dxa"/>
            <w:gridSpan w:val="2"/>
            <w:tcBorders>
              <w:top w:val="nil"/>
              <w:left w:val="nil"/>
              <w:bottom w:val="single" w:sz="18" w:space="0" w:color="auto"/>
              <w:right w:val="single" w:sz="18" w:space="0" w:color="auto"/>
            </w:tcBorders>
          </w:tcPr>
          <w:p w14:paraId="7C3648D1" w14:textId="77777777"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29</w:t>
            </w:r>
          </w:p>
        </w:tc>
      </w:tr>
      <w:tr w:rsidR="009F555D" w:rsidRPr="00BA0305" w14:paraId="7F209719" w14:textId="77777777" w:rsidTr="00AF715E">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14:paraId="6109CB21" w14:textId="7DB5F718"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2/1</w:t>
            </w:r>
            <w:r w:rsidR="00BB7440">
              <w:rPr>
                <w:rFonts w:ascii="Calibri" w:eastAsia="Times New Roman" w:hAnsi="Calibri" w:cs="Calibri"/>
                <w:sz w:val="20"/>
                <w:szCs w:val="20"/>
                <w:lang w:eastAsia="en-US"/>
              </w:rPr>
              <w:t>2</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14:paraId="4FC298B0"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Evoln of Modern Plants</w:t>
            </w:r>
          </w:p>
        </w:tc>
        <w:tc>
          <w:tcPr>
            <w:tcW w:w="4391" w:type="dxa"/>
            <w:gridSpan w:val="2"/>
            <w:tcBorders>
              <w:top w:val="single" w:sz="18" w:space="0" w:color="auto"/>
              <w:left w:val="nil"/>
              <w:bottom w:val="nil"/>
              <w:right w:val="single" w:sz="18" w:space="0" w:color="auto"/>
            </w:tcBorders>
          </w:tcPr>
          <w:p w14:paraId="776880C2" w14:textId="77777777"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30</w:t>
            </w:r>
          </w:p>
        </w:tc>
      </w:tr>
      <w:tr w:rsidR="009F555D" w:rsidRPr="00BA0305" w14:paraId="7DA0BDF7" w14:textId="77777777" w:rsidTr="00EB317D">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14:paraId="20518768" w14:textId="6691A691"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2/1</w:t>
            </w:r>
            <w:r w:rsidR="002F3C88">
              <w:rPr>
                <w:rFonts w:ascii="Calibri" w:eastAsia="Times New Roman" w:hAnsi="Calibri" w:cs="Calibri"/>
                <w:sz w:val="20"/>
                <w:szCs w:val="20"/>
                <w:lang w:eastAsia="en-US"/>
              </w:rPr>
              <w:t>4</w:t>
            </w:r>
          </w:p>
        </w:tc>
        <w:tc>
          <w:tcPr>
            <w:tcW w:w="4320" w:type="dxa"/>
            <w:tcBorders>
              <w:top w:val="nil"/>
              <w:left w:val="single" w:sz="4" w:space="0" w:color="auto"/>
              <w:bottom w:val="nil"/>
              <w:right w:val="single" w:sz="18" w:space="0" w:color="auto"/>
            </w:tcBorders>
            <w:shd w:val="clear" w:color="auto" w:fill="auto"/>
            <w:noWrap/>
            <w:vAlign w:val="center"/>
          </w:tcPr>
          <w:p w14:paraId="72C454DB"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Plant Form, Function, Transport</w:t>
            </w:r>
          </w:p>
        </w:tc>
        <w:tc>
          <w:tcPr>
            <w:tcW w:w="4391" w:type="dxa"/>
            <w:gridSpan w:val="2"/>
            <w:tcBorders>
              <w:top w:val="nil"/>
              <w:left w:val="nil"/>
              <w:bottom w:val="nil"/>
              <w:right w:val="single" w:sz="18" w:space="0" w:color="auto"/>
            </w:tcBorders>
            <w:vAlign w:val="center"/>
          </w:tcPr>
          <w:p w14:paraId="70F8389C"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33, 38</w:t>
            </w:r>
          </w:p>
        </w:tc>
      </w:tr>
      <w:tr w:rsidR="009F555D" w:rsidRPr="00BA0305" w14:paraId="1B394CC3" w14:textId="77777777" w:rsidTr="004E2601">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14:paraId="1AA4B255" w14:textId="059410F8"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2/1</w:t>
            </w:r>
            <w:r w:rsidR="002F3C88">
              <w:rPr>
                <w:rFonts w:ascii="Calibri" w:eastAsia="Times New Roman" w:hAnsi="Calibri" w:cs="Calibri"/>
                <w:sz w:val="20"/>
                <w:szCs w:val="20"/>
                <w:lang w:eastAsia="en-US"/>
              </w:rPr>
              <w:t>6</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14:paraId="3B5A1543"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Plant Form, Function, Transport</w:t>
            </w:r>
          </w:p>
        </w:tc>
        <w:tc>
          <w:tcPr>
            <w:tcW w:w="4391" w:type="dxa"/>
            <w:gridSpan w:val="2"/>
            <w:tcBorders>
              <w:top w:val="nil"/>
              <w:left w:val="nil"/>
              <w:bottom w:val="single" w:sz="18" w:space="0" w:color="auto"/>
              <w:right w:val="single" w:sz="18" w:space="0" w:color="auto"/>
            </w:tcBorders>
            <w:vAlign w:val="center"/>
          </w:tcPr>
          <w:p w14:paraId="09EE6F87" w14:textId="77777777"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33, 38</w:t>
            </w:r>
          </w:p>
        </w:tc>
      </w:tr>
      <w:tr w:rsidR="009F555D" w:rsidRPr="00BA0305" w14:paraId="30CD8EFF" w14:textId="77777777" w:rsidTr="00FB5DD9">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14:paraId="00428998" w14:textId="6F7DA322" w:rsidR="009F555D" w:rsidRPr="00BA0305" w:rsidRDefault="002F3C88"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2/19</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14:paraId="13A53AE7" w14:textId="77777777" w:rsidR="009F555D" w:rsidRPr="00BA0305" w:rsidRDefault="009F555D" w:rsidP="009F555D">
            <w:pPr>
              <w:rPr>
                <w:rFonts w:ascii="Calibri" w:eastAsia="Times New Roman" w:hAnsi="Calibri" w:cs="Calibri"/>
                <w:sz w:val="20"/>
                <w:szCs w:val="20"/>
                <w:lang w:eastAsia="en-US"/>
              </w:rPr>
            </w:pPr>
            <w:r w:rsidRPr="0012335F">
              <w:rPr>
                <w:rFonts w:ascii="Calibri" w:eastAsia="Times New Roman" w:hAnsi="Calibri" w:cs="Calibri"/>
                <w:sz w:val="20"/>
                <w:szCs w:val="20"/>
                <w:lang w:eastAsia="en-US"/>
              </w:rPr>
              <w:t>Plant Transport and Nutrients</w:t>
            </w:r>
          </w:p>
        </w:tc>
        <w:tc>
          <w:tcPr>
            <w:tcW w:w="4391" w:type="dxa"/>
            <w:gridSpan w:val="2"/>
            <w:tcBorders>
              <w:top w:val="single" w:sz="18" w:space="0" w:color="auto"/>
              <w:left w:val="nil"/>
              <w:bottom w:val="nil"/>
              <w:right w:val="single" w:sz="18" w:space="0" w:color="auto"/>
            </w:tcBorders>
          </w:tcPr>
          <w:p w14:paraId="44D1699D" w14:textId="77777777" w:rsidR="009F555D" w:rsidRDefault="009F555D" w:rsidP="009F555D">
            <w:pPr>
              <w:rPr>
                <w:rFonts w:ascii="Calibri" w:eastAsia="Times New Roman" w:hAnsi="Calibri" w:cs="Calibri"/>
                <w:sz w:val="20"/>
                <w:szCs w:val="20"/>
                <w:lang w:eastAsia="en-US"/>
              </w:rPr>
            </w:pPr>
            <w:r w:rsidRPr="0012335F">
              <w:rPr>
                <w:rFonts w:ascii="Calibri" w:eastAsia="Times New Roman" w:hAnsi="Calibri" w:cs="Calibri"/>
                <w:sz w:val="20"/>
                <w:szCs w:val="20"/>
                <w:lang w:eastAsia="en-US"/>
              </w:rPr>
              <w:t>Chpt. 37 and 38</w:t>
            </w:r>
          </w:p>
        </w:tc>
      </w:tr>
      <w:tr w:rsidR="00067A8F" w:rsidRPr="00BA0305" w14:paraId="5CCD3BCC" w14:textId="77777777" w:rsidTr="003E5725">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14:paraId="58F3AC52" w14:textId="069A3F46" w:rsidR="00067A8F" w:rsidRPr="00BA0305"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2/21</w:t>
            </w:r>
          </w:p>
        </w:tc>
        <w:tc>
          <w:tcPr>
            <w:tcW w:w="4320" w:type="dxa"/>
            <w:tcBorders>
              <w:top w:val="nil"/>
              <w:left w:val="single" w:sz="4" w:space="0" w:color="auto"/>
              <w:bottom w:val="nil"/>
              <w:right w:val="single" w:sz="18" w:space="0" w:color="auto"/>
            </w:tcBorders>
            <w:shd w:val="clear" w:color="auto" w:fill="auto"/>
            <w:noWrap/>
            <w:vAlign w:val="center"/>
          </w:tcPr>
          <w:p w14:paraId="17269DE8" w14:textId="004244C5" w:rsidR="00067A8F" w:rsidRPr="00BA0305" w:rsidRDefault="00067A8F"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Animal Diversity</w:t>
            </w:r>
          </w:p>
        </w:tc>
        <w:tc>
          <w:tcPr>
            <w:tcW w:w="4391" w:type="dxa"/>
            <w:gridSpan w:val="2"/>
            <w:tcBorders>
              <w:top w:val="nil"/>
              <w:left w:val="nil"/>
              <w:bottom w:val="nil"/>
              <w:right w:val="single" w:sz="18" w:space="0" w:color="auto"/>
            </w:tcBorders>
          </w:tcPr>
          <w:p w14:paraId="3F849823" w14:textId="7471EA8D" w:rsidR="00067A8F" w:rsidRPr="00BA0305"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32</w:t>
            </w:r>
          </w:p>
        </w:tc>
      </w:tr>
      <w:tr w:rsidR="00067A8F" w:rsidRPr="00BA0305" w14:paraId="7C132B6A" w14:textId="77777777" w:rsidTr="00937FF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14:paraId="487BED15" w14:textId="7315AB90" w:rsidR="00067A8F" w:rsidRPr="00BA0305"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2/23</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14:paraId="55430EA7" w14:textId="79A43B29" w:rsidR="00067A8F" w:rsidRPr="0018164E" w:rsidRDefault="00067A8F"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Invertebrates</w:t>
            </w:r>
          </w:p>
        </w:tc>
        <w:tc>
          <w:tcPr>
            <w:tcW w:w="4391" w:type="dxa"/>
            <w:gridSpan w:val="2"/>
            <w:tcBorders>
              <w:top w:val="nil"/>
              <w:left w:val="nil"/>
              <w:bottom w:val="single" w:sz="18" w:space="0" w:color="auto"/>
              <w:right w:val="single" w:sz="18" w:space="0" w:color="auto"/>
            </w:tcBorders>
          </w:tcPr>
          <w:p w14:paraId="0895F636" w14:textId="51401FE7" w:rsidR="00067A8F"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33</w:t>
            </w:r>
          </w:p>
        </w:tc>
      </w:tr>
      <w:tr w:rsidR="00067A8F" w:rsidRPr="00BA0305" w14:paraId="4C42019F" w14:textId="77777777"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14:paraId="06756B63" w14:textId="09A57839" w:rsidR="00067A8F" w:rsidRPr="00BA0305"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2/26</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14:paraId="61A55B67" w14:textId="65CF4A82" w:rsidR="00067A8F" w:rsidRPr="0018164E" w:rsidRDefault="00067A8F"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Invertebrates</w:t>
            </w:r>
          </w:p>
        </w:tc>
        <w:tc>
          <w:tcPr>
            <w:tcW w:w="4391" w:type="dxa"/>
            <w:gridSpan w:val="2"/>
            <w:tcBorders>
              <w:top w:val="single" w:sz="18" w:space="0" w:color="auto"/>
              <w:left w:val="nil"/>
              <w:bottom w:val="nil"/>
              <w:right w:val="single" w:sz="18" w:space="0" w:color="auto"/>
            </w:tcBorders>
          </w:tcPr>
          <w:p w14:paraId="1FB05F3A" w14:textId="2414C45A" w:rsidR="00067A8F" w:rsidRPr="00BA0305"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33</w:t>
            </w:r>
          </w:p>
        </w:tc>
      </w:tr>
      <w:tr w:rsidR="00067A8F" w:rsidRPr="00BA0305" w14:paraId="40707068" w14:textId="77777777"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14:paraId="1B450A87" w14:textId="414AA873" w:rsidR="00067A8F" w:rsidRPr="00BA0305"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2/28</w:t>
            </w:r>
          </w:p>
        </w:tc>
        <w:tc>
          <w:tcPr>
            <w:tcW w:w="4320" w:type="dxa"/>
            <w:tcBorders>
              <w:top w:val="nil"/>
              <w:left w:val="single" w:sz="4" w:space="0" w:color="auto"/>
              <w:bottom w:val="nil"/>
              <w:right w:val="single" w:sz="18" w:space="0" w:color="auto"/>
            </w:tcBorders>
            <w:shd w:val="clear" w:color="auto" w:fill="auto"/>
            <w:noWrap/>
            <w:vAlign w:val="center"/>
          </w:tcPr>
          <w:p w14:paraId="42B1A7BF" w14:textId="4AD10E37" w:rsidR="00067A8F" w:rsidRPr="0018164E" w:rsidRDefault="00067A8F"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Invertebrates</w:t>
            </w:r>
          </w:p>
        </w:tc>
        <w:tc>
          <w:tcPr>
            <w:tcW w:w="4391" w:type="dxa"/>
            <w:gridSpan w:val="2"/>
            <w:tcBorders>
              <w:top w:val="nil"/>
              <w:left w:val="nil"/>
              <w:bottom w:val="nil"/>
              <w:right w:val="single" w:sz="18" w:space="0" w:color="auto"/>
            </w:tcBorders>
          </w:tcPr>
          <w:p w14:paraId="347D27E6" w14:textId="4BBD6598" w:rsidR="00067A8F" w:rsidRPr="005B5728"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34 (34.1-34.4)</w:t>
            </w:r>
          </w:p>
        </w:tc>
      </w:tr>
      <w:tr w:rsidR="00067A8F" w:rsidRPr="00BA0305" w14:paraId="10CFE51E" w14:textId="77777777" w:rsidTr="00526934">
        <w:trPr>
          <w:trHeight w:val="288"/>
          <w:jc w:val="center"/>
        </w:trPr>
        <w:tc>
          <w:tcPr>
            <w:tcW w:w="1255" w:type="dxa"/>
            <w:tcBorders>
              <w:top w:val="nil"/>
              <w:left w:val="single" w:sz="18" w:space="0" w:color="auto"/>
              <w:bottom w:val="nil"/>
              <w:right w:val="single" w:sz="4" w:space="0" w:color="auto"/>
            </w:tcBorders>
            <w:shd w:val="clear" w:color="auto" w:fill="auto"/>
            <w:noWrap/>
            <w:vAlign w:val="center"/>
          </w:tcPr>
          <w:p w14:paraId="3495150E" w14:textId="24439A2E" w:rsidR="00067A8F" w:rsidRPr="00BA0305"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3/2</w:t>
            </w:r>
          </w:p>
        </w:tc>
        <w:tc>
          <w:tcPr>
            <w:tcW w:w="4320" w:type="dxa"/>
            <w:tcBorders>
              <w:top w:val="nil"/>
              <w:left w:val="single" w:sz="4" w:space="0" w:color="auto"/>
              <w:bottom w:val="nil"/>
              <w:right w:val="single" w:sz="18" w:space="0" w:color="auto"/>
            </w:tcBorders>
            <w:shd w:val="clear" w:color="auto" w:fill="auto"/>
            <w:noWrap/>
            <w:vAlign w:val="center"/>
          </w:tcPr>
          <w:p w14:paraId="56559AAB" w14:textId="511B3889" w:rsidR="00067A8F" w:rsidRPr="00FD263B" w:rsidRDefault="00067A8F" w:rsidP="009F555D">
            <w:pPr>
              <w:rPr>
                <w:rFonts w:ascii="Calibri" w:eastAsia="Times New Roman" w:hAnsi="Calibri" w:cs="Calibri"/>
                <w:b/>
                <w:sz w:val="20"/>
                <w:szCs w:val="20"/>
                <w:lang w:eastAsia="en-US"/>
              </w:rPr>
            </w:pPr>
            <w:r w:rsidRPr="00FD263B">
              <w:rPr>
                <w:rFonts w:ascii="Calibri" w:eastAsia="Times New Roman" w:hAnsi="Calibri" w:cs="Calibri"/>
                <w:b/>
                <w:sz w:val="20"/>
                <w:szCs w:val="20"/>
                <w:lang w:eastAsia="en-US"/>
              </w:rPr>
              <w:t>Exam 2</w:t>
            </w:r>
          </w:p>
        </w:tc>
        <w:tc>
          <w:tcPr>
            <w:tcW w:w="4391" w:type="dxa"/>
            <w:gridSpan w:val="2"/>
            <w:tcBorders>
              <w:top w:val="nil"/>
              <w:left w:val="nil"/>
              <w:bottom w:val="nil"/>
              <w:right w:val="single" w:sz="18" w:space="0" w:color="auto"/>
            </w:tcBorders>
          </w:tcPr>
          <w:p w14:paraId="2D1B7122" w14:textId="7B87DADA" w:rsidR="00067A8F" w:rsidRPr="005B5728" w:rsidRDefault="00067A8F" w:rsidP="009F555D">
            <w:pPr>
              <w:rPr>
                <w:rFonts w:ascii="Calibri" w:eastAsia="Times New Roman" w:hAnsi="Calibri" w:cs="Calibri"/>
                <w:sz w:val="20"/>
                <w:szCs w:val="20"/>
                <w:lang w:eastAsia="en-US"/>
              </w:rPr>
            </w:pPr>
          </w:p>
        </w:tc>
      </w:tr>
      <w:tr w:rsidR="00067A8F" w:rsidRPr="00BA0305" w14:paraId="1DCB984B" w14:textId="77777777" w:rsidTr="00AB6C22">
        <w:trPr>
          <w:trHeight w:val="37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tcPr>
          <w:p w14:paraId="1295797B" w14:textId="21B0634D" w:rsidR="00067A8F" w:rsidRPr="00BA0305"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3/5</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14:paraId="0B622566" w14:textId="77777777" w:rsidR="00067A8F" w:rsidRPr="005B5728"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Verts: Amniotes</w:t>
            </w:r>
          </w:p>
        </w:tc>
        <w:tc>
          <w:tcPr>
            <w:tcW w:w="4391" w:type="dxa"/>
            <w:gridSpan w:val="2"/>
            <w:tcBorders>
              <w:top w:val="single" w:sz="18" w:space="0" w:color="auto"/>
              <w:left w:val="nil"/>
              <w:bottom w:val="nil"/>
              <w:right w:val="single" w:sz="18" w:space="0" w:color="auto"/>
            </w:tcBorders>
          </w:tcPr>
          <w:p w14:paraId="4F4178FE" w14:textId="77777777" w:rsidR="00067A8F"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Chpt. 34 </w:t>
            </w:r>
          </w:p>
        </w:tc>
      </w:tr>
      <w:tr w:rsidR="00067A8F" w:rsidRPr="00BA0305" w14:paraId="08EC389A" w14:textId="77777777" w:rsidTr="00AF49CF">
        <w:trPr>
          <w:trHeight w:val="342"/>
          <w:jc w:val="center"/>
        </w:trPr>
        <w:tc>
          <w:tcPr>
            <w:tcW w:w="1255" w:type="dxa"/>
            <w:tcBorders>
              <w:top w:val="nil"/>
              <w:left w:val="single" w:sz="18" w:space="0" w:color="auto"/>
              <w:bottom w:val="nil"/>
              <w:right w:val="single" w:sz="4" w:space="0" w:color="auto"/>
            </w:tcBorders>
            <w:shd w:val="clear" w:color="auto" w:fill="auto"/>
            <w:noWrap/>
            <w:vAlign w:val="center"/>
            <w:hideMark/>
          </w:tcPr>
          <w:p w14:paraId="269E3DEE" w14:textId="1857D161" w:rsidR="00067A8F" w:rsidRPr="00BA0305"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3/7</w:t>
            </w:r>
          </w:p>
        </w:tc>
        <w:tc>
          <w:tcPr>
            <w:tcW w:w="4320" w:type="dxa"/>
            <w:tcBorders>
              <w:top w:val="nil"/>
              <w:left w:val="single" w:sz="4" w:space="0" w:color="auto"/>
              <w:bottom w:val="nil"/>
              <w:right w:val="single" w:sz="18" w:space="0" w:color="auto"/>
            </w:tcBorders>
            <w:shd w:val="clear" w:color="auto" w:fill="auto"/>
            <w:noWrap/>
            <w:vAlign w:val="center"/>
          </w:tcPr>
          <w:p w14:paraId="1FBA8E48" w14:textId="77777777" w:rsidR="00067A8F" w:rsidRPr="005B5728"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Verts: Amniotes</w:t>
            </w:r>
          </w:p>
        </w:tc>
        <w:tc>
          <w:tcPr>
            <w:tcW w:w="4391" w:type="dxa"/>
            <w:gridSpan w:val="2"/>
            <w:tcBorders>
              <w:top w:val="nil"/>
              <w:left w:val="nil"/>
              <w:bottom w:val="nil"/>
              <w:right w:val="single" w:sz="18" w:space="0" w:color="auto"/>
            </w:tcBorders>
          </w:tcPr>
          <w:p w14:paraId="52F12A2F" w14:textId="77777777" w:rsidR="00067A8F"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Chpt. 34 </w:t>
            </w:r>
          </w:p>
        </w:tc>
      </w:tr>
      <w:tr w:rsidR="00067A8F" w:rsidRPr="00BA0305" w14:paraId="4B4EC4D2" w14:textId="77777777"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14:paraId="69441228" w14:textId="1E880919" w:rsidR="00067A8F" w:rsidRPr="00BA0305"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3/9</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14:paraId="73797ACB" w14:textId="534BF61B" w:rsidR="00067A8F" w:rsidRPr="00BA0305"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Homeostasis</w:t>
            </w:r>
          </w:p>
        </w:tc>
        <w:tc>
          <w:tcPr>
            <w:tcW w:w="4391" w:type="dxa"/>
            <w:gridSpan w:val="2"/>
            <w:tcBorders>
              <w:top w:val="nil"/>
              <w:left w:val="nil"/>
              <w:bottom w:val="single" w:sz="18" w:space="0" w:color="auto"/>
              <w:right w:val="single" w:sz="18" w:space="0" w:color="auto"/>
            </w:tcBorders>
          </w:tcPr>
          <w:p w14:paraId="1668BE07" w14:textId="03C05661" w:rsidR="00067A8F"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40</w:t>
            </w:r>
          </w:p>
        </w:tc>
      </w:tr>
      <w:tr w:rsidR="00067A8F" w:rsidRPr="00BA0305" w14:paraId="1E6285E1" w14:textId="77777777" w:rsidTr="00AF49CF">
        <w:trPr>
          <w:trHeight w:val="306"/>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tcPr>
          <w:p w14:paraId="27E1818F" w14:textId="01FCBDC9" w:rsidR="00067A8F" w:rsidRPr="00BA0305"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lastRenderedPageBreak/>
              <w:t>3/12</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14:paraId="1134198D" w14:textId="5EA83573" w:rsidR="00067A8F" w:rsidRPr="00BA0305" w:rsidRDefault="00067A8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Cells of Nervous System</w:t>
            </w:r>
          </w:p>
        </w:tc>
        <w:tc>
          <w:tcPr>
            <w:tcW w:w="4391" w:type="dxa"/>
            <w:gridSpan w:val="2"/>
            <w:tcBorders>
              <w:top w:val="single" w:sz="18" w:space="0" w:color="auto"/>
              <w:left w:val="nil"/>
              <w:bottom w:val="nil"/>
              <w:right w:val="single" w:sz="18" w:space="0" w:color="auto"/>
            </w:tcBorders>
            <w:vAlign w:val="center"/>
          </w:tcPr>
          <w:p w14:paraId="16C4FE75" w14:textId="2FEB5C70" w:rsidR="00067A8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41</w:t>
            </w:r>
          </w:p>
        </w:tc>
      </w:tr>
      <w:tr w:rsidR="00AF49CF" w:rsidRPr="00C475B9" w14:paraId="2E9828CE" w14:textId="77777777" w:rsidTr="00FD1956">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14:paraId="44B6C521" w14:textId="7F04669C" w:rsidR="00AF49CF" w:rsidRPr="00C475B9"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3/14</w:t>
            </w:r>
          </w:p>
        </w:tc>
        <w:tc>
          <w:tcPr>
            <w:tcW w:w="4320" w:type="dxa"/>
            <w:tcBorders>
              <w:top w:val="nil"/>
              <w:left w:val="single" w:sz="4" w:space="0" w:color="auto"/>
              <w:bottom w:val="nil"/>
              <w:right w:val="single" w:sz="18" w:space="0" w:color="auto"/>
            </w:tcBorders>
            <w:shd w:val="clear" w:color="auto" w:fill="auto"/>
            <w:noWrap/>
            <w:vAlign w:val="center"/>
          </w:tcPr>
          <w:p w14:paraId="32B56C43" w14:textId="0E7D473B"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Cells of Nervous System</w:t>
            </w:r>
          </w:p>
        </w:tc>
        <w:tc>
          <w:tcPr>
            <w:tcW w:w="4391" w:type="dxa"/>
            <w:gridSpan w:val="2"/>
            <w:tcBorders>
              <w:top w:val="nil"/>
              <w:left w:val="nil"/>
              <w:bottom w:val="nil"/>
              <w:right w:val="single" w:sz="18" w:space="0" w:color="auto"/>
            </w:tcBorders>
          </w:tcPr>
          <w:p w14:paraId="7507280B" w14:textId="41345E8C"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41</w:t>
            </w:r>
          </w:p>
        </w:tc>
      </w:tr>
      <w:tr w:rsidR="00AF49CF" w:rsidRPr="00BA0305" w14:paraId="45B43453" w14:textId="77777777"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14:paraId="1E623597" w14:textId="7008A8E6" w:rsidR="00AF49CF" w:rsidRPr="00BA0305" w:rsidRDefault="00AF49CF" w:rsidP="009F555D">
            <w:pPr>
              <w:rPr>
                <w:rFonts w:ascii="Calibri" w:eastAsia="Times New Roman" w:hAnsi="Calibri" w:cs="Calibri"/>
                <w:sz w:val="20"/>
                <w:szCs w:val="20"/>
                <w:lang w:eastAsia="en-US"/>
              </w:rPr>
            </w:pPr>
            <w:r w:rsidRPr="00206ED7">
              <w:rPr>
                <w:rFonts w:ascii="Calibri" w:eastAsia="Times New Roman" w:hAnsi="Calibri" w:cs="Calibri"/>
                <w:color w:val="000000" w:themeColor="text1"/>
                <w:sz w:val="20"/>
                <w:szCs w:val="20"/>
                <w:lang w:eastAsia="en-US"/>
              </w:rPr>
              <w:t>3/16</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14:paraId="38AE91A9" w14:textId="2DAF0BB1" w:rsidR="00AF49CF" w:rsidRDefault="00AF49CF" w:rsidP="009F555D">
            <w:pPr>
              <w:rPr>
                <w:rFonts w:ascii="Calibri" w:eastAsia="Times New Roman" w:hAnsi="Calibri" w:cs="Calibri"/>
                <w:b/>
                <w:color w:val="FF0000"/>
                <w:sz w:val="20"/>
                <w:szCs w:val="20"/>
                <w:lang w:eastAsia="en-US"/>
              </w:rPr>
            </w:pPr>
            <w:r>
              <w:rPr>
                <w:rFonts w:ascii="Calibri" w:eastAsia="Times New Roman" w:hAnsi="Calibri" w:cs="Calibri"/>
                <w:sz w:val="20"/>
                <w:szCs w:val="20"/>
                <w:lang w:eastAsia="en-US"/>
              </w:rPr>
              <w:t>Cells of Nervous System</w:t>
            </w:r>
          </w:p>
          <w:p w14:paraId="1C16D5E4" w14:textId="77777777" w:rsidR="00AF49CF" w:rsidRPr="00BA0305" w:rsidRDefault="00AF49CF" w:rsidP="009F555D">
            <w:pPr>
              <w:rPr>
                <w:rFonts w:ascii="Calibri" w:eastAsia="Times New Roman" w:hAnsi="Calibri" w:cs="Calibri"/>
                <w:sz w:val="20"/>
                <w:szCs w:val="20"/>
                <w:lang w:eastAsia="en-US"/>
              </w:rPr>
            </w:pPr>
            <w:r w:rsidRPr="001E636B">
              <w:rPr>
                <w:rFonts w:ascii="Calibri" w:eastAsia="Times New Roman" w:hAnsi="Calibri" w:cs="Calibri"/>
                <w:b/>
                <w:color w:val="FF0000"/>
                <w:sz w:val="20"/>
                <w:szCs w:val="20"/>
                <w:lang w:eastAsia="en-US"/>
              </w:rPr>
              <w:t>Last Day to drop courses</w:t>
            </w:r>
          </w:p>
        </w:tc>
        <w:tc>
          <w:tcPr>
            <w:tcW w:w="4391" w:type="dxa"/>
            <w:gridSpan w:val="2"/>
            <w:tcBorders>
              <w:top w:val="nil"/>
              <w:left w:val="nil"/>
              <w:bottom w:val="single" w:sz="18" w:space="0" w:color="auto"/>
              <w:right w:val="single" w:sz="18" w:space="0" w:color="auto"/>
            </w:tcBorders>
          </w:tcPr>
          <w:p w14:paraId="331848F9" w14:textId="111BFA41" w:rsidR="00AF49CF"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41</w:t>
            </w:r>
          </w:p>
        </w:tc>
      </w:tr>
      <w:tr w:rsidR="00AF49CF" w:rsidRPr="00BA0305" w14:paraId="49D78F25" w14:textId="77777777"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tcPr>
          <w:p w14:paraId="2D483303" w14:textId="7A0AB872"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3/19-24</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14:paraId="45D9D248" w14:textId="77777777" w:rsidR="00AF49CF" w:rsidRPr="005E3EEC" w:rsidRDefault="00AF49CF" w:rsidP="009F555D">
            <w:pPr>
              <w:rPr>
                <w:rFonts w:ascii="Calibri" w:eastAsia="Times New Roman" w:hAnsi="Calibri" w:cs="Calibri"/>
                <w:b/>
                <w:sz w:val="20"/>
                <w:szCs w:val="20"/>
                <w:lang w:eastAsia="en-US"/>
              </w:rPr>
            </w:pPr>
            <w:r>
              <w:rPr>
                <w:rFonts w:ascii="Calibri" w:eastAsia="Times New Roman" w:hAnsi="Calibri" w:cs="Calibri"/>
                <w:b/>
                <w:sz w:val="20"/>
                <w:szCs w:val="20"/>
                <w:lang w:eastAsia="en-US"/>
              </w:rPr>
              <w:t>Spring Break</w:t>
            </w:r>
          </w:p>
        </w:tc>
        <w:tc>
          <w:tcPr>
            <w:tcW w:w="4391" w:type="dxa"/>
            <w:gridSpan w:val="2"/>
            <w:tcBorders>
              <w:top w:val="single" w:sz="18" w:space="0" w:color="auto"/>
              <w:left w:val="nil"/>
              <w:bottom w:val="nil"/>
              <w:right w:val="single" w:sz="18" w:space="0" w:color="auto"/>
            </w:tcBorders>
          </w:tcPr>
          <w:p w14:paraId="5064E5FA" w14:textId="77777777" w:rsidR="00AF49CF" w:rsidRPr="00BA0305" w:rsidRDefault="00AF49CF" w:rsidP="009F555D">
            <w:pPr>
              <w:rPr>
                <w:rFonts w:ascii="Calibri" w:eastAsia="Times New Roman" w:hAnsi="Calibri" w:cs="Calibri"/>
                <w:sz w:val="20"/>
                <w:szCs w:val="20"/>
                <w:lang w:eastAsia="en-US"/>
              </w:rPr>
            </w:pPr>
          </w:p>
        </w:tc>
      </w:tr>
      <w:tr w:rsidR="00AF49CF" w:rsidRPr="00BA0305" w14:paraId="292A7709" w14:textId="77777777"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tcPr>
          <w:p w14:paraId="6D9B6AC9" w14:textId="35BB9721"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3/26</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14:paraId="7E5C93E2" w14:textId="4A62E407"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Muscular Skeletal System</w:t>
            </w:r>
          </w:p>
        </w:tc>
        <w:tc>
          <w:tcPr>
            <w:tcW w:w="4391" w:type="dxa"/>
            <w:gridSpan w:val="2"/>
            <w:tcBorders>
              <w:top w:val="single" w:sz="18" w:space="0" w:color="auto"/>
              <w:left w:val="nil"/>
              <w:bottom w:val="nil"/>
              <w:right w:val="single" w:sz="18" w:space="0" w:color="auto"/>
            </w:tcBorders>
          </w:tcPr>
          <w:p w14:paraId="40A23079" w14:textId="61C90F12" w:rsidR="00AF49CF"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44</w:t>
            </w:r>
          </w:p>
        </w:tc>
      </w:tr>
      <w:tr w:rsidR="00AF49CF" w:rsidRPr="00BA0305" w14:paraId="2F139599" w14:textId="77777777"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tcPr>
          <w:p w14:paraId="5D256F62" w14:textId="6BA10F29"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3/28</w:t>
            </w:r>
          </w:p>
        </w:tc>
        <w:tc>
          <w:tcPr>
            <w:tcW w:w="4320" w:type="dxa"/>
            <w:tcBorders>
              <w:top w:val="nil"/>
              <w:left w:val="single" w:sz="4" w:space="0" w:color="auto"/>
              <w:bottom w:val="nil"/>
              <w:right w:val="single" w:sz="18" w:space="0" w:color="auto"/>
            </w:tcBorders>
            <w:shd w:val="clear" w:color="auto" w:fill="auto"/>
            <w:noWrap/>
            <w:vAlign w:val="center"/>
          </w:tcPr>
          <w:p w14:paraId="002ED7A6" w14:textId="21973E19"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Digestion and Nutrition</w:t>
            </w:r>
          </w:p>
        </w:tc>
        <w:tc>
          <w:tcPr>
            <w:tcW w:w="4391" w:type="dxa"/>
            <w:gridSpan w:val="2"/>
            <w:tcBorders>
              <w:top w:val="nil"/>
              <w:left w:val="nil"/>
              <w:bottom w:val="nil"/>
              <w:right w:val="single" w:sz="18" w:space="0" w:color="auto"/>
            </w:tcBorders>
          </w:tcPr>
          <w:p w14:paraId="2013B500" w14:textId="54E95952"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45</w:t>
            </w:r>
          </w:p>
        </w:tc>
      </w:tr>
      <w:tr w:rsidR="00AF49CF" w:rsidRPr="00BA0305" w14:paraId="0A437C55" w14:textId="77777777"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14:paraId="1D5ED338" w14:textId="61449D43"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3/30</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14:paraId="59D9CD81" w14:textId="2E4FFAFC" w:rsidR="00AF49CF" w:rsidRPr="00C475B9"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Digestion and Nutrition</w:t>
            </w:r>
          </w:p>
        </w:tc>
        <w:tc>
          <w:tcPr>
            <w:tcW w:w="4391" w:type="dxa"/>
            <w:gridSpan w:val="2"/>
            <w:tcBorders>
              <w:top w:val="nil"/>
              <w:left w:val="nil"/>
              <w:bottom w:val="single" w:sz="18" w:space="0" w:color="auto"/>
              <w:right w:val="single" w:sz="18" w:space="0" w:color="auto"/>
            </w:tcBorders>
          </w:tcPr>
          <w:p w14:paraId="13ADB69E" w14:textId="08E898B4" w:rsidR="00AF49CF" w:rsidRPr="00C475B9"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45</w:t>
            </w:r>
          </w:p>
        </w:tc>
      </w:tr>
      <w:tr w:rsidR="00AF49CF" w:rsidRPr="00BA0305" w14:paraId="141E6908" w14:textId="77777777"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14:paraId="5A056D71" w14:textId="02D6A5F2" w:rsidR="00AF49CF" w:rsidRPr="00F70FA7"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4/2</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14:paraId="1D447A78" w14:textId="7633F071"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Circulation</w:t>
            </w:r>
          </w:p>
        </w:tc>
        <w:tc>
          <w:tcPr>
            <w:tcW w:w="4391" w:type="dxa"/>
            <w:gridSpan w:val="2"/>
            <w:tcBorders>
              <w:top w:val="single" w:sz="18" w:space="0" w:color="auto"/>
              <w:left w:val="nil"/>
              <w:bottom w:val="nil"/>
              <w:right w:val="single" w:sz="18" w:space="0" w:color="auto"/>
            </w:tcBorders>
          </w:tcPr>
          <w:p w14:paraId="671B0F14" w14:textId="1B28C604"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Chap 47</w:t>
            </w:r>
          </w:p>
        </w:tc>
      </w:tr>
      <w:tr w:rsidR="00AF49CF" w:rsidRPr="00BA0305" w14:paraId="5516EA0B" w14:textId="77777777" w:rsidTr="003861CD">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14:paraId="6DB0078F" w14:textId="0EBFAC4E"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4/4</w:t>
            </w:r>
          </w:p>
        </w:tc>
        <w:tc>
          <w:tcPr>
            <w:tcW w:w="4320" w:type="dxa"/>
            <w:tcBorders>
              <w:top w:val="nil"/>
              <w:left w:val="single" w:sz="4" w:space="0" w:color="auto"/>
              <w:bottom w:val="nil"/>
              <w:right w:val="single" w:sz="18" w:space="0" w:color="auto"/>
            </w:tcBorders>
            <w:shd w:val="clear" w:color="auto" w:fill="auto"/>
            <w:noWrap/>
            <w:vAlign w:val="center"/>
          </w:tcPr>
          <w:p w14:paraId="151EE6DF" w14:textId="7247DF6D"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Metabolism &amp;Temp</w:t>
            </w:r>
          </w:p>
        </w:tc>
        <w:tc>
          <w:tcPr>
            <w:tcW w:w="4391" w:type="dxa"/>
            <w:gridSpan w:val="2"/>
            <w:tcBorders>
              <w:top w:val="nil"/>
              <w:left w:val="nil"/>
              <w:bottom w:val="nil"/>
              <w:right w:val="single" w:sz="18" w:space="0" w:color="auto"/>
            </w:tcBorders>
          </w:tcPr>
          <w:p w14:paraId="5D8BBE78" w14:textId="11953615" w:rsidR="00AF49CF"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46</w:t>
            </w:r>
          </w:p>
        </w:tc>
      </w:tr>
      <w:tr w:rsidR="00AF49CF" w:rsidRPr="00BA0305" w14:paraId="642B2A45" w14:textId="77777777" w:rsidTr="00AB6C22">
        <w:trPr>
          <w:trHeight w:val="306"/>
          <w:jc w:val="center"/>
        </w:trPr>
        <w:tc>
          <w:tcPr>
            <w:tcW w:w="1255" w:type="dxa"/>
            <w:tcBorders>
              <w:top w:val="nil"/>
              <w:left w:val="single" w:sz="18" w:space="0" w:color="auto"/>
              <w:bottom w:val="single" w:sz="4" w:space="0" w:color="auto"/>
              <w:right w:val="single" w:sz="4" w:space="0" w:color="auto"/>
            </w:tcBorders>
            <w:shd w:val="clear" w:color="auto" w:fill="auto"/>
            <w:noWrap/>
            <w:vAlign w:val="center"/>
            <w:hideMark/>
          </w:tcPr>
          <w:p w14:paraId="6B1D89C6" w14:textId="7F41DD0E"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4/6</w:t>
            </w:r>
          </w:p>
        </w:tc>
        <w:tc>
          <w:tcPr>
            <w:tcW w:w="4320" w:type="dxa"/>
            <w:tcBorders>
              <w:top w:val="nil"/>
              <w:left w:val="single" w:sz="4" w:space="0" w:color="auto"/>
              <w:bottom w:val="single" w:sz="4" w:space="0" w:color="auto"/>
              <w:right w:val="single" w:sz="18" w:space="0" w:color="auto"/>
            </w:tcBorders>
            <w:shd w:val="clear" w:color="auto" w:fill="auto"/>
            <w:noWrap/>
            <w:vAlign w:val="center"/>
          </w:tcPr>
          <w:p w14:paraId="673B72B4" w14:textId="3F45C60D" w:rsidR="00AF49CF" w:rsidRPr="00BA0305" w:rsidRDefault="00AF49CF" w:rsidP="009F555D">
            <w:pPr>
              <w:rPr>
                <w:rFonts w:ascii="Calibri" w:eastAsia="Times New Roman" w:hAnsi="Calibri" w:cs="Calibri"/>
                <w:sz w:val="20"/>
                <w:szCs w:val="20"/>
                <w:lang w:eastAsia="en-US"/>
              </w:rPr>
            </w:pPr>
            <w:r w:rsidRPr="009F07F0">
              <w:rPr>
                <w:rFonts w:ascii="Calibri" w:eastAsia="Times New Roman" w:hAnsi="Calibri" w:cs="Calibri"/>
                <w:b/>
                <w:sz w:val="20"/>
                <w:szCs w:val="20"/>
                <w:lang w:eastAsia="en-US"/>
              </w:rPr>
              <w:t xml:space="preserve">Exam </w:t>
            </w:r>
            <w:r>
              <w:rPr>
                <w:rFonts w:ascii="Calibri" w:eastAsia="Times New Roman" w:hAnsi="Calibri" w:cs="Calibri"/>
                <w:b/>
                <w:sz w:val="20"/>
                <w:szCs w:val="20"/>
                <w:lang w:eastAsia="en-US"/>
              </w:rPr>
              <w:t>3</w:t>
            </w:r>
          </w:p>
        </w:tc>
        <w:tc>
          <w:tcPr>
            <w:tcW w:w="4391" w:type="dxa"/>
            <w:gridSpan w:val="2"/>
            <w:tcBorders>
              <w:top w:val="nil"/>
              <w:left w:val="nil"/>
              <w:bottom w:val="single" w:sz="4" w:space="0" w:color="auto"/>
              <w:right w:val="single" w:sz="18" w:space="0" w:color="auto"/>
            </w:tcBorders>
            <w:vAlign w:val="center"/>
          </w:tcPr>
          <w:p w14:paraId="6EAC544E" w14:textId="6E71B48F" w:rsidR="00AF49CF" w:rsidRPr="00BA0305" w:rsidRDefault="00AF49CF" w:rsidP="009F555D">
            <w:pPr>
              <w:rPr>
                <w:rFonts w:ascii="Calibri" w:eastAsia="Times New Roman" w:hAnsi="Calibri" w:cs="Calibri"/>
                <w:sz w:val="20"/>
                <w:szCs w:val="20"/>
                <w:lang w:eastAsia="en-US"/>
              </w:rPr>
            </w:pPr>
          </w:p>
        </w:tc>
      </w:tr>
      <w:tr w:rsidR="00AF49CF" w:rsidRPr="00BA0305" w14:paraId="3BD5199B" w14:textId="77777777" w:rsidTr="00D441C1">
        <w:trPr>
          <w:trHeight w:val="1241"/>
          <w:jc w:val="center"/>
        </w:trPr>
        <w:tc>
          <w:tcPr>
            <w:tcW w:w="1255" w:type="dxa"/>
            <w:tcBorders>
              <w:top w:val="single" w:sz="4" w:space="0" w:color="auto"/>
              <w:left w:val="nil"/>
              <w:bottom w:val="nil"/>
              <w:right w:val="nil"/>
            </w:tcBorders>
            <w:shd w:val="clear" w:color="auto" w:fill="auto"/>
            <w:noWrap/>
            <w:vAlign w:val="center"/>
          </w:tcPr>
          <w:p w14:paraId="21F04A86" w14:textId="77777777" w:rsidR="00AF49CF" w:rsidRDefault="00AF49CF" w:rsidP="009F555D">
            <w:pPr>
              <w:rPr>
                <w:rFonts w:ascii="Calibri" w:eastAsia="Times New Roman" w:hAnsi="Calibri" w:cs="Calibri"/>
                <w:sz w:val="20"/>
                <w:szCs w:val="20"/>
                <w:lang w:eastAsia="en-US"/>
              </w:rPr>
            </w:pPr>
          </w:p>
        </w:tc>
        <w:tc>
          <w:tcPr>
            <w:tcW w:w="4320" w:type="dxa"/>
            <w:tcBorders>
              <w:top w:val="single" w:sz="4" w:space="0" w:color="auto"/>
              <w:left w:val="nil"/>
              <w:bottom w:val="nil"/>
              <w:right w:val="nil"/>
            </w:tcBorders>
            <w:shd w:val="clear" w:color="auto" w:fill="auto"/>
            <w:noWrap/>
            <w:vAlign w:val="center"/>
          </w:tcPr>
          <w:p w14:paraId="6F2FAD0C" w14:textId="77777777" w:rsidR="00AF49CF" w:rsidRDefault="00AF49CF" w:rsidP="009F555D">
            <w:pPr>
              <w:rPr>
                <w:rFonts w:ascii="Calibri" w:eastAsia="Times New Roman" w:hAnsi="Calibri" w:cs="Calibri"/>
                <w:sz w:val="20"/>
                <w:szCs w:val="20"/>
                <w:lang w:eastAsia="en-US"/>
              </w:rPr>
            </w:pPr>
          </w:p>
        </w:tc>
        <w:tc>
          <w:tcPr>
            <w:tcW w:w="4391" w:type="dxa"/>
            <w:gridSpan w:val="2"/>
            <w:tcBorders>
              <w:top w:val="single" w:sz="4" w:space="0" w:color="auto"/>
              <w:left w:val="nil"/>
              <w:bottom w:val="nil"/>
              <w:right w:val="nil"/>
            </w:tcBorders>
          </w:tcPr>
          <w:p w14:paraId="130E8665" w14:textId="77777777" w:rsidR="00AF49CF" w:rsidRDefault="00AF49CF" w:rsidP="009F555D">
            <w:pPr>
              <w:rPr>
                <w:rFonts w:ascii="Calibri" w:eastAsia="Times New Roman" w:hAnsi="Calibri" w:cs="Calibri"/>
                <w:sz w:val="20"/>
                <w:szCs w:val="20"/>
                <w:lang w:eastAsia="en-US"/>
              </w:rPr>
            </w:pPr>
          </w:p>
          <w:p w14:paraId="2F468CDC" w14:textId="77777777" w:rsidR="00AF49CF" w:rsidRDefault="00AF49CF" w:rsidP="009F555D">
            <w:pPr>
              <w:rPr>
                <w:rFonts w:ascii="Calibri" w:eastAsia="Times New Roman" w:hAnsi="Calibri" w:cs="Calibri"/>
                <w:sz w:val="20"/>
                <w:szCs w:val="20"/>
                <w:lang w:eastAsia="en-US"/>
              </w:rPr>
            </w:pPr>
          </w:p>
          <w:p w14:paraId="4096A84B" w14:textId="77777777" w:rsidR="00AF49CF" w:rsidRDefault="00AF49CF" w:rsidP="009F555D">
            <w:pPr>
              <w:rPr>
                <w:rFonts w:ascii="Calibri" w:eastAsia="Times New Roman" w:hAnsi="Calibri" w:cs="Calibri"/>
                <w:sz w:val="20"/>
                <w:szCs w:val="20"/>
                <w:lang w:eastAsia="en-US"/>
              </w:rPr>
            </w:pPr>
          </w:p>
          <w:p w14:paraId="6EC30CF3" w14:textId="77777777" w:rsidR="00AF49CF" w:rsidRDefault="00AF49CF" w:rsidP="009F555D">
            <w:pPr>
              <w:rPr>
                <w:rFonts w:ascii="Calibri" w:eastAsia="Times New Roman" w:hAnsi="Calibri" w:cs="Calibri"/>
                <w:sz w:val="20"/>
                <w:szCs w:val="20"/>
                <w:lang w:eastAsia="en-US"/>
              </w:rPr>
            </w:pPr>
          </w:p>
          <w:p w14:paraId="4BD4BFF6" w14:textId="77777777" w:rsidR="00AF49CF" w:rsidRDefault="00AF49CF" w:rsidP="009F555D">
            <w:pPr>
              <w:rPr>
                <w:rFonts w:ascii="Calibri" w:eastAsia="Times New Roman" w:hAnsi="Calibri" w:cs="Calibri"/>
                <w:sz w:val="20"/>
                <w:szCs w:val="20"/>
                <w:lang w:eastAsia="en-US"/>
              </w:rPr>
            </w:pPr>
          </w:p>
        </w:tc>
      </w:tr>
      <w:tr w:rsidR="00AF49CF" w:rsidRPr="00BA0305" w14:paraId="5AF62BE2" w14:textId="77777777" w:rsidTr="00922D57">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14:paraId="794435F5" w14:textId="4E106BBF"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4/9</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14:paraId="48D6F25D" w14:textId="6D60AA5D" w:rsidR="00AF49CF" w:rsidRPr="00C475B9" w:rsidRDefault="00AF49CF" w:rsidP="00FD263B">
            <w:pPr>
              <w:rPr>
                <w:rFonts w:ascii="Calibri" w:eastAsia="Times New Roman" w:hAnsi="Calibri" w:cs="Calibri"/>
                <w:b/>
                <w:sz w:val="20"/>
                <w:szCs w:val="20"/>
                <w:lang w:eastAsia="en-US"/>
              </w:rPr>
            </w:pPr>
            <w:r>
              <w:rPr>
                <w:rFonts w:ascii="Calibri" w:eastAsia="Times New Roman" w:hAnsi="Calibri" w:cs="Calibri"/>
                <w:sz w:val="20"/>
                <w:szCs w:val="20"/>
                <w:lang w:eastAsia="en-US"/>
              </w:rPr>
              <w:t>Metabolism &amp;Temp</w:t>
            </w:r>
          </w:p>
        </w:tc>
        <w:tc>
          <w:tcPr>
            <w:tcW w:w="4391" w:type="dxa"/>
            <w:gridSpan w:val="2"/>
            <w:tcBorders>
              <w:top w:val="single" w:sz="18" w:space="0" w:color="auto"/>
              <w:left w:val="nil"/>
              <w:bottom w:val="nil"/>
              <w:right w:val="single" w:sz="18" w:space="0" w:color="auto"/>
            </w:tcBorders>
          </w:tcPr>
          <w:p w14:paraId="791CA516" w14:textId="77777777" w:rsidR="00AF49CF" w:rsidRPr="00452BC6"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Chpt. 46 </w:t>
            </w:r>
          </w:p>
        </w:tc>
      </w:tr>
      <w:tr w:rsidR="00AF49CF" w:rsidRPr="00BA0305" w14:paraId="6A190C47" w14:textId="77777777"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14:paraId="30FE76B6" w14:textId="62835DC5"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4/11</w:t>
            </w:r>
          </w:p>
        </w:tc>
        <w:tc>
          <w:tcPr>
            <w:tcW w:w="4320" w:type="dxa"/>
            <w:tcBorders>
              <w:top w:val="nil"/>
              <w:left w:val="single" w:sz="4" w:space="0" w:color="auto"/>
              <w:bottom w:val="nil"/>
              <w:right w:val="single" w:sz="18" w:space="0" w:color="auto"/>
            </w:tcBorders>
            <w:shd w:val="clear" w:color="auto" w:fill="auto"/>
            <w:noWrap/>
            <w:vAlign w:val="center"/>
          </w:tcPr>
          <w:p w14:paraId="2D1CF664" w14:textId="444BE703" w:rsidR="00AF49CF" w:rsidRPr="00BA0305" w:rsidRDefault="00AF49CF" w:rsidP="00FD263B">
            <w:pPr>
              <w:rPr>
                <w:rFonts w:ascii="Calibri" w:eastAsia="Times New Roman" w:hAnsi="Calibri" w:cs="Calibri"/>
                <w:sz w:val="20"/>
                <w:szCs w:val="20"/>
                <w:lang w:eastAsia="en-US"/>
              </w:rPr>
            </w:pPr>
            <w:r w:rsidRPr="00BD5440">
              <w:rPr>
                <w:rFonts w:ascii="Calibri" w:eastAsia="Times New Roman" w:hAnsi="Calibri" w:cs="Calibri"/>
                <w:sz w:val="20"/>
                <w:szCs w:val="20"/>
                <w:lang w:eastAsia="en-US"/>
              </w:rPr>
              <w:t>Respiration</w:t>
            </w:r>
          </w:p>
        </w:tc>
        <w:tc>
          <w:tcPr>
            <w:tcW w:w="4391" w:type="dxa"/>
            <w:gridSpan w:val="2"/>
            <w:tcBorders>
              <w:top w:val="nil"/>
              <w:left w:val="nil"/>
              <w:bottom w:val="nil"/>
              <w:right w:val="single" w:sz="18" w:space="0" w:color="auto"/>
            </w:tcBorders>
          </w:tcPr>
          <w:p w14:paraId="4B251EBD" w14:textId="4F7FDF60" w:rsidR="00AF49CF"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Chpt. 48 </w:t>
            </w:r>
          </w:p>
        </w:tc>
      </w:tr>
      <w:tr w:rsidR="00AF49CF" w:rsidRPr="00BA0305" w14:paraId="3F181592" w14:textId="77777777"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14:paraId="5DF8F4E8" w14:textId="00BA7228"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4/13</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14:paraId="32D83E73" w14:textId="2516E7F1" w:rsidR="00AF49CF" w:rsidRPr="00BA0305" w:rsidRDefault="00AF49CF" w:rsidP="009F555D">
            <w:pPr>
              <w:rPr>
                <w:rFonts w:ascii="Calibri" w:eastAsia="Times New Roman" w:hAnsi="Calibri" w:cs="Calibri"/>
                <w:sz w:val="20"/>
                <w:szCs w:val="20"/>
                <w:lang w:eastAsia="en-US"/>
              </w:rPr>
            </w:pPr>
            <w:r w:rsidRPr="00BD5440">
              <w:rPr>
                <w:rFonts w:ascii="Calibri" w:eastAsia="Times New Roman" w:hAnsi="Calibri" w:cs="Calibri"/>
                <w:sz w:val="20"/>
                <w:szCs w:val="20"/>
                <w:lang w:eastAsia="en-US"/>
              </w:rPr>
              <w:t>Respiration</w:t>
            </w:r>
          </w:p>
        </w:tc>
        <w:tc>
          <w:tcPr>
            <w:tcW w:w="4391" w:type="dxa"/>
            <w:gridSpan w:val="2"/>
            <w:tcBorders>
              <w:top w:val="nil"/>
              <w:left w:val="nil"/>
              <w:bottom w:val="single" w:sz="18" w:space="0" w:color="auto"/>
              <w:right w:val="single" w:sz="18" w:space="0" w:color="auto"/>
            </w:tcBorders>
          </w:tcPr>
          <w:p w14:paraId="2CE09746" w14:textId="2E622669" w:rsidR="00AF49CF"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48</w:t>
            </w:r>
          </w:p>
        </w:tc>
      </w:tr>
      <w:tr w:rsidR="00AF49CF" w:rsidRPr="00BA0305" w14:paraId="57CCE5B4" w14:textId="77777777" w:rsidTr="00644590">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14:paraId="1A006446" w14:textId="7E38C5BE"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4/16</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14:paraId="1C1389EE" w14:textId="4B8DC9FC" w:rsidR="00AF49CF" w:rsidRPr="00BD5440"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Excretion</w:t>
            </w:r>
          </w:p>
        </w:tc>
        <w:tc>
          <w:tcPr>
            <w:tcW w:w="4391" w:type="dxa"/>
            <w:gridSpan w:val="2"/>
            <w:tcBorders>
              <w:top w:val="single" w:sz="18" w:space="0" w:color="auto"/>
              <w:left w:val="nil"/>
              <w:bottom w:val="nil"/>
              <w:right w:val="single" w:sz="18" w:space="0" w:color="auto"/>
            </w:tcBorders>
          </w:tcPr>
          <w:p w14:paraId="349F214A" w14:textId="0636DC6F" w:rsidR="00AF49CF" w:rsidRDefault="00AF49CF" w:rsidP="00AF49CF">
            <w:pPr>
              <w:rPr>
                <w:rFonts w:ascii="Calibri" w:eastAsia="Times New Roman" w:hAnsi="Calibri" w:cs="Calibri"/>
                <w:sz w:val="20"/>
                <w:szCs w:val="20"/>
                <w:lang w:eastAsia="en-US"/>
              </w:rPr>
            </w:pPr>
            <w:r>
              <w:rPr>
                <w:rFonts w:ascii="Calibri" w:eastAsia="Times New Roman" w:hAnsi="Calibri" w:cs="Calibri"/>
                <w:sz w:val="20"/>
                <w:szCs w:val="20"/>
                <w:lang w:eastAsia="en-US"/>
              </w:rPr>
              <w:t>Chpt. 49</w:t>
            </w:r>
          </w:p>
        </w:tc>
      </w:tr>
      <w:tr w:rsidR="00AF49CF" w:rsidRPr="00BA0305" w14:paraId="68ADCD53" w14:textId="77777777"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14:paraId="6A9511B7" w14:textId="1CCBDB34"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4/18</w:t>
            </w:r>
          </w:p>
        </w:tc>
        <w:tc>
          <w:tcPr>
            <w:tcW w:w="4320" w:type="dxa"/>
            <w:tcBorders>
              <w:top w:val="nil"/>
              <w:left w:val="single" w:sz="4" w:space="0" w:color="auto"/>
              <w:bottom w:val="nil"/>
              <w:right w:val="single" w:sz="18" w:space="0" w:color="auto"/>
            </w:tcBorders>
            <w:shd w:val="clear" w:color="auto" w:fill="auto"/>
            <w:noWrap/>
            <w:vAlign w:val="center"/>
          </w:tcPr>
          <w:p w14:paraId="73D585D3" w14:textId="198AA862" w:rsidR="00AF49CF" w:rsidRPr="00975A09" w:rsidRDefault="00AF49CF" w:rsidP="009F555D">
            <w:pPr>
              <w:rPr>
                <w:rFonts w:ascii="Calibri" w:eastAsia="Times New Roman" w:hAnsi="Calibri" w:cs="Calibri"/>
                <w:strike/>
                <w:sz w:val="20"/>
                <w:szCs w:val="20"/>
                <w:lang w:eastAsia="en-US"/>
              </w:rPr>
            </w:pPr>
            <w:r>
              <w:rPr>
                <w:rFonts w:ascii="Calibri" w:eastAsia="Times New Roman" w:hAnsi="Calibri" w:cs="Calibri"/>
                <w:sz w:val="20"/>
                <w:szCs w:val="20"/>
                <w:lang w:eastAsia="en-US"/>
              </w:rPr>
              <w:t xml:space="preserve">Excretion </w:t>
            </w:r>
          </w:p>
        </w:tc>
        <w:tc>
          <w:tcPr>
            <w:tcW w:w="4391" w:type="dxa"/>
            <w:gridSpan w:val="2"/>
            <w:tcBorders>
              <w:top w:val="nil"/>
              <w:left w:val="nil"/>
              <w:bottom w:val="nil"/>
              <w:right w:val="single" w:sz="18" w:space="0" w:color="auto"/>
            </w:tcBorders>
          </w:tcPr>
          <w:p w14:paraId="617BE284" w14:textId="01B3507D" w:rsidR="00AF49CF"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49</w:t>
            </w:r>
          </w:p>
        </w:tc>
      </w:tr>
      <w:tr w:rsidR="00AF49CF" w:rsidRPr="00BA0305" w14:paraId="72A108A4" w14:textId="77777777"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14:paraId="6EAACE27" w14:textId="7EA27972"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4/20</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14:paraId="29B3A8AD" w14:textId="764626F6" w:rsidR="00AF49CF" w:rsidRPr="00B77DFB" w:rsidRDefault="00AF49CF" w:rsidP="009F555D">
            <w:pPr>
              <w:rPr>
                <w:rFonts w:ascii="Calibri" w:eastAsia="Times New Roman" w:hAnsi="Calibri" w:cs="Calibri"/>
                <w:sz w:val="20"/>
                <w:szCs w:val="20"/>
                <w:lang w:eastAsia="en-US"/>
              </w:rPr>
            </w:pPr>
            <w:r w:rsidRPr="0004317C">
              <w:rPr>
                <w:rFonts w:ascii="Calibri" w:eastAsia="Times New Roman" w:hAnsi="Calibri" w:cs="Calibri"/>
                <w:sz w:val="20"/>
                <w:szCs w:val="20"/>
                <w:lang w:eastAsia="en-US"/>
              </w:rPr>
              <w:t>Endocrine</w:t>
            </w:r>
            <w:r>
              <w:rPr>
                <w:rFonts w:ascii="Calibri" w:eastAsia="Times New Roman" w:hAnsi="Calibri" w:cs="Calibri"/>
                <w:sz w:val="20"/>
                <w:szCs w:val="20"/>
                <w:lang w:eastAsia="en-US"/>
              </w:rPr>
              <w:t xml:space="preserve"> System</w:t>
            </w:r>
          </w:p>
        </w:tc>
        <w:tc>
          <w:tcPr>
            <w:tcW w:w="4391" w:type="dxa"/>
            <w:gridSpan w:val="2"/>
            <w:tcBorders>
              <w:top w:val="nil"/>
              <w:left w:val="nil"/>
              <w:bottom w:val="single" w:sz="18" w:space="0" w:color="auto"/>
              <w:right w:val="single" w:sz="18" w:space="0" w:color="auto"/>
            </w:tcBorders>
          </w:tcPr>
          <w:p w14:paraId="6C5ACE16" w14:textId="0A03A268"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50</w:t>
            </w:r>
          </w:p>
        </w:tc>
      </w:tr>
      <w:tr w:rsidR="00AF49CF" w:rsidRPr="00BA0305" w14:paraId="3A8380FD" w14:textId="77777777"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tcPr>
          <w:p w14:paraId="26D57616" w14:textId="5C9314F7" w:rsidR="00AF49CF"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4/23</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14:paraId="6620033B" w14:textId="7A1C0FD8" w:rsidR="00AF49CF" w:rsidRPr="0004317C" w:rsidRDefault="00AF49CF" w:rsidP="009F555D">
            <w:pPr>
              <w:rPr>
                <w:rFonts w:ascii="Calibri" w:eastAsia="Times New Roman" w:hAnsi="Calibri" w:cs="Calibri"/>
                <w:sz w:val="20"/>
                <w:szCs w:val="20"/>
                <w:lang w:eastAsia="en-US"/>
              </w:rPr>
            </w:pPr>
            <w:r w:rsidRPr="009F07F0">
              <w:rPr>
                <w:rFonts w:ascii="Calibri" w:eastAsia="Times New Roman" w:hAnsi="Calibri" w:cs="Calibri"/>
                <w:sz w:val="20"/>
                <w:szCs w:val="20"/>
                <w:lang w:eastAsia="en-US"/>
              </w:rPr>
              <w:t>Immune System</w:t>
            </w:r>
          </w:p>
        </w:tc>
        <w:tc>
          <w:tcPr>
            <w:tcW w:w="4391" w:type="dxa"/>
            <w:gridSpan w:val="2"/>
            <w:tcBorders>
              <w:top w:val="single" w:sz="18" w:space="0" w:color="auto"/>
              <w:left w:val="nil"/>
              <w:bottom w:val="nil"/>
              <w:right w:val="single" w:sz="18" w:space="0" w:color="auto"/>
            </w:tcBorders>
          </w:tcPr>
          <w:p w14:paraId="7528D515" w14:textId="11DDDEAF"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53</w:t>
            </w:r>
          </w:p>
        </w:tc>
      </w:tr>
      <w:tr w:rsidR="00AF49CF" w:rsidRPr="00BA0305" w14:paraId="0C5FC704" w14:textId="77777777" w:rsidTr="00750287">
        <w:trPr>
          <w:trHeight w:val="225"/>
          <w:jc w:val="center"/>
        </w:trPr>
        <w:tc>
          <w:tcPr>
            <w:tcW w:w="1255" w:type="dxa"/>
            <w:tcBorders>
              <w:top w:val="nil"/>
              <w:left w:val="single" w:sz="18" w:space="0" w:color="auto"/>
              <w:bottom w:val="nil"/>
              <w:right w:val="single" w:sz="4" w:space="0" w:color="auto"/>
            </w:tcBorders>
            <w:shd w:val="clear" w:color="auto" w:fill="auto"/>
            <w:noWrap/>
            <w:vAlign w:val="center"/>
          </w:tcPr>
          <w:p w14:paraId="61F83536" w14:textId="162F99FD" w:rsidR="00AF49CF"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4/25</w:t>
            </w:r>
          </w:p>
        </w:tc>
        <w:tc>
          <w:tcPr>
            <w:tcW w:w="4320" w:type="dxa"/>
            <w:tcBorders>
              <w:top w:val="nil"/>
              <w:left w:val="single" w:sz="4" w:space="0" w:color="auto"/>
              <w:bottom w:val="nil"/>
              <w:right w:val="single" w:sz="18" w:space="0" w:color="auto"/>
            </w:tcBorders>
            <w:shd w:val="clear" w:color="auto" w:fill="auto"/>
            <w:noWrap/>
            <w:vAlign w:val="center"/>
          </w:tcPr>
          <w:p w14:paraId="0A1E4784" w14:textId="2198D1F9" w:rsidR="00AF49CF" w:rsidRPr="009F07F0" w:rsidRDefault="00AF49CF" w:rsidP="009F555D">
            <w:pPr>
              <w:rPr>
                <w:rFonts w:ascii="Calibri" w:eastAsia="Times New Roman" w:hAnsi="Calibri" w:cs="Calibri"/>
                <w:sz w:val="20"/>
                <w:szCs w:val="20"/>
                <w:lang w:eastAsia="en-US"/>
              </w:rPr>
            </w:pPr>
            <w:r w:rsidRPr="009F07F0">
              <w:rPr>
                <w:rFonts w:ascii="Calibri" w:eastAsia="Times New Roman" w:hAnsi="Calibri" w:cs="Calibri"/>
                <w:sz w:val="20"/>
                <w:szCs w:val="20"/>
                <w:lang w:eastAsia="en-US"/>
              </w:rPr>
              <w:t>Immune System</w:t>
            </w:r>
          </w:p>
        </w:tc>
        <w:tc>
          <w:tcPr>
            <w:tcW w:w="4391" w:type="dxa"/>
            <w:gridSpan w:val="2"/>
            <w:tcBorders>
              <w:top w:val="nil"/>
              <w:left w:val="single" w:sz="18" w:space="0" w:color="auto"/>
              <w:bottom w:val="nil"/>
              <w:right w:val="single" w:sz="18" w:space="0" w:color="auto"/>
            </w:tcBorders>
            <w:vAlign w:val="center"/>
          </w:tcPr>
          <w:p w14:paraId="46AA3FD6" w14:textId="07B4A1E4"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 Chpt. 53</w:t>
            </w:r>
          </w:p>
        </w:tc>
      </w:tr>
      <w:tr w:rsidR="00AF49CF" w:rsidRPr="00BA0305" w14:paraId="3E54F113" w14:textId="77777777"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tcPr>
          <w:p w14:paraId="5162A8DD" w14:textId="35CA9584" w:rsidR="00AF49CF"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4/27</w:t>
            </w:r>
          </w:p>
        </w:tc>
        <w:tc>
          <w:tcPr>
            <w:tcW w:w="4320" w:type="dxa"/>
            <w:tcBorders>
              <w:top w:val="nil"/>
              <w:left w:val="single" w:sz="4" w:space="0" w:color="auto"/>
              <w:bottom w:val="single" w:sz="18" w:space="0" w:color="auto"/>
              <w:right w:val="single" w:sz="18" w:space="0" w:color="auto"/>
            </w:tcBorders>
            <w:shd w:val="clear" w:color="auto" w:fill="auto"/>
            <w:noWrap/>
          </w:tcPr>
          <w:p w14:paraId="50F4F9E8" w14:textId="77777777" w:rsidR="00AF49CF" w:rsidRPr="00BA0305"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No Class</w:t>
            </w:r>
          </w:p>
        </w:tc>
        <w:tc>
          <w:tcPr>
            <w:tcW w:w="4391" w:type="dxa"/>
            <w:gridSpan w:val="2"/>
            <w:tcBorders>
              <w:top w:val="nil"/>
              <w:left w:val="single" w:sz="18" w:space="0" w:color="auto"/>
              <w:bottom w:val="single" w:sz="18" w:space="0" w:color="auto"/>
              <w:right w:val="single" w:sz="18" w:space="0" w:color="auto"/>
            </w:tcBorders>
          </w:tcPr>
          <w:p w14:paraId="61240807" w14:textId="77777777" w:rsidR="00AF49CF" w:rsidRDefault="00AF49CF" w:rsidP="009F555D">
            <w:pPr>
              <w:rPr>
                <w:rFonts w:ascii="Calibri" w:eastAsia="Times New Roman" w:hAnsi="Calibri" w:cs="Calibri"/>
                <w:sz w:val="20"/>
                <w:szCs w:val="20"/>
                <w:lang w:eastAsia="en-US"/>
              </w:rPr>
            </w:pPr>
          </w:p>
        </w:tc>
      </w:tr>
      <w:tr w:rsidR="00AF49CF" w:rsidRPr="00BA0305" w14:paraId="4CBFBE8D" w14:textId="77777777" w:rsidTr="00AB6C22">
        <w:trPr>
          <w:gridAfter w:val="1"/>
          <w:wAfter w:w="2669" w:type="dxa"/>
          <w:trHeight w:val="288"/>
          <w:jc w:val="center"/>
        </w:trPr>
        <w:tc>
          <w:tcPr>
            <w:tcW w:w="1255" w:type="dxa"/>
            <w:tcBorders>
              <w:top w:val="single" w:sz="18" w:space="0" w:color="auto"/>
              <w:left w:val="single" w:sz="18" w:space="0" w:color="auto"/>
              <w:bottom w:val="single" w:sz="18" w:space="0" w:color="auto"/>
              <w:right w:val="single" w:sz="4" w:space="0" w:color="auto"/>
            </w:tcBorders>
            <w:shd w:val="clear" w:color="auto" w:fill="FFFFFF" w:themeFill="background1"/>
            <w:noWrap/>
            <w:vAlign w:val="center"/>
            <w:hideMark/>
          </w:tcPr>
          <w:p w14:paraId="5BB13B65" w14:textId="2B107777" w:rsidR="00AF49CF" w:rsidRPr="002C1D91" w:rsidRDefault="00AF49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4/30</w:t>
            </w:r>
          </w:p>
        </w:tc>
        <w:tc>
          <w:tcPr>
            <w:tcW w:w="4320" w:type="dxa"/>
            <w:tcBorders>
              <w:top w:val="nil"/>
              <w:left w:val="single" w:sz="4" w:space="0" w:color="auto"/>
              <w:bottom w:val="nil"/>
              <w:right w:val="nil"/>
            </w:tcBorders>
            <w:shd w:val="clear" w:color="auto" w:fill="FFFFFF" w:themeFill="background1"/>
          </w:tcPr>
          <w:p w14:paraId="39407532" w14:textId="482D85B6" w:rsidR="00AF49CF" w:rsidRPr="002C1D91" w:rsidRDefault="00AF49CF" w:rsidP="004A4DE0">
            <w:pPr>
              <w:rPr>
                <w:rFonts w:ascii="Calibri" w:eastAsia="Times New Roman" w:hAnsi="Calibri" w:cs="Calibri"/>
                <w:b/>
                <w:sz w:val="20"/>
                <w:szCs w:val="20"/>
                <w:lang w:eastAsia="en-US"/>
              </w:rPr>
            </w:pPr>
            <w:r>
              <w:rPr>
                <w:rFonts w:ascii="Calibri" w:eastAsia="Times New Roman" w:hAnsi="Calibri" w:cs="Calibri"/>
                <w:b/>
                <w:sz w:val="20"/>
                <w:szCs w:val="20"/>
                <w:lang w:eastAsia="en-US"/>
              </w:rPr>
              <w:t xml:space="preserve">Final Exam, 10am -12 noon. </w:t>
            </w:r>
          </w:p>
        </w:tc>
        <w:tc>
          <w:tcPr>
            <w:tcW w:w="1722" w:type="dxa"/>
            <w:tcBorders>
              <w:top w:val="nil"/>
              <w:left w:val="nil"/>
              <w:bottom w:val="nil"/>
              <w:right w:val="nil"/>
            </w:tcBorders>
            <w:shd w:val="clear" w:color="auto" w:fill="FFFFFF" w:themeFill="background1"/>
          </w:tcPr>
          <w:p w14:paraId="78DCE164" w14:textId="77777777" w:rsidR="00AF49CF" w:rsidRPr="00365726" w:rsidRDefault="00AF49CF" w:rsidP="009F555D">
            <w:pPr>
              <w:rPr>
                <w:rFonts w:ascii="Calibri" w:eastAsia="Times New Roman" w:hAnsi="Calibri" w:cs="Calibri"/>
                <w:b/>
                <w:sz w:val="16"/>
                <w:szCs w:val="16"/>
                <w:lang w:eastAsia="en-US"/>
              </w:rPr>
            </w:pPr>
          </w:p>
        </w:tc>
      </w:tr>
      <w:tr w:rsidR="00AF49CF" w:rsidRPr="00BA0305" w14:paraId="64373C99" w14:textId="77777777" w:rsidTr="00AB6C22">
        <w:trPr>
          <w:trHeight w:val="288"/>
          <w:jc w:val="center"/>
        </w:trPr>
        <w:tc>
          <w:tcPr>
            <w:tcW w:w="1255" w:type="dxa"/>
            <w:tcBorders>
              <w:top w:val="single" w:sz="18" w:space="0" w:color="auto"/>
              <w:left w:val="nil"/>
              <w:bottom w:val="nil"/>
              <w:right w:val="nil"/>
            </w:tcBorders>
            <w:shd w:val="clear" w:color="auto" w:fill="auto"/>
            <w:noWrap/>
            <w:vAlign w:val="bottom"/>
          </w:tcPr>
          <w:p w14:paraId="72FDFF8F" w14:textId="77777777" w:rsidR="00AF49CF" w:rsidRPr="00A95180" w:rsidRDefault="00AF49CF" w:rsidP="009F555D">
            <w:pPr>
              <w:jc w:val="right"/>
              <w:rPr>
                <w:rFonts w:ascii="Calibri" w:eastAsia="Times New Roman" w:hAnsi="Calibri" w:cs="Calibri"/>
                <w:strike/>
                <w:sz w:val="20"/>
                <w:szCs w:val="20"/>
                <w:lang w:eastAsia="en-US"/>
              </w:rPr>
            </w:pPr>
          </w:p>
        </w:tc>
        <w:tc>
          <w:tcPr>
            <w:tcW w:w="4320" w:type="dxa"/>
            <w:tcBorders>
              <w:top w:val="single" w:sz="18" w:space="0" w:color="auto"/>
              <w:left w:val="nil"/>
              <w:bottom w:val="nil"/>
              <w:right w:val="nil"/>
            </w:tcBorders>
            <w:shd w:val="clear" w:color="auto" w:fill="auto"/>
            <w:noWrap/>
            <w:vAlign w:val="bottom"/>
          </w:tcPr>
          <w:p w14:paraId="15421713" w14:textId="77777777" w:rsidR="00AF49CF" w:rsidRPr="00A95180" w:rsidRDefault="00AF49CF" w:rsidP="009F555D">
            <w:pPr>
              <w:rPr>
                <w:rFonts w:ascii="Calibri" w:eastAsia="Times New Roman" w:hAnsi="Calibri" w:cs="Calibri"/>
                <w:strike/>
                <w:sz w:val="20"/>
                <w:szCs w:val="20"/>
                <w:lang w:eastAsia="en-US"/>
              </w:rPr>
            </w:pPr>
          </w:p>
        </w:tc>
        <w:tc>
          <w:tcPr>
            <w:tcW w:w="4391" w:type="dxa"/>
            <w:gridSpan w:val="2"/>
            <w:tcBorders>
              <w:top w:val="single" w:sz="18" w:space="0" w:color="auto"/>
              <w:left w:val="nil"/>
              <w:bottom w:val="nil"/>
              <w:right w:val="nil"/>
            </w:tcBorders>
          </w:tcPr>
          <w:p w14:paraId="237BECC6" w14:textId="77777777" w:rsidR="00AF49CF" w:rsidRPr="00BA0305" w:rsidRDefault="00AF49CF" w:rsidP="009F555D">
            <w:pPr>
              <w:rPr>
                <w:rFonts w:ascii="Calibri" w:eastAsia="Times New Roman" w:hAnsi="Calibri" w:cs="Calibri"/>
                <w:sz w:val="20"/>
                <w:szCs w:val="20"/>
                <w:lang w:eastAsia="en-US"/>
              </w:rPr>
            </w:pPr>
          </w:p>
        </w:tc>
      </w:tr>
      <w:tr w:rsidR="00AF49CF" w:rsidRPr="00BA0305" w14:paraId="76AD3712" w14:textId="77777777" w:rsidTr="00BD43AB">
        <w:trPr>
          <w:trHeight w:val="306"/>
          <w:jc w:val="center"/>
        </w:trPr>
        <w:tc>
          <w:tcPr>
            <w:tcW w:w="1255" w:type="dxa"/>
            <w:tcBorders>
              <w:top w:val="nil"/>
              <w:left w:val="nil"/>
              <w:bottom w:val="nil"/>
              <w:right w:val="nil"/>
            </w:tcBorders>
            <w:shd w:val="clear" w:color="auto" w:fill="auto"/>
            <w:noWrap/>
            <w:vAlign w:val="bottom"/>
          </w:tcPr>
          <w:p w14:paraId="361C9D2A" w14:textId="77777777" w:rsidR="00AF49CF" w:rsidRPr="009F612B" w:rsidRDefault="00AF49CF" w:rsidP="009F555D">
            <w:pPr>
              <w:jc w:val="right"/>
              <w:rPr>
                <w:rFonts w:ascii="Calibri" w:eastAsia="Times New Roman" w:hAnsi="Calibri" w:cs="Calibri"/>
                <w:strike/>
                <w:sz w:val="20"/>
                <w:szCs w:val="20"/>
                <w:highlight w:val="yellow"/>
                <w:lang w:eastAsia="en-US"/>
              </w:rPr>
            </w:pPr>
          </w:p>
        </w:tc>
        <w:tc>
          <w:tcPr>
            <w:tcW w:w="4320" w:type="dxa"/>
            <w:tcBorders>
              <w:top w:val="nil"/>
              <w:left w:val="nil"/>
              <w:bottom w:val="nil"/>
              <w:right w:val="nil"/>
            </w:tcBorders>
            <w:shd w:val="clear" w:color="auto" w:fill="auto"/>
            <w:noWrap/>
            <w:vAlign w:val="bottom"/>
          </w:tcPr>
          <w:p w14:paraId="02C61719" w14:textId="77777777" w:rsidR="00AF49CF" w:rsidRPr="009F612B" w:rsidRDefault="00AF49CF" w:rsidP="009F555D">
            <w:pPr>
              <w:rPr>
                <w:rFonts w:ascii="Calibri" w:eastAsia="Times New Roman" w:hAnsi="Calibri" w:cs="Calibri"/>
                <w:strike/>
                <w:sz w:val="20"/>
                <w:szCs w:val="20"/>
                <w:highlight w:val="yellow"/>
                <w:lang w:eastAsia="en-US"/>
              </w:rPr>
            </w:pPr>
          </w:p>
        </w:tc>
        <w:tc>
          <w:tcPr>
            <w:tcW w:w="4391" w:type="dxa"/>
            <w:gridSpan w:val="2"/>
            <w:tcBorders>
              <w:top w:val="nil"/>
              <w:left w:val="nil"/>
              <w:bottom w:val="nil"/>
              <w:right w:val="nil"/>
            </w:tcBorders>
          </w:tcPr>
          <w:p w14:paraId="0470CE76" w14:textId="77777777" w:rsidR="00AF49CF" w:rsidRPr="009F612B" w:rsidRDefault="00AF49CF" w:rsidP="009F555D">
            <w:pPr>
              <w:rPr>
                <w:rFonts w:ascii="Calibri" w:eastAsia="Times New Roman" w:hAnsi="Calibri" w:cs="Calibri"/>
                <w:b/>
                <w:sz w:val="20"/>
                <w:szCs w:val="20"/>
                <w:highlight w:val="yellow"/>
                <w:lang w:eastAsia="en-US"/>
              </w:rPr>
            </w:pPr>
          </w:p>
        </w:tc>
      </w:tr>
      <w:tr w:rsidR="00AF49CF" w:rsidRPr="00BA0305" w14:paraId="130C5970" w14:textId="77777777" w:rsidTr="00AB6C22">
        <w:trPr>
          <w:gridAfter w:val="1"/>
          <w:wAfter w:w="2669" w:type="dxa"/>
          <w:trHeight w:val="288"/>
          <w:jc w:val="center"/>
        </w:trPr>
        <w:tc>
          <w:tcPr>
            <w:tcW w:w="1255" w:type="dxa"/>
            <w:tcBorders>
              <w:top w:val="nil"/>
              <w:left w:val="nil"/>
              <w:bottom w:val="nil"/>
              <w:right w:val="nil"/>
            </w:tcBorders>
            <w:shd w:val="clear" w:color="auto" w:fill="auto"/>
            <w:noWrap/>
            <w:vAlign w:val="bottom"/>
          </w:tcPr>
          <w:p w14:paraId="6E2692D5" w14:textId="77777777" w:rsidR="00AF49CF" w:rsidRPr="002C1D91" w:rsidRDefault="00AF49CF" w:rsidP="009F555D">
            <w:pPr>
              <w:rPr>
                <w:rFonts w:ascii="Calibri" w:eastAsia="Times New Roman" w:hAnsi="Calibri" w:cs="Calibri"/>
                <w:sz w:val="20"/>
                <w:szCs w:val="20"/>
                <w:lang w:eastAsia="en-US"/>
              </w:rPr>
            </w:pPr>
          </w:p>
        </w:tc>
        <w:tc>
          <w:tcPr>
            <w:tcW w:w="4320" w:type="dxa"/>
            <w:tcBorders>
              <w:top w:val="nil"/>
              <w:left w:val="nil"/>
              <w:bottom w:val="nil"/>
              <w:right w:val="nil"/>
            </w:tcBorders>
            <w:shd w:val="clear" w:color="auto" w:fill="auto"/>
            <w:vAlign w:val="bottom"/>
          </w:tcPr>
          <w:p w14:paraId="58DBD643" w14:textId="77777777" w:rsidR="00AF49CF" w:rsidRPr="002C1D91" w:rsidRDefault="00AF49CF" w:rsidP="009F555D">
            <w:pPr>
              <w:rPr>
                <w:rFonts w:ascii="Calibri" w:eastAsia="Times New Roman" w:hAnsi="Calibri" w:cs="Calibri"/>
                <w:b/>
                <w:sz w:val="20"/>
                <w:szCs w:val="20"/>
                <w:lang w:eastAsia="en-US"/>
              </w:rPr>
            </w:pPr>
          </w:p>
        </w:tc>
        <w:tc>
          <w:tcPr>
            <w:tcW w:w="1722" w:type="dxa"/>
            <w:tcBorders>
              <w:top w:val="nil"/>
              <w:left w:val="nil"/>
              <w:bottom w:val="nil"/>
              <w:right w:val="nil"/>
            </w:tcBorders>
          </w:tcPr>
          <w:p w14:paraId="04B79CF0" w14:textId="77777777" w:rsidR="00AF49CF" w:rsidRPr="00365726" w:rsidRDefault="00AF49CF" w:rsidP="009F555D">
            <w:pPr>
              <w:rPr>
                <w:rFonts w:ascii="Calibri" w:eastAsia="Times New Roman" w:hAnsi="Calibri" w:cs="Calibri"/>
                <w:b/>
                <w:sz w:val="16"/>
                <w:szCs w:val="16"/>
                <w:lang w:eastAsia="en-US"/>
              </w:rPr>
            </w:pPr>
          </w:p>
        </w:tc>
      </w:tr>
      <w:tr w:rsidR="00AF49CF" w:rsidRPr="00BA0305" w14:paraId="33C49624" w14:textId="77777777" w:rsidTr="00AB6C22">
        <w:trPr>
          <w:trHeight w:val="288"/>
          <w:jc w:val="center"/>
        </w:trPr>
        <w:tc>
          <w:tcPr>
            <w:tcW w:w="1255" w:type="dxa"/>
            <w:tcBorders>
              <w:top w:val="nil"/>
              <w:left w:val="nil"/>
              <w:bottom w:val="nil"/>
              <w:right w:val="nil"/>
            </w:tcBorders>
            <w:shd w:val="clear" w:color="auto" w:fill="auto"/>
            <w:noWrap/>
            <w:vAlign w:val="bottom"/>
          </w:tcPr>
          <w:p w14:paraId="5BCFE4A5" w14:textId="77777777" w:rsidR="00AF49CF" w:rsidRPr="00A95180" w:rsidRDefault="00AF49CF" w:rsidP="009F555D">
            <w:pPr>
              <w:jc w:val="right"/>
              <w:rPr>
                <w:rFonts w:ascii="Calibri" w:eastAsia="Times New Roman" w:hAnsi="Calibri" w:cs="Calibri"/>
                <w:strike/>
                <w:sz w:val="20"/>
                <w:szCs w:val="20"/>
                <w:lang w:eastAsia="en-US"/>
              </w:rPr>
            </w:pPr>
          </w:p>
        </w:tc>
        <w:tc>
          <w:tcPr>
            <w:tcW w:w="4320" w:type="dxa"/>
            <w:tcBorders>
              <w:top w:val="nil"/>
              <w:left w:val="nil"/>
              <w:bottom w:val="nil"/>
              <w:right w:val="nil"/>
            </w:tcBorders>
            <w:shd w:val="clear" w:color="auto" w:fill="auto"/>
            <w:noWrap/>
            <w:vAlign w:val="bottom"/>
          </w:tcPr>
          <w:p w14:paraId="5183684E" w14:textId="77777777" w:rsidR="00AF49CF" w:rsidRPr="00A95180" w:rsidRDefault="00AF49CF" w:rsidP="009F555D">
            <w:pPr>
              <w:rPr>
                <w:rFonts w:ascii="Calibri" w:eastAsia="Times New Roman" w:hAnsi="Calibri" w:cs="Calibri"/>
                <w:strike/>
                <w:sz w:val="20"/>
                <w:szCs w:val="20"/>
                <w:lang w:eastAsia="en-US"/>
              </w:rPr>
            </w:pPr>
          </w:p>
        </w:tc>
        <w:tc>
          <w:tcPr>
            <w:tcW w:w="4391" w:type="dxa"/>
            <w:gridSpan w:val="2"/>
            <w:tcBorders>
              <w:top w:val="nil"/>
              <w:left w:val="nil"/>
              <w:bottom w:val="nil"/>
              <w:right w:val="nil"/>
            </w:tcBorders>
          </w:tcPr>
          <w:p w14:paraId="3945546C" w14:textId="77777777" w:rsidR="00AF49CF" w:rsidRPr="00BA0305" w:rsidRDefault="00AF49CF" w:rsidP="009F555D">
            <w:pPr>
              <w:rPr>
                <w:rFonts w:ascii="Calibri" w:eastAsia="Times New Roman" w:hAnsi="Calibri" w:cs="Calibri"/>
                <w:sz w:val="20"/>
                <w:szCs w:val="20"/>
                <w:lang w:eastAsia="en-US"/>
              </w:rPr>
            </w:pPr>
          </w:p>
        </w:tc>
      </w:tr>
      <w:tr w:rsidR="00AF49CF" w:rsidRPr="00BA0305" w14:paraId="0E73EBDD" w14:textId="77777777" w:rsidTr="00AB6C22">
        <w:trPr>
          <w:trHeight w:val="288"/>
          <w:jc w:val="center"/>
        </w:trPr>
        <w:tc>
          <w:tcPr>
            <w:tcW w:w="1255" w:type="dxa"/>
            <w:tcBorders>
              <w:top w:val="nil"/>
              <w:left w:val="nil"/>
              <w:bottom w:val="nil"/>
              <w:right w:val="nil"/>
            </w:tcBorders>
            <w:shd w:val="clear" w:color="auto" w:fill="auto"/>
            <w:noWrap/>
            <w:vAlign w:val="bottom"/>
          </w:tcPr>
          <w:p w14:paraId="17C0B3EE" w14:textId="77777777" w:rsidR="00AF49CF" w:rsidRPr="009F612B" w:rsidRDefault="00AF49CF" w:rsidP="009F555D">
            <w:pPr>
              <w:jc w:val="right"/>
              <w:rPr>
                <w:rFonts w:ascii="Calibri" w:eastAsia="Times New Roman" w:hAnsi="Calibri" w:cs="Calibri"/>
                <w:strike/>
                <w:sz w:val="20"/>
                <w:szCs w:val="20"/>
                <w:highlight w:val="yellow"/>
                <w:lang w:eastAsia="en-US"/>
              </w:rPr>
            </w:pPr>
          </w:p>
        </w:tc>
        <w:tc>
          <w:tcPr>
            <w:tcW w:w="4320" w:type="dxa"/>
            <w:tcBorders>
              <w:top w:val="nil"/>
              <w:left w:val="nil"/>
              <w:bottom w:val="nil"/>
              <w:right w:val="nil"/>
            </w:tcBorders>
            <w:shd w:val="clear" w:color="auto" w:fill="auto"/>
            <w:noWrap/>
            <w:vAlign w:val="bottom"/>
          </w:tcPr>
          <w:p w14:paraId="56C36490" w14:textId="77777777" w:rsidR="00AF49CF" w:rsidRPr="009F612B" w:rsidRDefault="00AF49CF" w:rsidP="009F555D">
            <w:pPr>
              <w:rPr>
                <w:rFonts w:ascii="Calibri" w:eastAsia="Times New Roman" w:hAnsi="Calibri" w:cs="Calibri"/>
                <w:strike/>
                <w:sz w:val="20"/>
                <w:szCs w:val="20"/>
                <w:highlight w:val="yellow"/>
                <w:lang w:eastAsia="en-US"/>
              </w:rPr>
            </w:pPr>
          </w:p>
        </w:tc>
        <w:tc>
          <w:tcPr>
            <w:tcW w:w="4391" w:type="dxa"/>
            <w:gridSpan w:val="2"/>
            <w:tcBorders>
              <w:top w:val="nil"/>
              <w:left w:val="nil"/>
              <w:bottom w:val="nil"/>
              <w:right w:val="nil"/>
            </w:tcBorders>
          </w:tcPr>
          <w:p w14:paraId="20F5BD82" w14:textId="77777777" w:rsidR="00AF49CF" w:rsidRPr="009F612B" w:rsidRDefault="00AF49CF" w:rsidP="009F555D">
            <w:pPr>
              <w:rPr>
                <w:rFonts w:ascii="Calibri" w:eastAsia="Times New Roman" w:hAnsi="Calibri" w:cs="Calibri"/>
                <w:b/>
                <w:sz w:val="20"/>
                <w:szCs w:val="20"/>
                <w:highlight w:val="yellow"/>
                <w:lang w:eastAsia="en-US"/>
              </w:rPr>
            </w:pPr>
          </w:p>
        </w:tc>
      </w:tr>
    </w:tbl>
    <w:p w14:paraId="102C2347" w14:textId="77777777" w:rsidR="00534562" w:rsidRPr="00C85D20" w:rsidRDefault="00534562" w:rsidP="00534562">
      <w:pPr>
        <w:rPr>
          <w:rFonts w:asciiTheme="minorHAnsi" w:hAnsiTheme="minorHAnsi" w:cstheme="minorHAnsi"/>
        </w:rPr>
      </w:pPr>
      <w:r w:rsidRPr="00C85D20">
        <w:rPr>
          <w:rFonts w:asciiTheme="minorHAnsi" w:hAnsiTheme="minorHAnsi" w:cstheme="minorHAnsi"/>
        </w:rPr>
        <w:tab/>
      </w:r>
      <w:r w:rsidRPr="00C85D20">
        <w:rPr>
          <w:rFonts w:asciiTheme="minorHAnsi" w:hAnsiTheme="minorHAnsi" w:cstheme="minorHAnsi"/>
        </w:rPr>
        <w:tab/>
      </w:r>
      <w:r w:rsidRPr="00C85D20">
        <w:rPr>
          <w:rFonts w:asciiTheme="minorHAnsi" w:hAnsiTheme="minorHAnsi" w:cstheme="minorHAnsi"/>
        </w:rPr>
        <w:tab/>
      </w:r>
      <w:r w:rsidRPr="00C85D20">
        <w:rPr>
          <w:rFonts w:asciiTheme="minorHAnsi" w:hAnsiTheme="minorHAnsi" w:cstheme="minorHAnsi"/>
        </w:rPr>
        <w:tab/>
      </w:r>
      <w:r w:rsidRPr="00C85D20">
        <w:rPr>
          <w:rFonts w:asciiTheme="minorHAnsi" w:hAnsiTheme="minorHAnsi" w:cstheme="minorHAnsi"/>
        </w:rPr>
        <w:tab/>
      </w:r>
    </w:p>
    <w:p w14:paraId="085211CB" w14:textId="77777777" w:rsidR="00534562" w:rsidRDefault="00534562" w:rsidP="00534562">
      <w:pPr>
        <w:widowControl w:val="0"/>
        <w:rPr>
          <w:b/>
          <w:sz w:val="20"/>
          <w:szCs w:val="20"/>
        </w:rPr>
      </w:pPr>
    </w:p>
    <w:sectPr w:rsidR="00534562" w:rsidSect="0026330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5352C" w14:textId="77777777" w:rsidR="00AE5F11" w:rsidRDefault="00AE5F11">
      <w:r>
        <w:separator/>
      </w:r>
    </w:p>
  </w:endnote>
  <w:endnote w:type="continuationSeparator" w:id="0">
    <w:p w14:paraId="6E0EF61C" w14:textId="77777777" w:rsidR="00AE5F11" w:rsidRDefault="00AE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B5BEF" w14:textId="77777777" w:rsidR="00AE5F11" w:rsidRDefault="00AE5F11">
      <w:r>
        <w:separator/>
      </w:r>
    </w:p>
  </w:footnote>
  <w:footnote w:type="continuationSeparator" w:id="0">
    <w:p w14:paraId="39B6FBD5" w14:textId="77777777" w:rsidR="00AE5F11" w:rsidRDefault="00AE5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24FF"/>
    <w:multiLevelType w:val="hybridMultilevel"/>
    <w:tmpl w:val="EB5C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07666"/>
    <w:multiLevelType w:val="hybridMultilevel"/>
    <w:tmpl w:val="D4D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91951"/>
    <w:multiLevelType w:val="hybridMultilevel"/>
    <w:tmpl w:val="DF10F48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3D74220"/>
    <w:multiLevelType w:val="hybridMultilevel"/>
    <w:tmpl w:val="14F2DC3C"/>
    <w:lvl w:ilvl="0" w:tplc="68F4B0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AD75FC4"/>
    <w:multiLevelType w:val="hybridMultilevel"/>
    <w:tmpl w:val="A42CB61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62"/>
    <w:rsid w:val="00024FF2"/>
    <w:rsid w:val="000336B6"/>
    <w:rsid w:val="0004317C"/>
    <w:rsid w:val="00045155"/>
    <w:rsid w:val="00052960"/>
    <w:rsid w:val="00053008"/>
    <w:rsid w:val="0005398B"/>
    <w:rsid w:val="0006570E"/>
    <w:rsid w:val="00067A8F"/>
    <w:rsid w:val="00081E6B"/>
    <w:rsid w:val="00085C83"/>
    <w:rsid w:val="00092915"/>
    <w:rsid w:val="00097554"/>
    <w:rsid w:val="000B765E"/>
    <w:rsid w:val="000C00C3"/>
    <w:rsid w:val="000C2EF1"/>
    <w:rsid w:val="000C6E90"/>
    <w:rsid w:val="000C7909"/>
    <w:rsid w:val="000D088C"/>
    <w:rsid w:val="000D15BE"/>
    <w:rsid w:val="000D690F"/>
    <w:rsid w:val="000E386D"/>
    <w:rsid w:val="000E6369"/>
    <w:rsid w:val="000F06CF"/>
    <w:rsid w:val="000F34DC"/>
    <w:rsid w:val="000F3B81"/>
    <w:rsid w:val="00114626"/>
    <w:rsid w:val="001202FC"/>
    <w:rsid w:val="0012335F"/>
    <w:rsid w:val="00123815"/>
    <w:rsid w:val="00137798"/>
    <w:rsid w:val="0014434B"/>
    <w:rsid w:val="001454F7"/>
    <w:rsid w:val="00150D43"/>
    <w:rsid w:val="00175E34"/>
    <w:rsid w:val="001A41D3"/>
    <w:rsid w:val="001B08F3"/>
    <w:rsid w:val="001C2482"/>
    <w:rsid w:val="001D029E"/>
    <w:rsid w:val="001D0F80"/>
    <w:rsid w:val="001D560E"/>
    <w:rsid w:val="001E4393"/>
    <w:rsid w:val="001E636B"/>
    <w:rsid w:val="001F0F4C"/>
    <w:rsid w:val="001F2E24"/>
    <w:rsid w:val="00201567"/>
    <w:rsid w:val="00206ED7"/>
    <w:rsid w:val="00214CB6"/>
    <w:rsid w:val="00223194"/>
    <w:rsid w:val="002244C6"/>
    <w:rsid w:val="002257A3"/>
    <w:rsid w:val="002439A0"/>
    <w:rsid w:val="0024467F"/>
    <w:rsid w:val="0025313C"/>
    <w:rsid w:val="00254A80"/>
    <w:rsid w:val="00263306"/>
    <w:rsid w:val="002729F8"/>
    <w:rsid w:val="00284337"/>
    <w:rsid w:val="00284DE9"/>
    <w:rsid w:val="00296BC9"/>
    <w:rsid w:val="002A04E0"/>
    <w:rsid w:val="002A4AE3"/>
    <w:rsid w:val="002A68A5"/>
    <w:rsid w:val="002C1D91"/>
    <w:rsid w:val="002C511D"/>
    <w:rsid w:val="002C6BF0"/>
    <w:rsid w:val="002D1E83"/>
    <w:rsid w:val="002D3CED"/>
    <w:rsid w:val="002E3BEB"/>
    <w:rsid w:val="002F316D"/>
    <w:rsid w:val="002F32FD"/>
    <w:rsid w:val="002F3C88"/>
    <w:rsid w:val="00304A5B"/>
    <w:rsid w:val="00307299"/>
    <w:rsid w:val="003139C8"/>
    <w:rsid w:val="00323A01"/>
    <w:rsid w:val="00325F1E"/>
    <w:rsid w:val="00346EB4"/>
    <w:rsid w:val="00352529"/>
    <w:rsid w:val="00352653"/>
    <w:rsid w:val="003625CB"/>
    <w:rsid w:val="00365726"/>
    <w:rsid w:val="0037367D"/>
    <w:rsid w:val="00374420"/>
    <w:rsid w:val="003767ED"/>
    <w:rsid w:val="00382A38"/>
    <w:rsid w:val="003A2B87"/>
    <w:rsid w:val="003A3893"/>
    <w:rsid w:val="003A736F"/>
    <w:rsid w:val="003B4F51"/>
    <w:rsid w:val="003C2231"/>
    <w:rsid w:val="003C3479"/>
    <w:rsid w:val="003C630A"/>
    <w:rsid w:val="003C6652"/>
    <w:rsid w:val="003E0EBE"/>
    <w:rsid w:val="003E459D"/>
    <w:rsid w:val="003F69CA"/>
    <w:rsid w:val="0040355B"/>
    <w:rsid w:val="0040441A"/>
    <w:rsid w:val="00405000"/>
    <w:rsid w:val="00410EE1"/>
    <w:rsid w:val="004152C4"/>
    <w:rsid w:val="00422C17"/>
    <w:rsid w:val="00424EFA"/>
    <w:rsid w:val="0042650C"/>
    <w:rsid w:val="0043152D"/>
    <w:rsid w:val="0043173A"/>
    <w:rsid w:val="004403E3"/>
    <w:rsid w:val="00442BF2"/>
    <w:rsid w:val="00451695"/>
    <w:rsid w:val="004522C8"/>
    <w:rsid w:val="00452BC6"/>
    <w:rsid w:val="00452D16"/>
    <w:rsid w:val="00456B82"/>
    <w:rsid w:val="004574BF"/>
    <w:rsid w:val="00465ADB"/>
    <w:rsid w:val="00477425"/>
    <w:rsid w:val="0048491D"/>
    <w:rsid w:val="00493A9F"/>
    <w:rsid w:val="004A4DE0"/>
    <w:rsid w:val="004B152D"/>
    <w:rsid w:val="004B16F3"/>
    <w:rsid w:val="004B1F5B"/>
    <w:rsid w:val="004C1C27"/>
    <w:rsid w:val="004C5324"/>
    <w:rsid w:val="004D1421"/>
    <w:rsid w:val="004D34D8"/>
    <w:rsid w:val="004D5C93"/>
    <w:rsid w:val="004D7B56"/>
    <w:rsid w:val="004E297B"/>
    <w:rsid w:val="004E4DE6"/>
    <w:rsid w:val="004E563C"/>
    <w:rsid w:val="004E58BE"/>
    <w:rsid w:val="004F1FCB"/>
    <w:rsid w:val="005021C9"/>
    <w:rsid w:val="005024E2"/>
    <w:rsid w:val="00505E52"/>
    <w:rsid w:val="00514022"/>
    <w:rsid w:val="005179EB"/>
    <w:rsid w:val="00522C8D"/>
    <w:rsid w:val="00525EF8"/>
    <w:rsid w:val="00533085"/>
    <w:rsid w:val="00534562"/>
    <w:rsid w:val="0053745E"/>
    <w:rsid w:val="00537623"/>
    <w:rsid w:val="00540A12"/>
    <w:rsid w:val="00544572"/>
    <w:rsid w:val="00550858"/>
    <w:rsid w:val="00552047"/>
    <w:rsid w:val="005537D1"/>
    <w:rsid w:val="00555695"/>
    <w:rsid w:val="00567ABE"/>
    <w:rsid w:val="0057778E"/>
    <w:rsid w:val="0058374A"/>
    <w:rsid w:val="00597131"/>
    <w:rsid w:val="005B004A"/>
    <w:rsid w:val="005B2269"/>
    <w:rsid w:val="005B5728"/>
    <w:rsid w:val="005C648F"/>
    <w:rsid w:val="005C6CF1"/>
    <w:rsid w:val="005D0C88"/>
    <w:rsid w:val="005E3EEC"/>
    <w:rsid w:val="005E4F47"/>
    <w:rsid w:val="00603F81"/>
    <w:rsid w:val="00610BFC"/>
    <w:rsid w:val="00611C33"/>
    <w:rsid w:val="00613476"/>
    <w:rsid w:val="00640DD0"/>
    <w:rsid w:val="00641FBA"/>
    <w:rsid w:val="00642F84"/>
    <w:rsid w:val="006439F7"/>
    <w:rsid w:val="0065740A"/>
    <w:rsid w:val="006577B7"/>
    <w:rsid w:val="0066249C"/>
    <w:rsid w:val="00665D48"/>
    <w:rsid w:val="00675FEB"/>
    <w:rsid w:val="00680E08"/>
    <w:rsid w:val="00692EB3"/>
    <w:rsid w:val="0069448F"/>
    <w:rsid w:val="006964A3"/>
    <w:rsid w:val="006A1CCE"/>
    <w:rsid w:val="006B5C03"/>
    <w:rsid w:val="006B686E"/>
    <w:rsid w:val="006C035B"/>
    <w:rsid w:val="006C4E7A"/>
    <w:rsid w:val="006C52E3"/>
    <w:rsid w:val="006C568B"/>
    <w:rsid w:val="006C7F26"/>
    <w:rsid w:val="006E07CF"/>
    <w:rsid w:val="006E3FF1"/>
    <w:rsid w:val="00703907"/>
    <w:rsid w:val="00704CD8"/>
    <w:rsid w:val="007054D6"/>
    <w:rsid w:val="00707040"/>
    <w:rsid w:val="00710C64"/>
    <w:rsid w:val="00711A75"/>
    <w:rsid w:val="007150B5"/>
    <w:rsid w:val="00723A01"/>
    <w:rsid w:val="00747327"/>
    <w:rsid w:val="00750FC9"/>
    <w:rsid w:val="00757DC4"/>
    <w:rsid w:val="00761C4C"/>
    <w:rsid w:val="00770B5B"/>
    <w:rsid w:val="00775B9E"/>
    <w:rsid w:val="00776F97"/>
    <w:rsid w:val="00786F62"/>
    <w:rsid w:val="00795A95"/>
    <w:rsid w:val="007979F0"/>
    <w:rsid w:val="007A3C0E"/>
    <w:rsid w:val="007A767C"/>
    <w:rsid w:val="007B5BBB"/>
    <w:rsid w:val="007B61A8"/>
    <w:rsid w:val="007C6540"/>
    <w:rsid w:val="007D4C25"/>
    <w:rsid w:val="007E2537"/>
    <w:rsid w:val="007E5E8D"/>
    <w:rsid w:val="007F52F4"/>
    <w:rsid w:val="00806F7E"/>
    <w:rsid w:val="0080707E"/>
    <w:rsid w:val="00810A78"/>
    <w:rsid w:val="008118A7"/>
    <w:rsid w:val="0081666F"/>
    <w:rsid w:val="0084183C"/>
    <w:rsid w:val="0085042D"/>
    <w:rsid w:val="008507F0"/>
    <w:rsid w:val="00853791"/>
    <w:rsid w:val="0087146B"/>
    <w:rsid w:val="008747AB"/>
    <w:rsid w:val="00875D29"/>
    <w:rsid w:val="00877C36"/>
    <w:rsid w:val="008853DD"/>
    <w:rsid w:val="008D0AFF"/>
    <w:rsid w:val="008D3C39"/>
    <w:rsid w:val="008F0336"/>
    <w:rsid w:val="008F486F"/>
    <w:rsid w:val="008F55DB"/>
    <w:rsid w:val="008F5A65"/>
    <w:rsid w:val="009203BF"/>
    <w:rsid w:val="009207BF"/>
    <w:rsid w:val="0093108B"/>
    <w:rsid w:val="00943A2C"/>
    <w:rsid w:val="0095158E"/>
    <w:rsid w:val="009662D5"/>
    <w:rsid w:val="009673AC"/>
    <w:rsid w:val="00967738"/>
    <w:rsid w:val="00967BDF"/>
    <w:rsid w:val="009702F7"/>
    <w:rsid w:val="009755F5"/>
    <w:rsid w:val="00975A09"/>
    <w:rsid w:val="00977829"/>
    <w:rsid w:val="009915A7"/>
    <w:rsid w:val="009955E4"/>
    <w:rsid w:val="00997D76"/>
    <w:rsid w:val="009A3E33"/>
    <w:rsid w:val="009B0B9A"/>
    <w:rsid w:val="009B1408"/>
    <w:rsid w:val="009B1ED0"/>
    <w:rsid w:val="009B3312"/>
    <w:rsid w:val="009B4FF0"/>
    <w:rsid w:val="009C0C63"/>
    <w:rsid w:val="009C78D1"/>
    <w:rsid w:val="009E2150"/>
    <w:rsid w:val="009F2075"/>
    <w:rsid w:val="009F555D"/>
    <w:rsid w:val="009F612B"/>
    <w:rsid w:val="00A07BC3"/>
    <w:rsid w:val="00A07DD4"/>
    <w:rsid w:val="00A16325"/>
    <w:rsid w:val="00A2668B"/>
    <w:rsid w:val="00A47335"/>
    <w:rsid w:val="00A5186F"/>
    <w:rsid w:val="00A52F9E"/>
    <w:rsid w:val="00A85374"/>
    <w:rsid w:val="00A90D71"/>
    <w:rsid w:val="00A95180"/>
    <w:rsid w:val="00A95DB5"/>
    <w:rsid w:val="00AA55FA"/>
    <w:rsid w:val="00AB6C22"/>
    <w:rsid w:val="00AC066E"/>
    <w:rsid w:val="00AD7F56"/>
    <w:rsid w:val="00AE0F6B"/>
    <w:rsid w:val="00AE22CF"/>
    <w:rsid w:val="00AE5F11"/>
    <w:rsid w:val="00AF49CF"/>
    <w:rsid w:val="00AF6378"/>
    <w:rsid w:val="00AF685F"/>
    <w:rsid w:val="00B001E7"/>
    <w:rsid w:val="00B014A1"/>
    <w:rsid w:val="00B068F7"/>
    <w:rsid w:val="00B1244D"/>
    <w:rsid w:val="00B163B4"/>
    <w:rsid w:val="00B163BA"/>
    <w:rsid w:val="00B179F5"/>
    <w:rsid w:val="00B261F6"/>
    <w:rsid w:val="00B41CA8"/>
    <w:rsid w:val="00B55F8E"/>
    <w:rsid w:val="00B561DF"/>
    <w:rsid w:val="00B5777B"/>
    <w:rsid w:val="00B64103"/>
    <w:rsid w:val="00B65339"/>
    <w:rsid w:val="00B77037"/>
    <w:rsid w:val="00B77D7E"/>
    <w:rsid w:val="00B77DFB"/>
    <w:rsid w:val="00B86C4F"/>
    <w:rsid w:val="00B90B56"/>
    <w:rsid w:val="00B914EE"/>
    <w:rsid w:val="00B9569E"/>
    <w:rsid w:val="00BA23F4"/>
    <w:rsid w:val="00BA4DC8"/>
    <w:rsid w:val="00BB0DBA"/>
    <w:rsid w:val="00BB7440"/>
    <w:rsid w:val="00BC4E74"/>
    <w:rsid w:val="00BC4EFE"/>
    <w:rsid w:val="00BD0A67"/>
    <w:rsid w:val="00BD43AB"/>
    <w:rsid w:val="00BE125A"/>
    <w:rsid w:val="00BE5F99"/>
    <w:rsid w:val="00BE6618"/>
    <w:rsid w:val="00BE7BF8"/>
    <w:rsid w:val="00BF7A08"/>
    <w:rsid w:val="00C0073B"/>
    <w:rsid w:val="00C10853"/>
    <w:rsid w:val="00C16197"/>
    <w:rsid w:val="00C22F8F"/>
    <w:rsid w:val="00C24F80"/>
    <w:rsid w:val="00C30130"/>
    <w:rsid w:val="00C4192A"/>
    <w:rsid w:val="00C46A7C"/>
    <w:rsid w:val="00C475B9"/>
    <w:rsid w:val="00C57379"/>
    <w:rsid w:val="00C655AD"/>
    <w:rsid w:val="00C71EE7"/>
    <w:rsid w:val="00C764F0"/>
    <w:rsid w:val="00C776EA"/>
    <w:rsid w:val="00C823D1"/>
    <w:rsid w:val="00C82D17"/>
    <w:rsid w:val="00C856F6"/>
    <w:rsid w:val="00C85D20"/>
    <w:rsid w:val="00C95E36"/>
    <w:rsid w:val="00C96A05"/>
    <w:rsid w:val="00CA0689"/>
    <w:rsid w:val="00CA5876"/>
    <w:rsid w:val="00CB0989"/>
    <w:rsid w:val="00CB36D2"/>
    <w:rsid w:val="00CD1291"/>
    <w:rsid w:val="00CD19C6"/>
    <w:rsid w:val="00CE7276"/>
    <w:rsid w:val="00CF598B"/>
    <w:rsid w:val="00D00750"/>
    <w:rsid w:val="00D12FB5"/>
    <w:rsid w:val="00D17815"/>
    <w:rsid w:val="00D43620"/>
    <w:rsid w:val="00D441C1"/>
    <w:rsid w:val="00D44344"/>
    <w:rsid w:val="00D54AAC"/>
    <w:rsid w:val="00D742BA"/>
    <w:rsid w:val="00D94B16"/>
    <w:rsid w:val="00D97A03"/>
    <w:rsid w:val="00DA5FAB"/>
    <w:rsid w:val="00DB4F54"/>
    <w:rsid w:val="00DD62E8"/>
    <w:rsid w:val="00DD69E7"/>
    <w:rsid w:val="00DE20D2"/>
    <w:rsid w:val="00DE67C6"/>
    <w:rsid w:val="00DF0F9B"/>
    <w:rsid w:val="00DF3200"/>
    <w:rsid w:val="00DF66E0"/>
    <w:rsid w:val="00DF7CCF"/>
    <w:rsid w:val="00E04257"/>
    <w:rsid w:val="00E06E90"/>
    <w:rsid w:val="00E1372C"/>
    <w:rsid w:val="00E13B03"/>
    <w:rsid w:val="00E25CE9"/>
    <w:rsid w:val="00E320C0"/>
    <w:rsid w:val="00E35F72"/>
    <w:rsid w:val="00E360CA"/>
    <w:rsid w:val="00E40459"/>
    <w:rsid w:val="00E4576E"/>
    <w:rsid w:val="00E5350E"/>
    <w:rsid w:val="00E550C9"/>
    <w:rsid w:val="00E72487"/>
    <w:rsid w:val="00E72A65"/>
    <w:rsid w:val="00E8412D"/>
    <w:rsid w:val="00E968DF"/>
    <w:rsid w:val="00EB5259"/>
    <w:rsid w:val="00EB7464"/>
    <w:rsid w:val="00EC6BD1"/>
    <w:rsid w:val="00ED10FC"/>
    <w:rsid w:val="00EE52DA"/>
    <w:rsid w:val="00EE5BFA"/>
    <w:rsid w:val="00EF5A51"/>
    <w:rsid w:val="00F04B2E"/>
    <w:rsid w:val="00F05A3D"/>
    <w:rsid w:val="00F11F90"/>
    <w:rsid w:val="00F14DA6"/>
    <w:rsid w:val="00F16961"/>
    <w:rsid w:val="00F17B99"/>
    <w:rsid w:val="00F240E4"/>
    <w:rsid w:val="00F358D2"/>
    <w:rsid w:val="00F43EE4"/>
    <w:rsid w:val="00F50BF6"/>
    <w:rsid w:val="00F536BA"/>
    <w:rsid w:val="00F55C69"/>
    <w:rsid w:val="00F66398"/>
    <w:rsid w:val="00F70FA7"/>
    <w:rsid w:val="00F74B31"/>
    <w:rsid w:val="00F85176"/>
    <w:rsid w:val="00F85DBA"/>
    <w:rsid w:val="00F872D3"/>
    <w:rsid w:val="00F933DC"/>
    <w:rsid w:val="00FA49DE"/>
    <w:rsid w:val="00FA5F04"/>
    <w:rsid w:val="00FB2FB4"/>
    <w:rsid w:val="00FD263B"/>
    <w:rsid w:val="00FD2DA1"/>
    <w:rsid w:val="00FE4A06"/>
    <w:rsid w:val="00FE697C"/>
    <w:rsid w:val="00FF1593"/>
    <w:rsid w:val="00FF2A0F"/>
    <w:rsid w:val="00FF302E"/>
    <w:rsid w:val="00FF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603D"/>
  <w15:docId w15:val="{763406C4-54D4-489F-B8D3-CF61235A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56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4562"/>
    <w:pPr>
      <w:tabs>
        <w:tab w:val="center" w:pos="4680"/>
        <w:tab w:val="right" w:pos="9360"/>
      </w:tabs>
    </w:pPr>
  </w:style>
  <w:style w:type="character" w:customStyle="1" w:styleId="FooterChar">
    <w:name w:val="Footer Char"/>
    <w:basedOn w:val="DefaultParagraphFont"/>
    <w:link w:val="Footer"/>
    <w:uiPriority w:val="99"/>
    <w:rsid w:val="00534562"/>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E13B03"/>
    <w:rPr>
      <w:color w:val="0000FF" w:themeColor="hyperlink"/>
      <w:u w:val="single"/>
    </w:rPr>
  </w:style>
  <w:style w:type="paragraph" w:styleId="ListParagraph">
    <w:name w:val="List Paragraph"/>
    <w:basedOn w:val="Normal"/>
    <w:uiPriority w:val="34"/>
    <w:qFormat/>
    <w:rsid w:val="0040441A"/>
    <w:pPr>
      <w:ind w:left="720"/>
      <w:contextualSpacing/>
    </w:pPr>
  </w:style>
  <w:style w:type="paragraph" w:styleId="BalloonText">
    <w:name w:val="Balloon Text"/>
    <w:basedOn w:val="Normal"/>
    <w:link w:val="BalloonTextChar"/>
    <w:uiPriority w:val="99"/>
    <w:semiHidden/>
    <w:unhideWhenUsed/>
    <w:rsid w:val="00243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9A0"/>
    <w:rPr>
      <w:rFonts w:ascii="Segoe UI" w:eastAsia="MS Mincho" w:hAnsi="Segoe UI" w:cs="Segoe UI"/>
      <w:sz w:val="18"/>
      <w:szCs w:val="18"/>
      <w:lang w:eastAsia="ja-JP"/>
    </w:rPr>
  </w:style>
  <w:style w:type="character" w:styleId="FollowedHyperlink">
    <w:name w:val="FollowedHyperlink"/>
    <w:basedOn w:val="DefaultParagraphFont"/>
    <w:uiPriority w:val="99"/>
    <w:semiHidden/>
    <w:unhideWhenUsed/>
    <w:rsid w:val="003C6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3089">
      <w:bodyDiv w:val="1"/>
      <w:marLeft w:val="0"/>
      <w:marRight w:val="0"/>
      <w:marTop w:val="0"/>
      <w:marBottom w:val="0"/>
      <w:divBdr>
        <w:top w:val="none" w:sz="0" w:space="0" w:color="auto"/>
        <w:left w:val="none" w:sz="0" w:space="0" w:color="auto"/>
        <w:bottom w:val="none" w:sz="0" w:space="0" w:color="auto"/>
        <w:right w:val="none" w:sz="0" w:space="0" w:color="auto"/>
      </w:divBdr>
    </w:div>
    <w:div w:id="489637180">
      <w:bodyDiv w:val="1"/>
      <w:marLeft w:val="0"/>
      <w:marRight w:val="0"/>
      <w:marTop w:val="0"/>
      <w:marBottom w:val="0"/>
      <w:divBdr>
        <w:top w:val="none" w:sz="0" w:space="0" w:color="auto"/>
        <w:left w:val="none" w:sz="0" w:space="0" w:color="auto"/>
        <w:bottom w:val="none" w:sz="0" w:space="0" w:color="auto"/>
        <w:right w:val="none" w:sz="0" w:space="0" w:color="auto"/>
      </w:divBdr>
    </w:div>
    <w:div w:id="1011445991">
      <w:bodyDiv w:val="1"/>
      <w:marLeft w:val="0"/>
      <w:marRight w:val="0"/>
      <w:marTop w:val="0"/>
      <w:marBottom w:val="0"/>
      <w:divBdr>
        <w:top w:val="none" w:sz="0" w:space="0" w:color="auto"/>
        <w:left w:val="none" w:sz="0" w:space="0" w:color="auto"/>
        <w:bottom w:val="none" w:sz="0" w:space="0" w:color="auto"/>
        <w:right w:val="none" w:sz="0" w:space="0" w:color="auto"/>
      </w:divBdr>
    </w:div>
    <w:div w:id="1831409999">
      <w:bodyDiv w:val="1"/>
      <w:marLeft w:val="0"/>
      <w:marRight w:val="0"/>
      <w:marTop w:val="0"/>
      <w:marBottom w:val="0"/>
      <w:divBdr>
        <w:top w:val="none" w:sz="0" w:space="0" w:color="auto"/>
        <w:left w:val="none" w:sz="0" w:space="0" w:color="auto"/>
        <w:bottom w:val="none" w:sz="0" w:space="0" w:color="auto"/>
        <w:right w:val="none" w:sz="0" w:space="0" w:color="auto"/>
      </w:divBdr>
    </w:div>
    <w:div w:id="1854152123">
      <w:bodyDiv w:val="1"/>
      <w:marLeft w:val="0"/>
      <w:marRight w:val="0"/>
      <w:marTop w:val="0"/>
      <w:marBottom w:val="0"/>
      <w:divBdr>
        <w:top w:val="none" w:sz="0" w:space="0" w:color="auto"/>
        <w:left w:val="none" w:sz="0" w:space="0" w:color="auto"/>
        <w:bottom w:val="none" w:sz="0" w:space="0" w:color="auto"/>
        <w:right w:val="none" w:sz="0" w:space="0" w:color="auto"/>
      </w:divBdr>
    </w:div>
    <w:div w:id="21039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uc/textbook-loan-program/" TargetMode="External"/><Relationship Id="rId13" Type="http://schemas.openxmlformats.org/officeDocument/2006/relationships/hyperlink" Target="http://www.marshall.edu/library-biz/plagiarism/plagiarism.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academic-affairs/Student%20Resources/Academic%20Dishonesty%20Polic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age_id=8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shall.edu/academic-affairs" TargetMode="External"/><Relationship Id="rId4" Type="http://schemas.openxmlformats.org/officeDocument/2006/relationships/settings" Target="settings.xml"/><Relationship Id="rId9" Type="http://schemas.openxmlformats.org/officeDocument/2006/relationships/hyperlink" Target="http://www.marshall.edu/muonline" TargetMode="External"/><Relationship Id="rId14"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E176FB-2D96-4528-9D71-D7585213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Anne_user</dc:creator>
  <cp:lastModifiedBy>Mallory, David</cp:lastModifiedBy>
  <cp:revision>2</cp:revision>
  <cp:lastPrinted>2018-01-05T15:10:00Z</cp:lastPrinted>
  <dcterms:created xsi:type="dcterms:W3CDTF">2018-01-08T12:56:00Z</dcterms:created>
  <dcterms:modified xsi:type="dcterms:W3CDTF">2018-01-08T12:56:00Z</dcterms:modified>
</cp:coreProperties>
</file>