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360" w:rsidRPr="00F51C5F" w:rsidRDefault="00325360" w:rsidP="00325360">
      <w:pPr>
        <w:tabs>
          <w:tab w:val="center" w:pos="5445"/>
          <w:tab w:val="left" w:pos="5760"/>
          <w:tab w:val="left" w:pos="6480"/>
          <w:tab w:val="left" w:pos="7200"/>
          <w:tab w:val="left" w:pos="7920"/>
          <w:tab w:val="left" w:pos="8640"/>
          <w:tab w:val="left" w:pos="9360"/>
          <w:tab w:val="left" w:pos="10080"/>
          <w:tab w:val="left" w:pos="10800"/>
        </w:tabs>
        <w:spacing w:after="0"/>
        <w:jc w:val="center"/>
        <w:rPr>
          <w:rFonts w:ascii="Times New Roman" w:hAnsi="Times New Roman"/>
        </w:rPr>
      </w:pPr>
      <w:r w:rsidRPr="00F51C5F">
        <w:rPr>
          <w:rFonts w:ascii="Times New Roman" w:hAnsi="Times New Roman"/>
        </w:rPr>
        <w:t xml:space="preserve">Dr. </w:t>
      </w:r>
      <w:r>
        <w:rPr>
          <w:rFonts w:ascii="Times New Roman" w:hAnsi="Times New Roman"/>
        </w:rPr>
        <w:t>Gary Schultz</w:t>
      </w:r>
    </w:p>
    <w:p w:rsidR="00325360" w:rsidRPr="00F51C5F" w:rsidRDefault="00325360" w:rsidP="00325360">
      <w:pPr>
        <w:tabs>
          <w:tab w:val="center" w:pos="5445"/>
          <w:tab w:val="left" w:pos="5760"/>
          <w:tab w:val="left" w:pos="6480"/>
          <w:tab w:val="left" w:pos="7200"/>
          <w:tab w:val="left" w:pos="7920"/>
          <w:tab w:val="left" w:pos="8640"/>
          <w:tab w:val="left" w:pos="9360"/>
          <w:tab w:val="left" w:pos="10080"/>
          <w:tab w:val="left" w:pos="10800"/>
        </w:tabs>
        <w:spacing w:after="0"/>
        <w:jc w:val="center"/>
        <w:rPr>
          <w:rFonts w:ascii="Times New Roman" w:hAnsi="Times New Roman"/>
        </w:rPr>
      </w:pPr>
      <w:r>
        <w:rPr>
          <w:rFonts w:ascii="Times New Roman" w:hAnsi="Times New Roman"/>
        </w:rPr>
        <w:t>schultzga@m</w:t>
      </w:r>
      <w:r w:rsidRPr="00F51C5F">
        <w:rPr>
          <w:rFonts w:ascii="Times New Roman" w:hAnsi="Times New Roman"/>
        </w:rPr>
        <w:t>arshall.edu</w:t>
      </w:r>
    </w:p>
    <w:p w:rsidR="00325360" w:rsidRDefault="00325360" w:rsidP="00325360">
      <w:pPr>
        <w:tabs>
          <w:tab w:val="center" w:pos="5445"/>
          <w:tab w:val="left" w:pos="5760"/>
          <w:tab w:val="left" w:pos="6480"/>
          <w:tab w:val="left" w:pos="7200"/>
          <w:tab w:val="left" w:pos="7920"/>
          <w:tab w:val="left" w:pos="8640"/>
          <w:tab w:val="left" w:pos="9360"/>
          <w:tab w:val="left" w:pos="10080"/>
          <w:tab w:val="left" w:pos="10800"/>
        </w:tabs>
        <w:spacing w:after="0"/>
        <w:jc w:val="center"/>
        <w:rPr>
          <w:rFonts w:ascii="Times New Roman" w:hAnsi="Times New Roman"/>
        </w:rPr>
      </w:pPr>
      <w:r w:rsidRPr="00F51C5F">
        <w:rPr>
          <w:rFonts w:ascii="Times New Roman" w:hAnsi="Times New Roman"/>
        </w:rPr>
        <w:t>Office:</w:t>
      </w:r>
      <w:r>
        <w:rPr>
          <w:rFonts w:ascii="Times New Roman" w:hAnsi="Times New Roman"/>
        </w:rPr>
        <w:t xml:space="preserve"> 309</w:t>
      </w:r>
      <w:r w:rsidRPr="00F51C5F">
        <w:rPr>
          <w:rFonts w:ascii="Times New Roman" w:hAnsi="Times New Roman"/>
        </w:rPr>
        <w:t xml:space="preserve"> Science Hall. Phone: </w:t>
      </w:r>
      <w:r>
        <w:rPr>
          <w:rFonts w:ascii="Times New Roman" w:hAnsi="Times New Roman"/>
        </w:rPr>
        <w:t>304-</w:t>
      </w:r>
      <w:r w:rsidRPr="00F51C5F">
        <w:rPr>
          <w:rFonts w:ascii="Times New Roman" w:hAnsi="Times New Roman"/>
        </w:rPr>
        <w:t>696-</w:t>
      </w:r>
      <w:r>
        <w:rPr>
          <w:rFonts w:ascii="Times New Roman" w:hAnsi="Times New Roman"/>
        </w:rPr>
        <w:t>7057</w:t>
      </w:r>
    </w:p>
    <w:p w:rsidR="00325360" w:rsidRPr="00725BB6" w:rsidRDefault="00325360" w:rsidP="00325360">
      <w:pPr>
        <w:tabs>
          <w:tab w:val="center" w:pos="5445"/>
          <w:tab w:val="left" w:pos="5760"/>
          <w:tab w:val="left" w:pos="6480"/>
          <w:tab w:val="left" w:pos="7200"/>
          <w:tab w:val="left" w:pos="7920"/>
          <w:tab w:val="left" w:pos="8640"/>
          <w:tab w:val="left" w:pos="9360"/>
          <w:tab w:val="left" w:pos="10080"/>
          <w:tab w:val="left" w:pos="10800"/>
        </w:tabs>
        <w:spacing w:after="0"/>
        <w:jc w:val="center"/>
        <w:rPr>
          <w:rFonts w:ascii="Times New Roman" w:hAnsi="Times New Roman"/>
        </w:rPr>
      </w:pPr>
      <w:r w:rsidRPr="00725BB6">
        <w:rPr>
          <w:rFonts w:ascii="Times New Roman" w:hAnsi="Times New Roman"/>
        </w:rPr>
        <w:t>Office Hours:</w:t>
      </w:r>
      <w:r>
        <w:rPr>
          <w:rFonts w:ascii="Times New Roman" w:hAnsi="Times New Roman"/>
          <w:b/>
        </w:rPr>
        <w:t xml:space="preserve">  </w:t>
      </w:r>
      <w:proofErr w:type="gramStart"/>
      <w:r w:rsidRPr="00725BB6">
        <w:rPr>
          <w:rFonts w:ascii="Times New Roman" w:hAnsi="Times New Roman"/>
        </w:rPr>
        <w:t>MW  10:30</w:t>
      </w:r>
      <w:proofErr w:type="gramEnd"/>
      <w:r w:rsidRPr="00725BB6">
        <w:rPr>
          <w:rFonts w:ascii="Times New Roman" w:hAnsi="Times New Roman"/>
        </w:rPr>
        <w:t>–12 PM; T 10–12 PM</w:t>
      </w:r>
    </w:p>
    <w:p w:rsidR="00325360" w:rsidRDefault="00736D80" w:rsidP="00325360">
      <w:r w:rsidRPr="003F5912">
        <w:tab/>
      </w:r>
      <w:r w:rsidRPr="003F5912">
        <w:tab/>
      </w:r>
      <w:r w:rsidRPr="003F5912">
        <w:tab/>
      </w:r>
    </w:p>
    <w:p w:rsidR="004E5895" w:rsidRDefault="00325360" w:rsidP="00325360">
      <w:r>
        <w:t>C</w:t>
      </w:r>
      <w:r w:rsidR="004E5895" w:rsidRPr="008C555D">
        <w:t>lassroom:</w:t>
      </w:r>
      <w:r w:rsidR="004E5895" w:rsidRPr="008C555D">
        <w:tab/>
      </w:r>
      <w:r w:rsidR="00A36054">
        <w:t>S376</w:t>
      </w:r>
      <w:r w:rsidR="004E5895" w:rsidRPr="008C555D">
        <w:tab/>
      </w:r>
      <w:r w:rsidR="004E5895" w:rsidRPr="008C555D">
        <w:tab/>
      </w:r>
      <w:r w:rsidR="004E5895" w:rsidRPr="008C555D">
        <w:tab/>
      </w:r>
      <w:r w:rsidR="004E5895" w:rsidRPr="008C555D">
        <w:tab/>
      </w:r>
      <w:r w:rsidR="004E5895" w:rsidRPr="008C555D">
        <w:tab/>
      </w:r>
      <w:r w:rsidR="004E5895" w:rsidRPr="008C555D">
        <w:tab/>
        <w:t>Time:</w:t>
      </w:r>
      <w:r w:rsidR="004E5895" w:rsidRPr="008C555D">
        <w:tab/>
      </w:r>
      <w:proofErr w:type="spellStart"/>
      <w:r w:rsidR="001D049C">
        <w:t>TTh</w:t>
      </w:r>
      <w:proofErr w:type="spellEnd"/>
      <w:r w:rsidR="004E5895" w:rsidRPr="008C555D">
        <w:t xml:space="preserve"> 11</w:t>
      </w:r>
      <w:r w:rsidR="001D049C">
        <w:t>-12:15</w:t>
      </w:r>
    </w:p>
    <w:p w:rsidR="00EF4992" w:rsidRDefault="00EF4992" w:rsidP="005B11CE">
      <w:pPr>
        <w:pStyle w:val="NoSpacing"/>
      </w:pPr>
    </w:p>
    <w:p w:rsidR="001A21E8" w:rsidRPr="005205BF" w:rsidRDefault="00401E0E" w:rsidP="005B11CE">
      <w:pPr>
        <w:pStyle w:val="NoSpacing"/>
      </w:pPr>
      <w:r w:rsidRPr="005205BF">
        <w:tab/>
      </w:r>
    </w:p>
    <w:p w:rsidR="004E5895" w:rsidRPr="005205BF" w:rsidRDefault="004E5895" w:rsidP="005B11CE">
      <w:pPr>
        <w:rPr>
          <w:rFonts w:eastAsia="Times New Roman" w:cs="Arial"/>
        </w:rPr>
      </w:pPr>
      <w:r w:rsidRPr="005205BF">
        <w:rPr>
          <w:rFonts w:eastAsia="Times New Roman" w:cs="Arial"/>
          <w:b/>
          <w:bCs/>
        </w:rPr>
        <w:t xml:space="preserve">Course Description - </w:t>
      </w:r>
      <w:r w:rsidRPr="005205BF">
        <w:rPr>
          <w:rFonts w:eastAsia="Times New Roman" w:cs="Arial"/>
          <w:bCs/>
        </w:rPr>
        <w:t xml:space="preserve">Microbial Genetics (BSC 443/543) </w:t>
      </w:r>
      <w:r w:rsidR="00A62287" w:rsidRPr="005205BF">
        <w:rPr>
          <w:color w:val="000000"/>
        </w:rPr>
        <w:t xml:space="preserve">covers the essential functions of DNA replication and gene expression in prokaryotic cells. The course includes molecular genetics of bacteria and phages, and discussion of </w:t>
      </w:r>
      <w:r w:rsidR="00CC69B0">
        <w:rPr>
          <w:color w:val="000000"/>
        </w:rPr>
        <w:t>the latest work being done in microbiology</w:t>
      </w:r>
      <w:r w:rsidR="00A62287" w:rsidRPr="005205BF">
        <w:rPr>
          <w:color w:val="000000"/>
        </w:rPr>
        <w:t>.</w:t>
      </w:r>
    </w:p>
    <w:tbl>
      <w:tblPr>
        <w:tblW w:w="102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3150"/>
        <w:gridCol w:w="2880"/>
      </w:tblGrid>
      <w:tr w:rsidR="00CC69B0" w:rsidTr="00797E51">
        <w:trPr>
          <w:trHeight w:val="512"/>
        </w:trPr>
        <w:tc>
          <w:tcPr>
            <w:tcW w:w="4230" w:type="dxa"/>
            <w:tcBorders>
              <w:top w:val="single" w:sz="4" w:space="0" w:color="auto"/>
              <w:left w:val="single" w:sz="4" w:space="0" w:color="auto"/>
              <w:bottom w:val="single" w:sz="4" w:space="0" w:color="auto"/>
              <w:right w:val="single" w:sz="4" w:space="0" w:color="auto"/>
            </w:tcBorders>
            <w:hideMark/>
          </w:tcPr>
          <w:p w:rsidR="00CC69B0" w:rsidRDefault="00CC69B0" w:rsidP="00797E51">
            <w:pPr>
              <w:widowControl w:val="0"/>
              <w:snapToGrid w:val="0"/>
              <w:outlineLvl w:val="0"/>
              <w:rPr>
                <w:rFonts w:ascii="Calibri" w:hAnsi="Calibri"/>
                <w:b/>
              </w:rPr>
            </w:pPr>
            <w:r>
              <w:rPr>
                <w:rFonts w:ascii="Calibri" w:hAnsi="Calibri"/>
                <w:b/>
              </w:rPr>
              <w:t xml:space="preserve">Course Student Learning Outcomes </w:t>
            </w:r>
          </w:p>
        </w:tc>
        <w:tc>
          <w:tcPr>
            <w:tcW w:w="3150" w:type="dxa"/>
            <w:tcBorders>
              <w:top w:val="single" w:sz="4" w:space="0" w:color="auto"/>
              <w:left w:val="single" w:sz="4" w:space="0" w:color="auto"/>
              <w:bottom w:val="single" w:sz="4" w:space="0" w:color="auto"/>
              <w:right w:val="single" w:sz="4" w:space="0" w:color="auto"/>
            </w:tcBorders>
            <w:hideMark/>
          </w:tcPr>
          <w:p w:rsidR="00CC69B0" w:rsidRDefault="00CC69B0" w:rsidP="00797E51">
            <w:pPr>
              <w:widowControl w:val="0"/>
              <w:snapToGrid w:val="0"/>
              <w:outlineLvl w:val="0"/>
              <w:rPr>
                <w:rFonts w:ascii="Calibri" w:hAnsi="Calibri"/>
                <w:b/>
              </w:rPr>
            </w:pPr>
            <w:r>
              <w:rPr>
                <w:rFonts w:ascii="Calibri" w:hAnsi="Calibri"/>
                <w:b/>
              </w:rPr>
              <w:t xml:space="preserve">How </w:t>
            </w:r>
            <w:r>
              <w:rPr>
                <w:rFonts w:ascii="Calibri" w:hAnsi="Calibri"/>
                <w:b/>
                <w:color w:val="FF0000"/>
              </w:rPr>
              <w:t>students will practice each outcome</w:t>
            </w:r>
            <w:r>
              <w:rPr>
                <w:rFonts w:ascii="Calibri" w:hAnsi="Calibri"/>
                <w:b/>
              </w:rPr>
              <w:t xml:space="preserve"> in this Course</w:t>
            </w:r>
          </w:p>
        </w:tc>
        <w:tc>
          <w:tcPr>
            <w:tcW w:w="2880" w:type="dxa"/>
            <w:tcBorders>
              <w:top w:val="single" w:sz="4" w:space="0" w:color="auto"/>
              <w:left w:val="single" w:sz="4" w:space="0" w:color="auto"/>
              <w:bottom w:val="single" w:sz="4" w:space="0" w:color="auto"/>
              <w:right w:val="single" w:sz="4" w:space="0" w:color="auto"/>
            </w:tcBorders>
            <w:hideMark/>
          </w:tcPr>
          <w:p w:rsidR="00CC69B0" w:rsidRDefault="00CC69B0" w:rsidP="00797E51">
            <w:pPr>
              <w:widowControl w:val="0"/>
              <w:snapToGrid w:val="0"/>
              <w:outlineLvl w:val="0"/>
              <w:rPr>
                <w:rFonts w:ascii="Calibri" w:hAnsi="Calibri"/>
                <w:b/>
              </w:rPr>
            </w:pPr>
            <w:r>
              <w:rPr>
                <w:rFonts w:ascii="Calibri" w:hAnsi="Calibri"/>
                <w:b/>
              </w:rPr>
              <w:t xml:space="preserve">How </w:t>
            </w:r>
            <w:r>
              <w:rPr>
                <w:rFonts w:ascii="Calibri" w:hAnsi="Calibri"/>
                <w:b/>
                <w:color w:val="FF0000"/>
              </w:rPr>
              <w:t xml:space="preserve">student achievement of each outcome will be </w:t>
            </w:r>
            <w:r>
              <w:rPr>
                <w:rFonts w:ascii="Calibri" w:hAnsi="Calibri"/>
                <w:b/>
              </w:rPr>
              <w:t xml:space="preserve"> </w:t>
            </w:r>
            <w:r>
              <w:rPr>
                <w:rFonts w:ascii="Calibri" w:hAnsi="Calibri"/>
                <w:b/>
                <w:color w:val="FF0000"/>
              </w:rPr>
              <w:t xml:space="preserve">assessed  </w:t>
            </w:r>
            <w:r>
              <w:rPr>
                <w:rFonts w:ascii="Calibri" w:hAnsi="Calibri"/>
                <w:b/>
              </w:rPr>
              <w:t>in this Course</w:t>
            </w:r>
          </w:p>
        </w:tc>
      </w:tr>
      <w:tr w:rsidR="00CC69B0" w:rsidTr="00797E51">
        <w:tc>
          <w:tcPr>
            <w:tcW w:w="4230" w:type="dxa"/>
            <w:tcBorders>
              <w:top w:val="single" w:sz="4" w:space="0" w:color="auto"/>
              <w:left w:val="single" w:sz="4" w:space="0" w:color="auto"/>
              <w:bottom w:val="single" w:sz="4" w:space="0" w:color="auto"/>
              <w:right w:val="single" w:sz="4" w:space="0" w:color="auto"/>
            </w:tcBorders>
            <w:hideMark/>
          </w:tcPr>
          <w:p w:rsidR="00CC69B0" w:rsidRDefault="00CC69B0" w:rsidP="00797E51">
            <w:pPr>
              <w:outlineLvl w:val="0"/>
              <w:rPr>
                <w:rFonts w:ascii="Calibri" w:hAnsi="Calibri"/>
              </w:rPr>
            </w:pPr>
            <w:r>
              <w:rPr>
                <w:rFonts w:ascii="Calibri" w:hAnsi="Calibri"/>
              </w:rPr>
              <w:t>Students will have gained an understanding of the basic principles related to Microbial Genetics  including:</w:t>
            </w:r>
          </w:p>
          <w:p w:rsidR="00CC69B0" w:rsidRDefault="00CC69B0" w:rsidP="00CC69B0">
            <w:pPr>
              <w:pStyle w:val="Default"/>
              <w:numPr>
                <w:ilvl w:val="0"/>
                <w:numId w:val="6"/>
              </w:numPr>
              <w:rPr>
                <w:rFonts w:ascii="Calibri" w:eastAsia="Times New Roman" w:hAnsi="Calibri" w:cs="Calibri"/>
                <w:sz w:val="20"/>
                <w:szCs w:val="20"/>
              </w:rPr>
            </w:pPr>
            <w:r>
              <w:rPr>
                <w:rFonts w:ascii="Calibri" w:eastAsia="Times New Roman" w:hAnsi="Calibri" w:cs="Calibri"/>
                <w:sz w:val="20"/>
                <w:szCs w:val="20"/>
              </w:rPr>
              <w:t>Replication.</w:t>
            </w:r>
          </w:p>
          <w:p w:rsidR="00CC69B0" w:rsidRDefault="00CC69B0" w:rsidP="00CC69B0">
            <w:pPr>
              <w:pStyle w:val="Default"/>
              <w:numPr>
                <w:ilvl w:val="0"/>
                <w:numId w:val="6"/>
              </w:numPr>
              <w:rPr>
                <w:rFonts w:ascii="Calibri" w:eastAsia="Times New Roman" w:hAnsi="Calibri" w:cs="Calibri"/>
                <w:sz w:val="20"/>
                <w:szCs w:val="20"/>
              </w:rPr>
            </w:pPr>
            <w:r>
              <w:rPr>
                <w:rFonts w:ascii="Calibri" w:eastAsia="Times New Roman" w:hAnsi="Calibri" w:cs="Calibri"/>
                <w:sz w:val="20"/>
                <w:szCs w:val="20"/>
              </w:rPr>
              <w:t>Translation and Transcription.</w:t>
            </w:r>
          </w:p>
          <w:p w:rsidR="00CC69B0" w:rsidRDefault="00CC69B0" w:rsidP="00CC69B0">
            <w:pPr>
              <w:pStyle w:val="Default"/>
              <w:numPr>
                <w:ilvl w:val="0"/>
                <w:numId w:val="6"/>
              </w:numPr>
              <w:rPr>
                <w:rFonts w:ascii="Calibri" w:hAnsi="Calibri" w:cs="Calibri"/>
                <w:sz w:val="20"/>
                <w:szCs w:val="20"/>
              </w:rPr>
            </w:pPr>
            <w:r>
              <w:rPr>
                <w:rFonts w:ascii="Calibri" w:eastAsia="Times New Roman" w:hAnsi="Calibri" w:cs="Calibri"/>
                <w:sz w:val="20"/>
                <w:szCs w:val="20"/>
              </w:rPr>
              <w:t>Gene Expression.</w:t>
            </w:r>
          </w:p>
          <w:p w:rsidR="00CC69B0" w:rsidRDefault="00CC69B0" w:rsidP="00CC69B0">
            <w:pPr>
              <w:numPr>
                <w:ilvl w:val="0"/>
                <w:numId w:val="6"/>
              </w:numPr>
              <w:spacing w:after="0" w:line="240" w:lineRule="auto"/>
              <w:rPr>
                <w:rFonts w:ascii="Calibri" w:hAnsi="Calibri" w:cs="Calibri"/>
              </w:rPr>
            </w:pPr>
            <w:r>
              <w:rPr>
                <w:rFonts w:ascii="Calibri" w:hAnsi="Calibri" w:cs="Calibri"/>
              </w:rPr>
              <w:t>Mutagenesis</w:t>
            </w:r>
          </w:p>
          <w:p w:rsidR="00CC69B0" w:rsidRDefault="00CC69B0" w:rsidP="00CC69B0">
            <w:pPr>
              <w:numPr>
                <w:ilvl w:val="0"/>
                <w:numId w:val="6"/>
              </w:numPr>
              <w:spacing w:after="0" w:line="240" w:lineRule="auto"/>
              <w:rPr>
                <w:rFonts w:ascii="Calibri" w:hAnsi="Calibri" w:cs="Calibri"/>
              </w:rPr>
            </w:pPr>
            <w:r>
              <w:rPr>
                <w:rFonts w:ascii="Calibri" w:hAnsi="Calibri" w:cs="Calibri"/>
              </w:rPr>
              <w:t>Various molecular techniques necessary for the study of Microbial Genetics in the laboratory.</w:t>
            </w:r>
          </w:p>
          <w:p w:rsidR="00CC69B0" w:rsidRDefault="00CC69B0" w:rsidP="00797E51">
            <w:pPr>
              <w:widowControl w:val="0"/>
              <w:snapToGrid w:val="0"/>
              <w:outlineLvl w:val="0"/>
              <w:rPr>
                <w:rFonts w:ascii="Calibri" w:hAnsi="Calibri"/>
              </w:rPr>
            </w:pPr>
          </w:p>
        </w:tc>
        <w:tc>
          <w:tcPr>
            <w:tcW w:w="3150" w:type="dxa"/>
            <w:tcBorders>
              <w:top w:val="single" w:sz="4" w:space="0" w:color="auto"/>
              <w:left w:val="single" w:sz="4" w:space="0" w:color="auto"/>
              <w:bottom w:val="single" w:sz="4" w:space="0" w:color="auto"/>
              <w:right w:val="single" w:sz="4" w:space="0" w:color="auto"/>
            </w:tcBorders>
          </w:tcPr>
          <w:p w:rsidR="00CC69B0" w:rsidRDefault="00CC69B0" w:rsidP="00797E51">
            <w:pPr>
              <w:outlineLvl w:val="0"/>
              <w:rPr>
                <w:rFonts w:ascii="Calibri" w:hAnsi="Calibri"/>
                <w:b/>
              </w:rPr>
            </w:pPr>
          </w:p>
          <w:p w:rsidR="00CC69B0" w:rsidRDefault="00CC69B0" w:rsidP="00797E51">
            <w:pPr>
              <w:outlineLvl w:val="0"/>
              <w:rPr>
                <w:rFonts w:ascii="Calibri" w:hAnsi="Calibri"/>
              </w:rPr>
            </w:pPr>
            <w:r>
              <w:rPr>
                <w:rFonts w:ascii="Calibri" w:hAnsi="Calibri"/>
              </w:rPr>
              <w:t>Read assigned text.</w:t>
            </w:r>
          </w:p>
          <w:p w:rsidR="00CC69B0" w:rsidRDefault="00CC69B0" w:rsidP="00797E51">
            <w:pPr>
              <w:outlineLvl w:val="0"/>
              <w:rPr>
                <w:rFonts w:ascii="Calibri" w:hAnsi="Calibri"/>
              </w:rPr>
            </w:pPr>
            <w:r>
              <w:rPr>
                <w:rFonts w:ascii="Calibri" w:hAnsi="Calibri"/>
              </w:rPr>
              <w:t>Answer study questions in text.</w:t>
            </w:r>
          </w:p>
          <w:p w:rsidR="00CC69B0" w:rsidRDefault="00CC69B0" w:rsidP="00797E51">
            <w:pPr>
              <w:outlineLvl w:val="0"/>
              <w:rPr>
                <w:rFonts w:ascii="Calibri" w:hAnsi="Calibri"/>
              </w:rPr>
            </w:pPr>
            <w:r>
              <w:rPr>
                <w:rFonts w:ascii="Calibri" w:hAnsi="Calibri"/>
              </w:rPr>
              <w:t>Attend class and pay attention.</w:t>
            </w:r>
          </w:p>
          <w:p w:rsidR="00CC69B0" w:rsidRDefault="00CC69B0" w:rsidP="00797E51">
            <w:pPr>
              <w:outlineLvl w:val="0"/>
              <w:rPr>
                <w:rFonts w:ascii="Calibri" w:hAnsi="Calibri"/>
              </w:rPr>
            </w:pPr>
            <w:r>
              <w:rPr>
                <w:rFonts w:ascii="Calibri" w:hAnsi="Calibri"/>
              </w:rPr>
              <w:t xml:space="preserve">Study lecture notes, including </w:t>
            </w:r>
            <w:proofErr w:type="spellStart"/>
            <w:r>
              <w:rPr>
                <w:rFonts w:ascii="Calibri" w:hAnsi="Calibri"/>
              </w:rPr>
              <w:t>Powerpoints</w:t>
            </w:r>
            <w:proofErr w:type="spellEnd"/>
            <w:r>
              <w:rPr>
                <w:rFonts w:ascii="Calibri" w:hAnsi="Calibri"/>
              </w:rPr>
              <w:t>.</w:t>
            </w:r>
          </w:p>
          <w:p w:rsidR="00CC69B0" w:rsidRDefault="00CC69B0" w:rsidP="00797E51">
            <w:pPr>
              <w:outlineLvl w:val="0"/>
              <w:rPr>
                <w:rFonts w:ascii="Calibri" w:hAnsi="Calibri"/>
              </w:rPr>
            </w:pPr>
          </w:p>
          <w:p w:rsidR="00CC69B0" w:rsidRDefault="00CC69B0" w:rsidP="00797E51">
            <w:pPr>
              <w:outlineLvl w:val="0"/>
              <w:rPr>
                <w:rFonts w:ascii="Calibri" w:hAnsi="Calibri"/>
              </w:rPr>
            </w:pPr>
          </w:p>
        </w:tc>
        <w:tc>
          <w:tcPr>
            <w:tcW w:w="2880" w:type="dxa"/>
            <w:tcBorders>
              <w:top w:val="single" w:sz="4" w:space="0" w:color="auto"/>
              <w:left w:val="single" w:sz="4" w:space="0" w:color="auto"/>
              <w:bottom w:val="single" w:sz="4" w:space="0" w:color="auto"/>
              <w:right w:val="single" w:sz="4" w:space="0" w:color="auto"/>
            </w:tcBorders>
            <w:hideMark/>
          </w:tcPr>
          <w:p w:rsidR="00CC69B0" w:rsidRDefault="00CC69B0" w:rsidP="00797E51">
            <w:pPr>
              <w:outlineLvl w:val="0"/>
              <w:rPr>
                <w:rFonts w:ascii="Calibri" w:hAnsi="Calibri"/>
              </w:rPr>
            </w:pPr>
          </w:p>
          <w:p w:rsidR="00CC69B0" w:rsidRDefault="00325360" w:rsidP="00797E51">
            <w:pPr>
              <w:widowControl w:val="0"/>
              <w:snapToGrid w:val="0"/>
              <w:outlineLvl w:val="0"/>
              <w:rPr>
                <w:rFonts w:ascii="Calibri" w:hAnsi="Calibri"/>
              </w:rPr>
            </w:pPr>
            <w:r>
              <w:rPr>
                <w:rFonts w:ascii="Calibri" w:hAnsi="Calibri"/>
              </w:rPr>
              <w:t>Quizzes on lectures and Journal Clubs.</w:t>
            </w:r>
          </w:p>
          <w:p w:rsidR="00CC69B0" w:rsidRDefault="00CC69B0" w:rsidP="00797E51">
            <w:pPr>
              <w:widowControl w:val="0"/>
              <w:snapToGrid w:val="0"/>
              <w:outlineLvl w:val="0"/>
              <w:rPr>
                <w:rFonts w:ascii="Calibri" w:hAnsi="Calibri"/>
              </w:rPr>
            </w:pPr>
          </w:p>
          <w:p w:rsidR="00CC69B0" w:rsidRDefault="00CC69B0" w:rsidP="00797E51">
            <w:pPr>
              <w:widowControl w:val="0"/>
              <w:snapToGrid w:val="0"/>
              <w:outlineLvl w:val="0"/>
              <w:rPr>
                <w:rFonts w:ascii="Calibri" w:hAnsi="Calibri"/>
              </w:rPr>
            </w:pPr>
            <w:r>
              <w:rPr>
                <w:rFonts w:ascii="Calibri" w:hAnsi="Calibri"/>
              </w:rPr>
              <w:t xml:space="preserve">Participating in and leading a Journal Club class on various topics at the cutting edge of microbiology. </w:t>
            </w:r>
          </w:p>
        </w:tc>
      </w:tr>
    </w:tbl>
    <w:p w:rsidR="00CC69B0" w:rsidRDefault="00CC69B0" w:rsidP="00CC69B0">
      <w:pPr>
        <w:rPr>
          <w:rFonts w:ascii="Comic Sans MS" w:hAnsi="Comic Sans MS"/>
        </w:rPr>
      </w:pPr>
    </w:p>
    <w:p w:rsidR="00CC69B0" w:rsidRDefault="00CC69B0" w:rsidP="00CC69B0">
      <w:pPr>
        <w:pStyle w:val="BodyTextIndent"/>
        <w:ind w:firstLine="0"/>
        <w:jc w:val="both"/>
        <w:rPr>
          <w:rFonts w:ascii="Comic Sans MS" w:hAnsi="Comic Sans MS"/>
          <w:sz w:val="20"/>
        </w:rPr>
      </w:pPr>
      <w:r>
        <w:rPr>
          <w:rFonts w:ascii="Comic Sans MS" w:hAnsi="Comic Sans MS"/>
          <w:b/>
          <w:smallCaps/>
          <w:sz w:val="24"/>
        </w:rPr>
        <w:t>Important Policies</w:t>
      </w:r>
    </w:p>
    <w:p w:rsidR="004E5895" w:rsidRPr="00232915" w:rsidRDefault="004E5895" w:rsidP="005B11CE">
      <w:pPr>
        <w:rPr>
          <w:b/>
        </w:rPr>
      </w:pPr>
      <w:r w:rsidRPr="00232915">
        <w:rPr>
          <w:b/>
        </w:rPr>
        <w:t>Grading and Course Requirements:</w:t>
      </w:r>
    </w:p>
    <w:p w:rsidR="004E5895" w:rsidRDefault="004E5895" w:rsidP="005205BF">
      <w:pPr>
        <w:spacing w:after="0"/>
      </w:pPr>
      <w:r w:rsidRPr="00232915">
        <w:rPr>
          <w:rFonts w:eastAsia="Calibri" w:cs="Times New Roman"/>
        </w:rPr>
        <w:t>Grades for students</w:t>
      </w:r>
      <w:r w:rsidR="00D37421" w:rsidRPr="00232915">
        <w:t xml:space="preserve"> will be determined </w:t>
      </w:r>
      <w:r w:rsidR="00325360">
        <w:t>from all points accrued during the semester</w:t>
      </w:r>
      <w:r w:rsidR="00D37421" w:rsidRPr="00232915">
        <w:t>:</w:t>
      </w:r>
    </w:p>
    <w:p w:rsidR="00CC69B0" w:rsidRDefault="00CC69B0" w:rsidP="005205BF">
      <w:pPr>
        <w:spacing w:after="0"/>
      </w:pPr>
    </w:p>
    <w:p w:rsidR="00CC69B0" w:rsidRDefault="00325360" w:rsidP="005205BF">
      <w:pPr>
        <w:spacing w:after="0"/>
      </w:pPr>
      <w:r>
        <w:t>Quizzes</w:t>
      </w:r>
      <w:r>
        <w:tab/>
        <w:t xml:space="preserve"> from lecture and journal clubs</w:t>
      </w:r>
      <w:r>
        <w:tab/>
      </w:r>
      <w:r w:rsidR="00CC69B0">
        <w:tab/>
      </w:r>
      <w:r w:rsidR="00CC69B0">
        <w:tab/>
      </w:r>
      <w:r w:rsidR="00CC69B0">
        <w:tab/>
      </w:r>
      <w:r>
        <w:t>?</w:t>
      </w:r>
      <w:r w:rsidR="00CC69B0">
        <w:t xml:space="preserve"> pts</w:t>
      </w:r>
    </w:p>
    <w:p w:rsidR="00CC69B0" w:rsidRDefault="00CC69B0" w:rsidP="005205BF">
      <w:pPr>
        <w:spacing w:after="0"/>
      </w:pPr>
      <w:r>
        <w:t>Leading a journal club class meeting and presentation</w:t>
      </w:r>
      <w:r>
        <w:tab/>
      </w:r>
      <w:r>
        <w:tab/>
        <w:t>150 pts</w:t>
      </w:r>
    </w:p>
    <w:p w:rsidR="001B2585" w:rsidRPr="00232915" w:rsidRDefault="00325360" w:rsidP="005205BF">
      <w:pPr>
        <w:spacing w:after="0"/>
        <w:rPr>
          <w:rFonts w:eastAsia="Calibri" w:cs="Times New Roman"/>
        </w:rPr>
      </w:pPr>
      <w:r>
        <w:t>Midterm and Final</w:t>
      </w:r>
      <w:r>
        <w:tab/>
      </w:r>
      <w:r>
        <w:tab/>
      </w:r>
      <w:r>
        <w:tab/>
      </w:r>
      <w:r>
        <w:tab/>
      </w:r>
      <w:r>
        <w:tab/>
      </w:r>
      <w:r>
        <w:tab/>
        <w:t>100 pts each</w:t>
      </w:r>
    </w:p>
    <w:p w:rsidR="00CC69B0" w:rsidRDefault="00CC69B0" w:rsidP="005205BF">
      <w:pPr>
        <w:spacing w:after="0"/>
        <w:rPr>
          <w:rFonts w:eastAsia="Calibri" w:cs="Times New Roman"/>
          <w:b/>
        </w:rPr>
      </w:pPr>
    </w:p>
    <w:p w:rsidR="004A2A84" w:rsidRPr="00596661" w:rsidRDefault="004A2A84" w:rsidP="00D77095">
      <w:r w:rsidRPr="00232915">
        <w:rPr>
          <w:b/>
        </w:rPr>
        <w:t>Grading</w:t>
      </w:r>
      <w:r w:rsidR="00596661" w:rsidRPr="00232915">
        <w:rPr>
          <w:b/>
        </w:rPr>
        <w:t xml:space="preserve">: </w:t>
      </w:r>
      <w:r w:rsidRPr="00232915">
        <w:t xml:space="preserve">A = </w:t>
      </w:r>
      <w:r w:rsidR="00596661" w:rsidRPr="00232915">
        <w:t>&gt;</w:t>
      </w:r>
      <w:r w:rsidRPr="00232915">
        <w:t>90</w:t>
      </w:r>
      <w:r w:rsidR="00596661" w:rsidRPr="00232915">
        <w:t>%</w:t>
      </w:r>
      <w:r w:rsidRPr="00232915">
        <w:t xml:space="preserve"> of total, B = 80 - 89% of total, C = 70 - 79% of total, D = 60 - 69% of total, F &lt; 60% of total</w:t>
      </w:r>
    </w:p>
    <w:p w:rsidR="001539C5" w:rsidRPr="007677AB" w:rsidRDefault="001539C5" w:rsidP="001539C5">
      <w:proofErr w:type="gramStart"/>
      <w:r w:rsidRPr="007677AB">
        <w:rPr>
          <w:b/>
        </w:rPr>
        <w:t>Attendance.</w:t>
      </w:r>
      <w:proofErr w:type="gramEnd"/>
      <w:r w:rsidRPr="007677AB">
        <w:rPr>
          <w:b/>
        </w:rPr>
        <w:tab/>
      </w:r>
      <w:proofErr w:type="gramStart"/>
      <w:r w:rsidRPr="007677AB">
        <w:t>Required.</w:t>
      </w:r>
      <w:proofErr w:type="gramEnd"/>
      <w:r w:rsidRPr="007677AB">
        <w:t xml:space="preserve">   You are responsible for all material presented in class.  If you miss an exam or a journal presentation, you </w:t>
      </w:r>
      <w:r w:rsidRPr="007677AB">
        <w:rPr>
          <w:b/>
          <w:i/>
        </w:rPr>
        <w:t>will receive a score of zero for that exam or presentation</w:t>
      </w:r>
      <w:r w:rsidRPr="007677AB">
        <w:t xml:space="preserve">.  Written, university </w:t>
      </w:r>
      <w:r w:rsidRPr="007677AB">
        <w:lastRenderedPageBreak/>
        <w:t xml:space="preserve">approved excuses for legitimate absences </w:t>
      </w:r>
      <w:r w:rsidRPr="007677AB">
        <w:rPr>
          <w:b/>
        </w:rPr>
        <w:t>must be obtained</w:t>
      </w:r>
      <w:r w:rsidRPr="007677AB">
        <w:t xml:space="preserve">.  Make-up exams may be given in </w:t>
      </w:r>
      <w:r w:rsidR="00CC69B0">
        <w:t xml:space="preserve">any format including </w:t>
      </w:r>
      <w:r w:rsidRPr="007677AB">
        <w:t xml:space="preserve">short answer or essay format.  Missed journal presentations </w:t>
      </w:r>
      <w:r w:rsidRPr="00CC69B0">
        <w:rPr>
          <w:b/>
        </w:rPr>
        <w:t>with a university approved excuse</w:t>
      </w:r>
      <w:r w:rsidRPr="007677AB">
        <w:t xml:space="preserve"> will be made up as a </w:t>
      </w:r>
      <w:r w:rsidR="00CC69B0">
        <w:t>research term paper</w:t>
      </w:r>
      <w:r w:rsidRPr="007677AB">
        <w:t xml:space="preserve">.  </w:t>
      </w:r>
    </w:p>
    <w:p w:rsidR="00CC69B0" w:rsidRDefault="00CC69B0" w:rsidP="00CC69B0">
      <w:pPr>
        <w:jc w:val="both"/>
      </w:pPr>
      <w:r>
        <w:rPr>
          <w:rFonts w:ascii="Comic Sans MS" w:hAnsi="Comic Sans MS"/>
          <w:b/>
        </w:rPr>
        <w:t>Conduct in class</w:t>
      </w:r>
      <w:r>
        <w:rPr>
          <w:b/>
        </w:rPr>
        <w:t xml:space="preserve">: </w:t>
      </w:r>
      <w:r>
        <w:t xml:space="preserve">Please behave respectfully during class. Behaviors such as excessive chatting with other students, note passing, texting, </w:t>
      </w:r>
      <w:proofErr w:type="spellStart"/>
      <w:r>
        <w:t>websurfing</w:t>
      </w:r>
      <w:proofErr w:type="spellEnd"/>
      <w:r>
        <w:t xml:space="preserve">, etc., are disruptive to the instructor and to other students. Students habitually engaged in these activities may be asked to leave the class that day. If you need to text, e-mail, or surf the web during class, please DO NOT </w:t>
      </w:r>
      <w:proofErr w:type="gramStart"/>
      <w:r>
        <w:t>COME</w:t>
      </w:r>
      <w:proofErr w:type="gramEnd"/>
      <w:r>
        <w:t xml:space="preserve"> to class. These activities are potentially disruptive to other students who are trying to learn. Please turn off (silence) your cell phones, pagers, etc. No electronic devices will be needed, and none will be permitted, during exams.  The use or access of an electronic device during an exam will be considered evidence of academic dishonesty.  </w:t>
      </w:r>
    </w:p>
    <w:p w:rsidR="00CC69B0" w:rsidRDefault="00CC69B0" w:rsidP="00CC69B0">
      <w:pPr>
        <w:jc w:val="both"/>
        <w:rPr>
          <w:b/>
          <w:i/>
        </w:rPr>
      </w:pPr>
      <w:r>
        <w:rPr>
          <w:rFonts w:ascii="Comic Sans MS" w:hAnsi="Comic Sans MS"/>
          <w:b/>
        </w:rPr>
        <w:t>Office Hours</w:t>
      </w:r>
      <w:r>
        <w:rPr>
          <w:b/>
        </w:rPr>
        <w:t xml:space="preserve"> – </w:t>
      </w:r>
      <w:r>
        <w:t xml:space="preserve">Feel free to drop by at any time </w:t>
      </w:r>
      <w:r>
        <w:rPr>
          <w:u w:val="single"/>
        </w:rPr>
        <w:t>during posted office hours</w:t>
      </w:r>
      <w:r>
        <w:t xml:space="preserve">, however people who call ahead for an appointment will be given priority.  </w:t>
      </w:r>
      <w:r>
        <w:rPr>
          <w:b/>
          <w:i/>
        </w:rPr>
        <w:t>An appointment is required outside of posted office hours.</w:t>
      </w:r>
    </w:p>
    <w:p w:rsidR="00CC69B0" w:rsidRDefault="00CC69B0" w:rsidP="00CC69B0">
      <w:pPr>
        <w:rPr>
          <w:rFonts w:cs="Arial"/>
          <w:b/>
        </w:rPr>
      </w:pPr>
      <w:r>
        <w:rPr>
          <w:rFonts w:ascii="Comic Sans MS" w:hAnsi="Comic Sans MS" w:cs="Arial"/>
          <w:b/>
        </w:rPr>
        <w:t xml:space="preserve">Blackboard - </w:t>
      </w:r>
      <w:proofErr w:type="spellStart"/>
      <w:r>
        <w:rPr>
          <w:rFonts w:cs="Arial"/>
        </w:rPr>
        <w:t>Powerpoint</w:t>
      </w:r>
      <w:proofErr w:type="spellEnd"/>
      <w:r>
        <w:rPr>
          <w:rFonts w:cs="Arial"/>
          <w:b/>
        </w:rPr>
        <w:t xml:space="preserve"> </w:t>
      </w:r>
      <w:r>
        <w:rPr>
          <w:rFonts w:cs="Arial"/>
        </w:rPr>
        <w:t xml:space="preserve">Outlines or notes </w:t>
      </w:r>
      <w:r>
        <w:rPr>
          <w:rFonts w:cs="Arial"/>
          <w:b/>
        </w:rPr>
        <w:t>MAY</w:t>
      </w:r>
      <w:r>
        <w:rPr>
          <w:rFonts w:cs="Arial"/>
        </w:rPr>
        <w:t xml:space="preserve"> be made available on Blackboard. These outlines are provided by the instructor as a courtesy to the students. The instructor reserves the right to change, delete, update or otherwise modify these files at any time. There is </w:t>
      </w:r>
      <w:r>
        <w:rPr>
          <w:rFonts w:cs="Arial"/>
          <w:b/>
        </w:rPr>
        <w:t>no guarantee</w:t>
      </w:r>
      <w:r>
        <w:rPr>
          <w:rFonts w:cs="Arial"/>
        </w:rPr>
        <w:t xml:space="preserve"> that outlines will be posted. </w:t>
      </w:r>
      <w:r>
        <w:rPr>
          <w:rFonts w:cs="Arial"/>
          <w:u w:val="single"/>
        </w:rPr>
        <w:t>These outlines are not intended to substitute for taking your own notes in class</w:t>
      </w:r>
      <w:r>
        <w:rPr>
          <w:rFonts w:cs="Arial"/>
        </w:rPr>
        <w:t xml:space="preserve">. They are not guaranteed to be comprehensive. There may be information given during lectures that is not in the PowerPoints. These outlines are not a substitute for regular class attendance. Generally, students who rely solely on the PowerPoint notes do not do as well on the tests as students who take their own notes or use a combination of their own notes and the posted PowerPoints. </w:t>
      </w:r>
      <w:r>
        <w:rPr>
          <w:rFonts w:cs="Arial"/>
          <w:b/>
        </w:rPr>
        <w:t xml:space="preserve">ANNOUNCEMENTS will be posted on Blackboard and sent to Marshall </w:t>
      </w:r>
      <w:proofErr w:type="gramStart"/>
      <w:r>
        <w:rPr>
          <w:rFonts w:cs="Arial"/>
          <w:b/>
        </w:rPr>
        <w:t>emails</w:t>
      </w:r>
      <w:proofErr w:type="gramEnd"/>
      <w:r>
        <w:rPr>
          <w:rFonts w:cs="Arial"/>
          <w:b/>
        </w:rPr>
        <w:t>. You are expected to check regularly so as not to miss any important course-related information.</w:t>
      </w:r>
    </w:p>
    <w:p w:rsidR="00CC69B0" w:rsidRDefault="00CC69B0" w:rsidP="00CC69B0">
      <w:pPr>
        <w:jc w:val="both"/>
      </w:pPr>
      <w:r>
        <w:rPr>
          <w:rFonts w:ascii="Comic Sans MS" w:hAnsi="Comic Sans MS"/>
          <w:b/>
        </w:rPr>
        <w:t xml:space="preserve">Approximate Schedule and Material to be </w:t>
      </w:r>
      <w:proofErr w:type="gramStart"/>
      <w:r>
        <w:rPr>
          <w:rFonts w:ascii="Comic Sans MS" w:hAnsi="Comic Sans MS"/>
          <w:b/>
        </w:rPr>
        <w:t>Covered</w:t>
      </w:r>
      <w:proofErr w:type="gramEnd"/>
      <w:r>
        <w:rPr>
          <w:rFonts w:ascii="Comic Sans MS" w:hAnsi="Comic Sans MS"/>
          <w:b/>
        </w:rPr>
        <w:t xml:space="preserve"> </w:t>
      </w:r>
      <w:r>
        <w:rPr>
          <w:b/>
        </w:rPr>
        <w:t xml:space="preserve">– </w:t>
      </w:r>
      <w:r>
        <w:t xml:space="preserve">The following is an </w:t>
      </w:r>
      <w:r>
        <w:rPr>
          <w:b/>
          <w:i/>
          <w:u w:val="single"/>
        </w:rPr>
        <w:t>estimated</w:t>
      </w:r>
      <w:r>
        <w:t xml:space="preserve"> class schedule of topics to be covered.  Specific lecture topics covered may vary. </w:t>
      </w:r>
      <w:r>
        <w:rPr>
          <w:u w:val="single"/>
        </w:rPr>
        <w:t xml:space="preserve">Listed lectures and the order in which they are covered </w:t>
      </w:r>
      <w:proofErr w:type="gramStart"/>
      <w:r>
        <w:rPr>
          <w:u w:val="single"/>
        </w:rPr>
        <w:t>is</w:t>
      </w:r>
      <w:proofErr w:type="gramEnd"/>
      <w:r>
        <w:rPr>
          <w:u w:val="single"/>
        </w:rPr>
        <w:t xml:space="preserve"> subject to change at any time.</w:t>
      </w:r>
      <w:r>
        <w:t xml:space="preserve"> </w:t>
      </w:r>
    </w:p>
    <w:p w:rsidR="001539C5" w:rsidRDefault="001539C5" w:rsidP="00CC69B0">
      <w:pPr>
        <w:jc w:val="both"/>
        <w:rPr>
          <w:rFonts w:eastAsia="Calibri" w:cs="Times New Roman"/>
        </w:rPr>
      </w:pPr>
      <w:proofErr w:type="gramStart"/>
      <w:r w:rsidRPr="007677AB">
        <w:rPr>
          <w:rFonts w:eastAsia="Calibri" w:cs="Times New Roman"/>
          <w:b/>
        </w:rPr>
        <w:t>Responsibility.</w:t>
      </w:r>
      <w:proofErr w:type="gramEnd"/>
      <w:r w:rsidRPr="007677AB">
        <w:rPr>
          <w:rFonts w:eastAsia="Calibri" w:cs="Times New Roman"/>
          <w:b/>
        </w:rPr>
        <w:t xml:space="preserve">  </w:t>
      </w:r>
      <w:r w:rsidRPr="007677AB">
        <w:rPr>
          <w:rFonts w:eastAsia="Calibri" w:cs="Times New Roman"/>
        </w:rPr>
        <w:t xml:space="preserve">This is a senior/graduate level class.  At this point in your education you should no longer be “tape recorders” that are capable of taking up information and repeating it back verbatim.  You should also strive to be more than “computers” that are capable of recovering the proper information only if someone taps on the correct keys.  It is time to start critically examining the information that you encounter, and incorporating it into the context of your knowledge base.  </w:t>
      </w:r>
      <w:r w:rsidRPr="005D61B1">
        <w:rPr>
          <w:rFonts w:eastAsia="Calibri" w:cs="Times New Roman"/>
          <w:b/>
        </w:rPr>
        <w:t>It requires effort on your part.</w:t>
      </w:r>
      <w:r w:rsidRPr="007677AB">
        <w:rPr>
          <w:rFonts w:eastAsia="Calibri" w:cs="Times New Roman"/>
        </w:rPr>
        <w:t xml:space="preserve">  More importantly, it requires that you take full responsibility for your learning experience.  The amount that you get out of this course will depend upon the amount of work you are willing to put into it.</w:t>
      </w:r>
    </w:p>
    <w:p w:rsidR="00325360" w:rsidRDefault="00325360" w:rsidP="00325360">
      <w:pPr>
        <w:jc w:val="both"/>
        <w:rPr>
          <w:rFonts w:eastAsia="Calibri" w:cs="Times New Roman"/>
        </w:rPr>
      </w:pPr>
      <w:r w:rsidRPr="00325360">
        <w:rPr>
          <w:rFonts w:eastAsia="Calibri" w:cs="Times New Roman"/>
          <w:b/>
        </w:rPr>
        <w:t>Topics will include:</w:t>
      </w:r>
      <w:r>
        <w:rPr>
          <w:rFonts w:eastAsia="Calibri" w:cs="Times New Roman"/>
        </w:rPr>
        <w:t xml:space="preserve"> </w:t>
      </w:r>
      <w:r w:rsidRPr="00325360">
        <w:rPr>
          <w:rFonts w:eastAsia="Calibri" w:cs="Times New Roman"/>
        </w:rPr>
        <w:t>Replication</w:t>
      </w:r>
      <w:r>
        <w:rPr>
          <w:rFonts w:eastAsia="Calibri" w:cs="Times New Roman"/>
        </w:rPr>
        <w:t xml:space="preserve">, </w:t>
      </w:r>
      <w:r w:rsidRPr="00325360">
        <w:rPr>
          <w:rFonts w:eastAsia="Calibri" w:cs="Times New Roman"/>
        </w:rPr>
        <w:t>Transcription</w:t>
      </w:r>
      <w:r>
        <w:rPr>
          <w:rFonts w:eastAsia="Calibri" w:cs="Times New Roman"/>
        </w:rPr>
        <w:t>,</w:t>
      </w:r>
      <w:r w:rsidRPr="00325360">
        <w:rPr>
          <w:rFonts w:eastAsia="Calibri" w:cs="Times New Roman"/>
        </w:rPr>
        <w:tab/>
        <w:t>Translation</w:t>
      </w:r>
      <w:r>
        <w:rPr>
          <w:rFonts w:eastAsia="Calibri" w:cs="Times New Roman"/>
        </w:rPr>
        <w:t xml:space="preserve">, Gene Expression, </w:t>
      </w:r>
      <w:r w:rsidRPr="00325360">
        <w:rPr>
          <w:rFonts w:eastAsia="Calibri" w:cs="Times New Roman"/>
        </w:rPr>
        <w:t>Phage Biology</w:t>
      </w:r>
      <w:r>
        <w:rPr>
          <w:rFonts w:eastAsia="Calibri" w:cs="Times New Roman"/>
        </w:rPr>
        <w:t xml:space="preserve">, </w:t>
      </w:r>
      <w:r w:rsidRPr="00325360">
        <w:rPr>
          <w:rFonts w:eastAsia="Calibri" w:cs="Times New Roman"/>
        </w:rPr>
        <w:t>Mutagenesis</w:t>
      </w:r>
      <w:r>
        <w:rPr>
          <w:rFonts w:eastAsia="Calibri" w:cs="Times New Roman"/>
        </w:rPr>
        <w:t xml:space="preserve">, </w:t>
      </w:r>
      <w:r w:rsidRPr="00325360">
        <w:rPr>
          <w:rFonts w:eastAsia="Calibri" w:cs="Times New Roman"/>
        </w:rPr>
        <w:t>DNA Repair</w:t>
      </w:r>
      <w:r>
        <w:rPr>
          <w:rFonts w:eastAsia="Calibri" w:cs="Times New Roman"/>
        </w:rPr>
        <w:t xml:space="preserve">, </w:t>
      </w:r>
      <w:r w:rsidRPr="00325360">
        <w:rPr>
          <w:rFonts w:eastAsia="Calibri" w:cs="Times New Roman"/>
        </w:rPr>
        <w:t>Environmental Metagenomics</w:t>
      </w:r>
      <w:r>
        <w:rPr>
          <w:rFonts w:eastAsia="Calibri" w:cs="Times New Roman"/>
        </w:rPr>
        <w:t xml:space="preserve">, </w:t>
      </w:r>
      <w:r w:rsidRPr="00325360">
        <w:rPr>
          <w:rFonts w:eastAsia="Calibri" w:cs="Times New Roman"/>
        </w:rPr>
        <w:t>Microbiomes</w:t>
      </w:r>
      <w:r>
        <w:rPr>
          <w:rFonts w:eastAsia="Calibri" w:cs="Times New Roman"/>
        </w:rPr>
        <w:t>, Generation of Genetic Diversity, others.</w:t>
      </w:r>
    </w:p>
    <w:p w:rsidR="00325360" w:rsidRDefault="00325360" w:rsidP="00325360">
      <w:pPr>
        <w:jc w:val="both"/>
        <w:rPr>
          <w:rFonts w:eastAsia="Calibri" w:cs="Times New Roman"/>
        </w:rPr>
      </w:pPr>
    </w:p>
    <w:p w:rsidR="00325360" w:rsidRDefault="00325360" w:rsidP="00325360">
      <w:pPr>
        <w:jc w:val="both"/>
        <w:rPr>
          <w:rFonts w:eastAsia="Calibri" w:cs="Times New Roman"/>
        </w:rPr>
      </w:pPr>
    </w:p>
    <w:p w:rsidR="00325360" w:rsidRDefault="00325360" w:rsidP="00325360">
      <w:pPr>
        <w:jc w:val="both"/>
        <w:rPr>
          <w:rFonts w:eastAsia="Calibri" w:cs="Times New Roman"/>
        </w:rPr>
      </w:pPr>
    </w:p>
    <w:p w:rsidR="00325360" w:rsidRPr="00325360" w:rsidRDefault="00325360" w:rsidP="00CC69B0">
      <w:pPr>
        <w:jc w:val="both"/>
        <w:rPr>
          <w:rFonts w:eastAsia="Calibri" w:cs="Times New Roman"/>
          <w:b/>
        </w:rPr>
      </w:pPr>
      <w:r w:rsidRPr="00325360">
        <w:rPr>
          <w:rFonts w:eastAsia="Calibri" w:cs="Times New Roman"/>
          <w:b/>
        </w:rPr>
        <w:lastRenderedPageBreak/>
        <w:t>Tentative class schedule:</w:t>
      </w:r>
    </w:p>
    <w:tbl>
      <w:tblPr>
        <w:tblStyle w:val="TableGrid"/>
        <w:tblW w:w="0" w:type="auto"/>
        <w:tblLook w:val="04A0" w:firstRow="1" w:lastRow="0" w:firstColumn="1" w:lastColumn="0" w:noHBand="0" w:noVBand="1"/>
      </w:tblPr>
      <w:tblGrid>
        <w:gridCol w:w="918"/>
        <w:gridCol w:w="1028"/>
        <w:gridCol w:w="550"/>
        <w:gridCol w:w="4362"/>
        <w:gridCol w:w="900"/>
      </w:tblGrid>
      <w:tr w:rsidR="003A28E3" w:rsidRPr="009A2C0F" w:rsidTr="00913D26">
        <w:trPr>
          <w:trHeight w:val="288"/>
        </w:trPr>
        <w:tc>
          <w:tcPr>
            <w:tcW w:w="918" w:type="dxa"/>
            <w:noWrap/>
            <w:hideMark/>
          </w:tcPr>
          <w:p w:rsidR="003A28E3" w:rsidRPr="009A2C0F" w:rsidRDefault="003A28E3" w:rsidP="009F2EA9">
            <w:r w:rsidRPr="009A2C0F">
              <w:t>Class #</w:t>
            </w:r>
          </w:p>
        </w:tc>
        <w:tc>
          <w:tcPr>
            <w:tcW w:w="1028" w:type="dxa"/>
            <w:noWrap/>
            <w:hideMark/>
          </w:tcPr>
          <w:p w:rsidR="003A28E3" w:rsidRPr="009A2C0F" w:rsidRDefault="003A28E3" w:rsidP="009F2EA9">
            <w:r w:rsidRPr="009A2C0F">
              <w:t>Date</w:t>
            </w:r>
          </w:p>
        </w:tc>
        <w:tc>
          <w:tcPr>
            <w:tcW w:w="550" w:type="dxa"/>
            <w:noWrap/>
            <w:hideMark/>
          </w:tcPr>
          <w:p w:rsidR="003A28E3" w:rsidRPr="009A2C0F" w:rsidRDefault="003A28E3" w:rsidP="009F2EA9">
            <w:r w:rsidRPr="009A2C0F">
              <w:t>Day</w:t>
            </w:r>
          </w:p>
        </w:tc>
        <w:tc>
          <w:tcPr>
            <w:tcW w:w="4362" w:type="dxa"/>
            <w:noWrap/>
            <w:hideMark/>
          </w:tcPr>
          <w:p w:rsidR="003A28E3" w:rsidRPr="009A2C0F" w:rsidRDefault="003A28E3" w:rsidP="009F2EA9">
            <w:r w:rsidRPr="009A2C0F">
              <w:t>Topic</w:t>
            </w:r>
          </w:p>
        </w:tc>
        <w:tc>
          <w:tcPr>
            <w:tcW w:w="900" w:type="dxa"/>
            <w:noWrap/>
            <w:hideMark/>
          </w:tcPr>
          <w:p w:rsidR="003A28E3" w:rsidRPr="009A2C0F" w:rsidRDefault="003A28E3" w:rsidP="009F2EA9">
            <w:r w:rsidRPr="009A2C0F">
              <w:t>Group</w:t>
            </w:r>
          </w:p>
        </w:tc>
      </w:tr>
      <w:tr w:rsidR="003A28E3" w:rsidRPr="009A2C0F" w:rsidTr="00913D26">
        <w:trPr>
          <w:trHeight w:val="288"/>
        </w:trPr>
        <w:tc>
          <w:tcPr>
            <w:tcW w:w="918" w:type="dxa"/>
            <w:noWrap/>
            <w:hideMark/>
          </w:tcPr>
          <w:p w:rsidR="003A28E3" w:rsidRPr="009A2C0F" w:rsidRDefault="003A28E3" w:rsidP="009F2EA9">
            <w:r w:rsidRPr="009A2C0F">
              <w:t>1</w:t>
            </w:r>
          </w:p>
        </w:tc>
        <w:tc>
          <w:tcPr>
            <w:tcW w:w="1028" w:type="dxa"/>
            <w:noWrap/>
            <w:hideMark/>
          </w:tcPr>
          <w:p w:rsidR="003A28E3" w:rsidRPr="009A2C0F" w:rsidRDefault="003A28E3" w:rsidP="009F2EA9">
            <w:r w:rsidRPr="009A2C0F">
              <w:t>1/13/2014</w:t>
            </w:r>
          </w:p>
        </w:tc>
        <w:tc>
          <w:tcPr>
            <w:tcW w:w="550" w:type="dxa"/>
            <w:noWrap/>
            <w:hideMark/>
          </w:tcPr>
          <w:p w:rsidR="003A28E3" w:rsidRPr="009A2C0F" w:rsidRDefault="003A28E3" w:rsidP="009F2EA9">
            <w:r w:rsidRPr="009A2C0F">
              <w:t>T</w:t>
            </w:r>
          </w:p>
        </w:tc>
        <w:tc>
          <w:tcPr>
            <w:tcW w:w="4362" w:type="dxa"/>
            <w:noWrap/>
            <w:hideMark/>
          </w:tcPr>
          <w:p w:rsidR="003A28E3" w:rsidRPr="009A2C0F" w:rsidRDefault="003A28E3" w:rsidP="009F2EA9">
            <w:r w:rsidRPr="009A2C0F">
              <w:t>xx</w:t>
            </w:r>
          </w:p>
        </w:tc>
        <w:tc>
          <w:tcPr>
            <w:tcW w:w="900" w:type="dxa"/>
            <w:noWrap/>
            <w:hideMark/>
          </w:tcPr>
          <w:p w:rsidR="003A28E3" w:rsidRPr="009A2C0F" w:rsidRDefault="003A28E3" w:rsidP="009F2EA9"/>
        </w:tc>
      </w:tr>
      <w:tr w:rsidR="003A28E3" w:rsidRPr="009A2C0F" w:rsidTr="00913D26">
        <w:trPr>
          <w:trHeight w:val="288"/>
        </w:trPr>
        <w:tc>
          <w:tcPr>
            <w:tcW w:w="918" w:type="dxa"/>
            <w:noWrap/>
            <w:hideMark/>
          </w:tcPr>
          <w:p w:rsidR="003A28E3" w:rsidRPr="009A2C0F" w:rsidRDefault="003A28E3" w:rsidP="009F2EA9">
            <w:r w:rsidRPr="009A2C0F">
              <w:t>2</w:t>
            </w:r>
          </w:p>
        </w:tc>
        <w:tc>
          <w:tcPr>
            <w:tcW w:w="1028" w:type="dxa"/>
            <w:noWrap/>
            <w:hideMark/>
          </w:tcPr>
          <w:p w:rsidR="003A28E3" w:rsidRPr="009A2C0F" w:rsidRDefault="003A28E3" w:rsidP="009F2EA9">
            <w:r w:rsidRPr="009A2C0F">
              <w:t>1/15/2014</w:t>
            </w:r>
          </w:p>
        </w:tc>
        <w:tc>
          <w:tcPr>
            <w:tcW w:w="550" w:type="dxa"/>
            <w:noWrap/>
            <w:hideMark/>
          </w:tcPr>
          <w:p w:rsidR="003A28E3" w:rsidRPr="009A2C0F" w:rsidRDefault="003A28E3" w:rsidP="009F2EA9">
            <w:r w:rsidRPr="009A2C0F">
              <w:t>R</w:t>
            </w:r>
          </w:p>
        </w:tc>
        <w:tc>
          <w:tcPr>
            <w:tcW w:w="4362" w:type="dxa"/>
            <w:noWrap/>
            <w:hideMark/>
          </w:tcPr>
          <w:p w:rsidR="003A28E3" w:rsidRPr="009A2C0F" w:rsidRDefault="003A28E3" w:rsidP="009F2EA9">
            <w:r w:rsidRPr="009A2C0F">
              <w:t>Lecture</w:t>
            </w:r>
          </w:p>
        </w:tc>
        <w:tc>
          <w:tcPr>
            <w:tcW w:w="900" w:type="dxa"/>
            <w:noWrap/>
            <w:hideMark/>
          </w:tcPr>
          <w:p w:rsidR="003A28E3" w:rsidRPr="009A2C0F" w:rsidRDefault="003A28E3" w:rsidP="009F2EA9"/>
        </w:tc>
      </w:tr>
      <w:tr w:rsidR="003A28E3" w:rsidRPr="009A2C0F" w:rsidTr="00913D26">
        <w:trPr>
          <w:trHeight w:val="288"/>
        </w:trPr>
        <w:tc>
          <w:tcPr>
            <w:tcW w:w="918" w:type="dxa"/>
            <w:noWrap/>
            <w:hideMark/>
          </w:tcPr>
          <w:p w:rsidR="003A28E3" w:rsidRPr="009A2C0F" w:rsidRDefault="003A28E3" w:rsidP="009F2EA9">
            <w:r w:rsidRPr="009A2C0F">
              <w:t>3</w:t>
            </w:r>
          </w:p>
        </w:tc>
        <w:tc>
          <w:tcPr>
            <w:tcW w:w="1028" w:type="dxa"/>
            <w:noWrap/>
            <w:hideMark/>
          </w:tcPr>
          <w:p w:rsidR="003A28E3" w:rsidRPr="009A2C0F" w:rsidRDefault="003A28E3" w:rsidP="009F2EA9">
            <w:r w:rsidRPr="009A2C0F">
              <w:t>1/20/2014</w:t>
            </w:r>
          </w:p>
        </w:tc>
        <w:tc>
          <w:tcPr>
            <w:tcW w:w="550" w:type="dxa"/>
            <w:noWrap/>
            <w:hideMark/>
          </w:tcPr>
          <w:p w:rsidR="003A28E3" w:rsidRPr="009A2C0F" w:rsidRDefault="003A28E3" w:rsidP="009F2EA9">
            <w:r w:rsidRPr="009A2C0F">
              <w:t>T</w:t>
            </w:r>
          </w:p>
        </w:tc>
        <w:tc>
          <w:tcPr>
            <w:tcW w:w="4362" w:type="dxa"/>
            <w:noWrap/>
            <w:hideMark/>
          </w:tcPr>
          <w:p w:rsidR="003A28E3" w:rsidRPr="009A2C0F" w:rsidRDefault="003A28E3" w:rsidP="009F2EA9">
            <w:r w:rsidRPr="009A2C0F">
              <w:t>Lecture/Exam on reading and previous lecture</w:t>
            </w:r>
          </w:p>
        </w:tc>
        <w:tc>
          <w:tcPr>
            <w:tcW w:w="900" w:type="dxa"/>
            <w:noWrap/>
            <w:hideMark/>
          </w:tcPr>
          <w:p w:rsidR="003A28E3" w:rsidRPr="009A2C0F" w:rsidRDefault="003A28E3" w:rsidP="009F2EA9"/>
        </w:tc>
      </w:tr>
      <w:tr w:rsidR="003A28E3" w:rsidRPr="009A2C0F" w:rsidTr="00913D26">
        <w:trPr>
          <w:trHeight w:val="288"/>
        </w:trPr>
        <w:tc>
          <w:tcPr>
            <w:tcW w:w="918" w:type="dxa"/>
            <w:noWrap/>
            <w:hideMark/>
          </w:tcPr>
          <w:p w:rsidR="003A28E3" w:rsidRPr="009A2C0F" w:rsidRDefault="003A28E3" w:rsidP="009F2EA9">
            <w:r w:rsidRPr="009A2C0F">
              <w:t>4</w:t>
            </w:r>
          </w:p>
        </w:tc>
        <w:tc>
          <w:tcPr>
            <w:tcW w:w="1028" w:type="dxa"/>
            <w:noWrap/>
            <w:hideMark/>
          </w:tcPr>
          <w:p w:rsidR="003A28E3" w:rsidRPr="009A2C0F" w:rsidRDefault="003A28E3" w:rsidP="009F2EA9">
            <w:r w:rsidRPr="009A2C0F">
              <w:t>1/22/2014</w:t>
            </w:r>
          </w:p>
        </w:tc>
        <w:tc>
          <w:tcPr>
            <w:tcW w:w="550" w:type="dxa"/>
            <w:noWrap/>
            <w:hideMark/>
          </w:tcPr>
          <w:p w:rsidR="003A28E3" w:rsidRPr="009A2C0F" w:rsidRDefault="003A28E3" w:rsidP="009F2EA9">
            <w:r w:rsidRPr="009A2C0F">
              <w:t>R</w:t>
            </w:r>
          </w:p>
        </w:tc>
        <w:tc>
          <w:tcPr>
            <w:tcW w:w="4362" w:type="dxa"/>
            <w:noWrap/>
            <w:hideMark/>
          </w:tcPr>
          <w:p w:rsidR="003A28E3" w:rsidRPr="009A2C0F" w:rsidRDefault="003A28E3" w:rsidP="009F2EA9">
            <w:r w:rsidRPr="009A2C0F">
              <w:t>JC1</w:t>
            </w:r>
          </w:p>
        </w:tc>
        <w:tc>
          <w:tcPr>
            <w:tcW w:w="900" w:type="dxa"/>
            <w:noWrap/>
            <w:hideMark/>
          </w:tcPr>
          <w:p w:rsidR="003A28E3" w:rsidRPr="009A2C0F" w:rsidRDefault="003A28E3" w:rsidP="009F2EA9">
            <w:r w:rsidRPr="009A2C0F">
              <w:t>1,2</w:t>
            </w:r>
          </w:p>
        </w:tc>
      </w:tr>
      <w:tr w:rsidR="003A28E3" w:rsidRPr="009A2C0F" w:rsidTr="00913D26">
        <w:trPr>
          <w:trHeight w:val="288"/>
        </w:trPr>
        <w:tc>
          <w:tcPr>
            <w:tcW w:w="918" w:type="dxa"/>
            <w:noWrap/>
            <w:hideMark/>
          </w:tcPr>
          <w:p w:rsidR="003A28E3" w:rsidRPr="009A2C0F" w:rsidRDefault="003A28E3" w:rsidP="009F2EA9">
            <w:r w:rsidRPr="009A2C0F">
              <w:t>5</w:t>
            </w:r>
          </w:p>
        </w:tc>
        <w:tc>
          <w:tcPr>
            <w:tcW w:w="1028" w:type="dxa"/>
            <w:noWrap/>
            <w:hideMark/>
          </w:tcPr>
          <w:p w:rsidR="003A28E3" w:rsidRPr="009A2C0F" w:rsidRDefault="003A28E3" w:rsidP="009F2EA9">
            <w:r w:rsidRPr="009A2C0F">
              <w:t>1/27/2014</w:t>
            </w:r>
          </w:p>
        </w:tc>
        <w:tc>
          <w:tcPr>
            <w:tcW w:w="550" w:type="dxa"/>
            <w:noWrap/>
            <w:hideMark/>
          </w:tcPr>
          <w:p w:rsidR="003A28E3" w:rsidRPr="009A2C0F" w:rsidRDefault="003A28E3" w:rsidP="009F2EA9">
            <w:r w:rsidRPr="009A2C0F">
              <w:t>T</w:t>
            </w:r>
          </w:p>
        </w:tc>
        <w:tc>
          <w:tcPr>
            <w:tcW w:w="4362" w:type="dxa"/>
            <w:noWrap/>
            <w:hideMark/>
          </w:tcPr>
          <w:p w:rsidR="003A28E3" w:rsidRPr="009A2C0F" w:rsidRDefault="003A28E3" w:rsidP="009F2EA9">
            <w:r w:rsidRPr="009A2C0F">
              <w:t>Lecture</w:t>
            </w:r>
          </w:p>
        </w:tc>
        <w:tc>
          <w:tcPr>
            <w:tcW w:w="900" w:type="dxa"/>
            <w:noWrap/>
            <w:hideMark/>
          </w:tcPr>
          <w:p w:rsidR="003A28E3" w:rsidRPr="009A2C0F" w:rsidRDefault="003A28E3" w:rsidP="009F2EA9"/>
        </w:tc>
      </w:tr>
      <w:tr w:rsidR="003A28E3" w:rsidRPr="009A2C0F" w:rsidTr="00913D26">
        <w:trPr>
          <w:trHeight w:val="288"/>
        </w:trPr>
        <w:tc>
          <w:tcPr>
            <w:tcW w:w="918" w:type="dxa"/>
            <w:noWrap/>
            <w:hideMark/>
          </w:tcPr>
          <w:p w:rsidR="003A28E3" w:rsidRPr="009A2C0F" w:rsidRDefault="003A28E3" w:rsidP="009F2EA9">
            <w:r w:rsidRPr="009A2C0F">
              <w:t>6</w:t>
            </w:r>
          </w:p>
        </w:tc>
        <w:tc>
          <w:tcPr>
            <w:tcW w:w="1028" w:type="dxa"/>
            <w:noWrap/>
            <w:hideMark/>
          </w:tcPr>
          <w:p w:rsidR="003A28E3" w:rsidRPr="009A2C0F" w:rsidRDefault="003A28E3" w:rsidP="009F2EA9">
            <w:r w:rsidRPr="009A2C0F">
              <w:t>1/29/2014</w:t>
            </w:r>
          </w:p>
        </w:tc>
        <w:tc>
          <w:tcPr>
            <w:tcW w:w="550" w:type="dxa"/>
            <w:noWrap/>
            <w:hideMark/>
          </w:tcPr>
          <w:p w:rsidR="003A28E3" w:rsidRPr="009A2C0F" w:rsidRDefault="003A28E3" w:rsidP="009F2EA9">
            <w:r w:rsidRPr="009A2C0F">
              <w:t>R</w:t>
            </w:r>
          </w:p>
        </w:tc>
        <w:tc>
          <w:tcPr>
            <w:tcW w:w="4362" w:type="dxa"/>
            <w:noWrap/>
            <w:hideMark/>
          </w:tcPr>
          <w:p w:rsidR="003A28E3" w:rsidRPr="009A2C0F" w:rsidRDefault="003A28E3" w:rsidP="009F2EA9">
            <w:r w:rsidRPr="009A2C0F">
              <w:t>JC1</w:t>
            </w:r>
          </w:p>
        </w:tc>
        <w:tc>
          <w:tcPr>
            <w:tcW w:w="900" w:type="dxa"/>
            <w:noWrap/>
            <w:hideMark/>
          </w:tcPr>
          <w:p w:rsidR="003A28E3" w:rsidRPr="009A2C0F" w:rsidRDefault="003A28E3" w:rsidP="009F2EA9">
            <w:r w:rsidRPr="009A2C0F">
              <w:t>3,4</w:t>
            </w:r>
          </w:p>
        </w:tc>
      </w:tr>
      <w:tr w:rsidR="003A28E3" w:rsidRPr="009A2C0F" w:rsidTr="00913D26">
        <w:trPr>
          <w:trHeight w:val="288"/>
        </w:trPr>
        <w:tc>
          <w:tcPr>
            <w:tcW w:w="918" w:type="dxa"/>
            <w:noWrap/>
            <w:hideMark/>
          </w:tcPr>
          <w:p w:rsidR="003A28E3" w:rsidRPr="009A2C0F" w:rsidRDefault="003A28E3" w:rsidP="009F2EA9">
            <w:r w:rsidRPr="009A2C0F">
              <w:t>7</w:t>
            </w:r>
          </w:p>
        </w:tc>
        <w:tc>
          <w:tcPr>
            <w:tcW w:w="1028" w:type="dxa"/>
            <w:noWrap/>
            <w:hideMark/>
          </w:tcPr>
          <w:p w:rsidR="003A28E3" w:rsidRPr="009A2C0F" w:rsidRDefault="003A28E3" w:rsidP="009F2EA9">
            <w:r w:rsidRPr="009A2C0F">
              <w:t>2/3/2014</w:t>
            </w:r>
          </w:p>
        </w:tc>
        <w:tc>
          <w:tcPr>
            <w:tcW w:w="550" w:type="dxa"/>
            <w:noWrap/>
            <w:hideMark/>
          </w:tcPr>
          <w:p w:rsidR="003A28E3" w:rsidRPr="009A2C0F" w:rsidRDefault="003A28E3" w:rsidP="009F2EA9">
            <w:r w:rsidRPr="009A2C0F">
              <w:t>T</w:t>
            </w:r>
          </w:p>
        </w:tc>
        <w:tc>
          <w:tcPr>
            <w:tcW w:w="4362" w:type="dxa"/>
            <w:noWrap/>
            <w:hideMark/>
          </w:tcPr>
          <w:p w:rsidR="003A28E3" w:rsidRPr="009A2C0F" w:rsidRDefault="003A28E3" w:rsidP="009F2EA9">
            <w:r w:rsidRPr="009A2C0F">
              <w:t>Lecture</w:t>
            </w:r>
          </w:p>
        </w:tc>
        <w:tc>
          <w:tcPr>
            <w:tcW w:w="900" w:type="dxa"/>
            <w:noWrap/>
            <w:hideMark/>
          </w:tcPr>
          <w:p w:rsidR="003A28E3" w:rsidRPr="009A2C0F" w:rsidRDefault="003A28E3" w:rsidP="009F2EA9"/>
        </w:tc>
      </w:tr>
      <w:tr w:rsidR="003A28E3" w:rsidRPr="009A2C0F" w:rsidTr="00913D26">
        <w:trPr>
          <w:trHeight w:val="288"/>
        </w:trPr>
        <w:tc>
          <w:tcPr>
            <w:tcW w:w="918" w:type="dxa"/>
            <w:noWrap/>
            <w:hideMark/>
          </w:tcPr>
          <w:p w:rsidR="003A28E3" w:rsidRPr="009A2C0F" w:rsidRDefault="003A28E3" w:rsidP="009F2EA9">
            <w:r w:rsidRPr="009A2C0F">
              <w:t>8</w:t>
            </w:r>
          </w:p>
        </w:tc>
        <w:tc>
          <w:tcPr>
            <w:tcW w:w="1028" w:type="dxa"/>
            <w:noWrap/>
            <w:hideMark/>
          </w:tcPr>
          <w:p w:rsidR="003A28E3" w:rsidRPr="009A2C0F" w:rsidRDefault="003A28E3" w:rsidP="009F2EA9">
            <w:r w:rsidRPr="009A2C0F">
              <w:t>2/5/2014</w:t>
            </w:r>
          </w:p>
        </w:tc>
        <w:tc>
          <w:tcPr>
            <w:tcW w:w="550" w:type="dxa"/>
            <w:noWrap/>
            <w:hideMark/>
          </w:tcPr>
          <w:p w:rsidR="003A28E3" w:rsidRPr="009A2C0F" w:rsidRDefault="003A28E3" w:rsidP="009F2EA9">
            <w:r w:rsidRPr="009A2C0F">
              <w:t>R</w:t>
            </w:r>
          </w:p>
        </w:tc>
        <w:tc>
          <w:tcPr>
            <w:tcW w:w="4362" w:type="dxa"/>
            <w:noWrap/>
            <w:hideMark/>
          </w:tcPr>
          <w:p w:rsidR="003A28E3" w:rsidRPr="009A2C0F" w:rsidRDefault="003A28E3" w:rsidP="009F2EA9">
            <w:r w:rsidRPr="009A2C0F">
              <w:t>JC1</w:t>
            </w:r>
          </w:p>
        </w:tc>
        <w:tc>
          <w:tcPr>
            <w:tcW w:w="900" w:type="dxa"/>
            <w:noWrap/>
            <w:hideMark/>
          </w:tcPr>
          <w:p w:rsidR="003A28E3" w:rsidRPr="009A2C0F" w:rsidRDefault="003A28E3" w:rsidP="009F2EA9">
            <w:r w:rsidRPr="009A2C0F">
              <w:t>5,6</w:t>
            </w:r>
          </w:p>
        </w:tc>
      </w:tr>
      <w:tr w:rsidR="003A28E3" w:rsidRPr="009A2C0F" w:rsidTr="00913D26">
        <w:trPr>
          <w:trHeight w:val="288"/>
        </w:trPr>
        <w:tc>
          <w:tcPr>
            <w:tcW w:w="918" w:type="dxa"/>
            <w:noWrap/>
            <w:hideMark/>
          </w:tcPr>
          <w:p w:rsidR="003A28E3" w:rsidRPr="009A2C0F" w:rsidRDefault="003A28E3" w:rsidP="009F2EA9">
            <w:r w:rsidRPr="009A2C0F">
              <w:t>9</w:t>
            </w:r>
          </w:p>
        </w:tc>
        <w:tc>
          <w:tcPr>
            <w:tcW w:w="1028" w:type="dxa"/>
            <w:noWrap/>
            <w:hideMark/>
          </w:tcPr>
          <w:p w:rsidR="003A28E3" w:rsidRPr="009A2C0F" w:rsidRDefault="003A28E3" w:rsidP="009F2EA9">
            <w:r w:rsidRPr="009A2C0F">
              <w:t>2/10/2014</w:t>
            </w:r>
          </w:p>
        </w:tc>
        <w:tc>
          <w:tcPr>
            <w:tcW w:w="550" w:type="dxa"/>
            <w:noWrap/>
            <w:hideMark/>
          </w:tcPr>
          <w:p w:rsidR="003A28E3" w:rsidRPr="009A2C0F" w:rsidRDefault="003A28E3" w:rsidP="009F2EA9">
            <w:r w:rsidRPr="009A2C0F">
              <w:t>T</w:t>
            </w:r>
          </w:p>
        </w:tc>
        <w:tc>
          <w:tcPr>
            <w:tcW w:w="4362" w:type="dxa"/>
            <w:noWrap/>
            <w:hideMark/>
          </w:tcPr>
          <w:p w:rsidR="003A28E3" w:rsidRPr="009A2C0F" w:rsidRDefault="003A28E3" w:rsidP="009F2EA9">
            <w:r w:rsidRPr="009A2C0F">
              <w:t>Lecture</w:t>
            </w:r>
          </w:p>
        </w:tc>
        <w:tc>
          <w:tcPr>
            <w:tcW w:w="900" w:type="dxa"/>
            <w:noWrap/>
            <w:hideMark/>
          </w:tcPr>
          <w:p w:rsidR="003A28E3" w:rsidRPr="009A2C0F" w:rsidRDefault="003A28E3" w:rsidP="009F2EA9"/>
        </w:tc>
      </w:tr>
      <w:tr w:rsidR="003A28E3" w:rsidRPr="009A2C0F" w:rsidTr="00913D26">
        <w:trPr>
          <w:trHeight w:val="288"/>
        </w:trPr>
        <w:tc>
          <w:tcPr>
            <w:tcW w:w="918" w:type="dxa"/>
            <w:noWrap/>
            <w:hideMark/>
          </w:tcPr>
          <w:p w:rsidR="003A28E3" w:rsidRPr="009A2C0F" w:rsidRDefault="003A28E3" w:rsidP="009F2EA9">
            <w:r w:rsidRPr="009A2C0F">
              <w:t>10</w:t>
            </w:r>
          </w:p>
        </w:tc>
        <w:tc>
          <w:tcPr>
            <w:tcW w:w="1028" w:type="dxa"/>
            <w:noWrap/>
            <w:hideMark/>
          </w:tcPr>
          <w:p w:rsidR="003A28E3" w:rsidRPr="009A2C0F" w:rsidRDefault="003A28E3" w:rsidP="009F2EA9">
            <w:r w:rsidRPr="009A2C0F">
              <w:t>2/12/2014</w:t>
            </w:r>
          </w:p>
        </w:tc>
        <w:tc>
          <w:tcPr>
            <w:tcW w:w="550" w:type="dxa"/>
            <w:noWrap/>
            <w:hideMark/>
          </w:tcPr>
          <w:p w:rsidR="003A28E3" w:rsidRPr="009A2C0F" w:rsidRDefault="003A28E3" w:rsidP="009F2EA9">
            <w:r w:rsidRPr="009A2C0F">
              <w:t>R</w:t>
            </w:r>
          </w:p>
        </w:tc>
        <w:tc>
          <w:tcPr>
            <w:tcW w:w="4362" w:type="dxa"/>
            <w:noWrap/>
            <w:hideMark/>
          </w:tcPr>
          <w:p w:rsidR="003A28E3" w:rsidRPr="009A2C0F" w:rsidRDefault="003A28E3" w:rsidP="009F2EA9">
            <w:r w:rsidRPr="009A2C0F">
              <w:t>JC1</w:t>
            </w:r>
          </w:p>
        </w:tc>
        <w:tc>
          <w:tcPr>
            <w:tcW w:w="900" w:type="dxa"/>
            <w:noWrap/>
            <w:hideMark/>
          </w:tcPr>
          <w:p w:rsidR="003A28E3" w:rsidRPr="009A2C0F" w:rsidRDefault="003A28E3" w:rsidP="009F2EA9">
            <w:r w:rsidRPr="009A2C0F">
              <w:t>7,8</w:t>
            </w:r>
          </w:p>
        </w:tc>
      </w:tr>
      <w:tr w:rsidR="003A28E3" w:rsidRPr="009A2C0F" w:rsidTr="00913D26">
        <w:trPr>
          <w:trHeight w:val="288"/>
        </w:trPr>
        <w:tc>
          <w:tcPr>
            <w:tcW w:w="918" w:type="dxa"/>
            <w:noWrap/>
            <w:hideMark/>
          </w:tcPr>
          <w:p w:rsidR="003A28E3" w:rsidRPr="009A2C0F" w:rsidRDefault="003A28E3" w:rsidP="009F2EA9">
            <w:r w:rsidRPr="009A2C0F">
              <w:t>11</w:t>
            </w:r>
          </w:p>
        </w:tc>
        <w:tc>
          <w:tcPr>
            <w:tcW w:w="1028" w:type="dxa"/>
            <w:noWrap/>
            <w:hideMark/>
          </w:tcPr>
          <w:p w:rsidR="003A28E3" w:rsidRPr="009A2C0F" w:rsidRDefault="003A28E3" w:rsidP="009F2EA9">
            <w:r w:rsidRPr="009A2C0F">
              <w:t>2/17/2014</w:t>
            </w:r>
          </w:p>
        </w:tc>
        <w:tc>
          <w:tcPr>
            <w:tcW w:w="550" w:type="dxa"/>
            <w:noWrap/>
            <w:hideMark/>
          </w:tcPr>
          <w:p w:rsidR="003A28E3" w:rsidRPr="009A2C0F" w:rsidRDefault="003A28E3" w:rsidP="009F2EA9">
            <w:r w:rsidRPr="009A2C0F">
              <w:t>T</w:t>
            </w:r>
          </w:p>
        </w:tc>
        <w:tc>
          <w:tcPr>
            <w:tcW w:w="4362" w:type="dxa"/>
            <w:noWrap/>
            <w:hideMark/>
          </w:tcPr>
          <w:p w:rsidR="003A28E3" w:rsidRPr="009A2C0F" w:rsidRDefault="003A28E3" w:rsidP="009F2EA9">
            <w:r w:rsidRPr="009A2C0F">
              <w:t>Lecture</w:t>
            </w:r>
          </w:p>
        </w:tc>
        <w:tc>
          <w:tcPr>
            <w:tcW w:w="900" w:type="dxa"/>
            <w:noWrap/>
            <w:hideMark/>
          </w:tcPr>
          <w:p w:rsidR="003A28E3" w:rsidRPr="009A2C0F" w:rsidRDefault="003A28E3" w:rsidP="009F2EA9"/>
        </w:tc>
      </w:tr>
      <w:tr w:rsidR="003A28E3" w:rsidRPr="009A2C0F" w:rsidTr="00913D26">
        <w:trPr>
          <w:trHeight w:val="288"/>
        </w:trPr>
        <w:tc>
          <w:tcPr>
            <w:tcW w:w="918" w:type="dxa"/>
            <w:noWrap/>
            <w:hideMark/>
          </w:tcPr>
          <w:p w:rsidR="003A28E3" w:rsidRPr="009A2C0F" w:rsidRDefault="003A28E3" w:rsidP="009F2EA9">
            <w:r w:rsidRPr="009A2C0F">
              <w:t>12</w:t>
            </w:r>
          </w:p>
        </w:tc>
        <w:tc>
          <w:tcPr>
            <w:tcW w:w="1028" w:type="dxa"/>
            <w:noWrap/>
            <w:hideMark/>
          </w:tcPr>
          <w:p w:rsidR="003A28E3" w:rsidRPr="009A2C0F" w:rsidRDefault="003A28E3" w:rsidP="009F2EA9">
            <w:r w:rsidRPr="009A2C0F">
              <w:t>2/19/2014</w:t>
            </w:r>
          </w:p>
        </w:tc>
        <w:tc>
          <w:tcPr>
            <w:tcW w:w="550" w:type="dxa"/>
            <w:noWrap/>
            <w:hideMark/>
          </w:tcPr>
          <w:p w:rsidR="003A28E3" w:rsidRPr="009A2C0F" w:rsidRDefault="003A28E3" w:rsidP="009F2EA9">
            <w:r w:rsidRPr="009A2C0F">
              <w:t>R</w:t>
            </w:r>
          </w:p>
        </w:tc>
        <w:tc>
          <w:tcPr>
            <w:tcW w:w="4362" w:type="dxa"/>
            <w:noWrap/>
            <w:hideMark/>
          </w:tcPr>
          <w:p w:rsidR="003A28E3" w:rsidRPr="009A2C0F" w:rsidRDefault="003A28E3" w:rsidP="009F2EA9">
            <w:r w:rsidRPr="009A2C0F">
              <w:t>JC1</w:t>
            </w:r>
          </w:p>
        </w:tc>
        <w:tc>
          <w:tcPr>
            <w:tcW w:w="900" w:type="dxa"/>
            <w:noWrap/>
            <w:hideMark/>
          </w:tcPr>
          <w:p w:rsidR="003A28E3" w:rsidRPr="009A2C0F" w:rsidRDefault="003A28E3" w:rsidP="009F2EA9">
            <w:r w:rsidRPr="009A2C0F">
              <w:t>9,10</w:t>
            </w:r>
          </w:p>
        </w:tc>
      </w:tr>
      <w:tr w:rsidR="003A28E3" w:rsidRPr="009A2C0F" w:rsidTr="00913D26">
        <w:trPr>
          <w:trHeight w:val="288"/>
        </w:trPr>
        <w:tc>
          <w:tcPr>
            <w:tcW w:w="918" w:type="dxa"/>
            <w:noWrap/>
            <w:hideMark/>
          </w:tcPr>
          <w:p w:rsidR="003A28E3" w:rsidRPr="009A2C0F" w:rsidRDefault="003A28E3" w:rsidP="009F2EA9">
            <w:r w:rsidRPr="009A2C0F">
              <w:t>13</w:t>
            </w:r>
          </w:p>
        </w:tc>
        <w:tc>
          <w:tcPr>
            <w:tcW w:w="1028" w:type="dxa"/>
            <w:noWrap/>
            <w:hideMark/>
          </w:tcPr>
          <w:p w:rsidR="003A28E3" w:rsidRPr="009A2C0F" w:rsidRDefault="003A28E3" w:rsidP="009F2EA9">
            <w:r w:rsidRPr="009A2C0F">
              <w:t>2/24/2014</w:t>
            </w:r>
          </w:p>
        </w:tc>
        <w:tc>
          <w:tcPr>
            <w:tcW w:w="550" w:type="dxa"/>
            <w:noWrap/>
            <w:hideMark/>
          </w:tcPr>
          <w:p w:rsidR="003A28E3" w:rsidRPr="009A2C0F" w:rsidRDefault="003A28E3" w:rsidP="009F2EA9">
            <w:r w:rsidRPr="009A2C0F">
              <w:t>T</w:t>
            </w:r>
          </w:p>
        </w:tc>
        <w:tc>
          <w:tcPr>
            <w:tcW w:w="4362" w:type="dxa"/>
            <w:noWrap/>
            <w:hideMark/>
          </w:tcPr>
          <w:p w:rsidR="003A28E3" w:rsidRPr="009A2C0F" w:rsidRDefault="003A28E3" w:rsidP="009F2EA9">
            <w:r w:rsidRPr="009A2C0F">
              <w:t>Lecture</w:t>
            </w:r>
          </w:p>
        </w:tc>
        <w:tc>
          <w:tcPr>
            <w:tcW w:w="900" w:type="dxa"/>
            <w:noWrap/>
            <w:hideMark/>
          </w:tcPr>
          <w:p w:rsidR="003A28E3" w:rsidRPr="009A2C0F" w:rsidRDefault="003A28E3" w:rsidP="009F2EA9"/>
        </w:tc>
      </w:tr>
      <w:tr w:rsidR="003A28E3" w:rsidRPr="009A2C0F" w:rsidTr="00913D26">
        <w:trPr>
          <w:trHeight w:val="288"/>
        </w:trPr>
        <w:tc>
          <w:tcPr>
            <w:tcW w:w="918" w:type="dxa"/>
            <w:noWrap/>
            <w:hideMark/>
          </w:tcPr>
          <w:p w:rsidR="003A28E3" w:rsidRPr="009A2C0F" w:rsidRDefault="003A28E3" w:rsidP="009F2EA9">
            <w:r w:rsidRPr="009A2C0F">
              <w:t>14</w:t>
            </w:r>
          </w:p>
        </w:tc>
        <w:tc>
          <w:tcPr>
            <w:tcW w:w="1028" w:type="dxa"/>
            <w:noWrap/>
            <w:hideMark/>
          </w:tcPr>
          <w:p w:rsidR="003A28E3" w:rsidRPr="009A2C0F" w:rsidRDefault="003A28E3" w:rsidP="009F2EA9">
            <w:r w:rsidRPr="009A2C0F">
              <w:t>2/26/2014</w:t>
            </w:r>
          </w:p>
        </w:tc>
        <w:tc>
          <w:tcPr>
            <w:tcW w:w="550" w:type="dxa"/>
            <w:noWrap/>
            <w:hideMark/>
          </w:tcPr>
          <w:p w:rsidR="003A28E3" w:rsidRPr="009A2C0F" w:rsidRDefault="003A28E3" w:rsidP="009F2EA9">
            <w:r w:rsidRPr="009A2C0F">
              <w:t>R</w:t>
            </w:r>
          </w:p>
        </w:tc>
        <w:tc>
          <w:tcPr>
            <w:tcW w:w="4362" w:type="dxa"/>
            <w:noWrap/>
            <w:hideMark/>
          </w:tcPr>
          <w:p w:rsidR="003A28E3" w:rsidRPr="009A2C0F" w:rsidRDefault="003A28E3" w:rsidP="009F2EA9">
            <w:r w:rsidRPr="009A2C0F">
              <w:t>JC1</w:t>
            </w:r>
          </w:p>
        </w:tc>
        <w:tc>
          <w:tcPr>
            <w:tcW w:w="900" w:type="dxa"/>
            <w:noWrap/>
            <w:hideMark/>
          </w:tcPr>
          <w:p w:rsidR="003A28E3" w:rsidRPr="009A2C0F" w:rsidRDefault="003A28E3" w:rsidP="009F2EA9">
            <w:r w:rsidRPr="009A2C0F">
              <w:t>11</w:t>
            </w:r>
          </w:p>
        </w:tc>
      </w:tr>
      <w:tr w:rsidR="003A28E3" w:rsidRPr="009A2C0F" w:rsidTr="00913D26">
        <w:trPr>
          <w:trHeight w:val="288"/>
        </w:trPr>
        <w:tc>
          <w:tcPr>
            <w:tcW w:w="918" w:type="dxa"/>
            <w:noWrap/>
            <w:hideMark/>
          </w:tcPr>
          <w:p w:rsidR="003A28E3" w:rsidRPr="009A2C0F" w:rsidRDefault="003A28E3" w:rsidP="009F2EA9">
            <w:r w:rsidRPr="009A2C0F">
              <w:t>15</w:t>
            </w:r>
          </w:p>
        </w:tc>
        <w:tc>
          <w:tcPr>
            <w:tcW w:w="1028" w:type="dxa"/>
            <w:noWrap/>
            <w:hideMark/>
          </w:tcPr>
          <w:p w:rsidR="003A28E3" w:rsidRPr="009A2C0F" w:rsidRDefault="003A28E3" w:rsidP="009F2EA9">
            <w:r w:rsidRPr="009A2C0F">
              <w:t>3/3/2014</w:t>
            </w:r>
          </w:p>
        </w:tc>
        <w:tc>
          <w:tcPr>
            <w:tcW w:w="550" w:type="dxa"/>
            <w:noWrap/>
            <w:hideMark/>
          </w:tcPr>
          <w:p w:rsidR="003A28E3" w:rsidRPr="009A2C0F" w:rsidRDefault="003A28E3" w:rsidP="009F2EA9">
            <w:r w:rsidRPr="009A2C0F">
              <w:t>T</w:t>
            </w:r>
          </w:p>
        </w:tc>
        <w:tc>
          <w:tcPr>
            <w:tcW w:w="4362" w:type="dxa"/>
            <w:noWrap/>
            <w:hideMark/>
          </w:tcPr>
          <w:p w:rsidR="003A28E3" w:rsidRPr="009A2C0F" w:rsidRDefault="003A28E3" w:rsidP="009F2EA9">
            <w:r w:rsidRPr="009A2C0F">
              <w:t>No Class/movie</w:t>
            </w:r>
          </w:p>
        </w:tc>
        <w:tc>
          <w:tcPr>
            <w:tcW w:w="900" w:type="dxa"/>
            <w:noWrap/>
            <w:hideMark/>
          </w:tcPr>
          <w:p w:rsidR="003A28E3" w:rsidRPr="009A2C0F" w:rsidRDefault="003A28E3" w:rsidP="009F2EA9"/>
        </w:tc>
      </w:tr>
      <w:tr w:rsidR="003A28E3" w:rsidRPr="009A2C0F" w:rsidTr="00913D26">
        <w:trPr>
          <w:trHeight w:val="288"/>
        </w:trPr>
        <w:tc>
          <w:tcPr>
            <w:tcW w:w="918" w:type="dxa"/>
            <w:noWrap/>
            <w:hideMark/>
          </w:tcPr>
          <w:p w:rsidR="003A28E3" w:rsidRPr="009A2C0F" w:rsidRDefault="003A28E3" w:rsidP="009F2EA9">
            <w:r w:rsidRPr="009A2C0F">
              <w:t>16</w:t>
            </w:r>
          </w:p>
        </w:tc>
        <w:tc>
          <w:tcPr>
            <w:tcW w:w="1028" w:type="dxa"/>
            <w:noWrap/>
            <w:hideMark/>
          </w:tcPr>
          <w:p w:rsidR="003A28E3" w:rsidRPr="009A2C0F" w:rsidRDefault="003A28E3" w:rsidP="009F2EA9">
            <w:r w:rsidRPr="009A2C0F">
              <w:t>3/5/2014</w:t>
            </w:r>
          </w:p>
        </w:tc>
        <w:tc>
          <w:tcPr>
            <w:tcW w:w="550" w:type="dxa"/>
            <w:noWrap/>
            <w:hideMark/>
          </w:tcPr>
          <w:p w:rsidR="003A28E3" w:rsidRPr="009A2C0F" w:rsidRDefault="003A28E3" w:rsidP="009F2EA9">
            <w:r w:rsidRPr="009A2C0F">
              <w:t>R</w:t>
            </w:r>
          </w:p>
        </w:tc>
        <w:tc>
          <w:tcPr>
            <w:tcW w:w="4362" w:type="dxa"/>
            <w:noWrap/>
            <w:hideMark/>
          </w:tcPr>
          <w:p w:rsidR="003A28E3" w:rsidRPr="009A2C0F" w:rsidRDefault="003A28E3" w:rsidP="009F2EA9">
            <w:r w:rsidRPr="009A2C0F">
              <w:t>Mid-term Exam - made up of all previous tests</w:t>
            </w:r>
          </w:p>
        </w:tc>
        <w:tc>
          <w:tcPr>
            <w:tcW w:w="900" w:type="dxa"/>
            <w:noWrap/>
            <w:hideMark/>
          </w:tcPr>
          <w:p w:rsidR="003A28E3" w:rsidRPr="009A2C0F" w:rsidRDefault="003A28E3" w:rsidP="009F2EA9"/>
        </w:tc>
      </w:tr>
      <w:tr w:rsidR="003A28E3" w:rsidRPr="009A2C0F" w:rsidTr="00913D26">
        <w:trPr>
          <w:trHeight w:val="288"/>
        </w:trPr>
        <w:tc>
          <w:tcPr>
            <w:tcW w:w="918" w:type="dxa"/>
            <w:noWrap/>
            <w:hideMark/>
          </w:tcPr>
          <w:p w:rsidR="003A28E3" w:rsidRPr="009A2C0F" w:rsidRDefault="003A28E3" w:rsidP="009F2EA9">
            <w:r w:rsidRPr="009A2C0F">
              <w:t>17</w:t>
            </w:r>
          </w:p>
        </w:tc>
        <w:tc>
          <w:tcPr>
            <w:tcW w:w="1028" w:type="dxa"/>
            <w:noWrap/>
            <w:hideMark/>
          </w:tcPr>
          <w:p w:rsidR="003A28E3" w:rsidRPr="009A2C0F" w:rsidRDefault="003A28E3" w:rsidP="009F2EA9">
            <w:r w:rsidRPr="009A2C0F">
              <w:t>3/10/2014</w:t>
            </w:r>
          </w:p>
        </w:tc>
        <w:tc>
          <w:tcPr>
            <w:tcW w:w="550" w:type="dxa"/>
            <w:noWrap/>
            <w:hideMark/>
          </w:tcPr>
          <w:p w:rsidR="003A28E3" w:rsidRPr="009A2C0F" w:rsidRDefault="003A28E3" w:rsidP="009F2EA9">
            <w:r w:rsidRPr="009A2C0F">
              <w:t>T</w:t>
            </w:r>
          </w:p>
        </w:tc>
        <w:tc>
          <w:tcPr>
            <w:tcW w:w="4362" w:type="dxa"/>
            <w:noWrap/>
            <w:hideMark/>
          </w:tcPr>
          <w:p w:rsidR="003A28E3" w:rsidRPr="009A2C0F" w:rsidRDefault="003A28E3" w:rsidP="009F2EA9">
            <w:r w:rsidRPr="009A2C0F">
              <w:t>Lecture</w:t>
            </w:r>
          </w:p>
        </w:tc>
        <w:tc>
          <w:tcPr>
            <w:tcW w:w="900" w:type="dxa"/>
            <w:noWrap/>
            <w:hideMark/>
          </w:tcPr>
          <w:p w:rsidR="003A28E3" w:rsidRPr="009A2C0F" w:rsidRDefault="003A28E3" w:rsidP="009F2EA9"/>
        </w:tc>
      </w:tr>
      <w:tr w:rsidR="003A28E3" w:rsidRPr="009A2C0F" w:rsidTr="00913D26">
        <w:trPr>
          <w:trHeight w:val="288"/>
        </w:trPr>
        <w:tc>
          <w:tcPr>
            <w:tcW w:w="918" w:type="dxa"/>
            <w:noWrap/>
            <w:hideMark/>
          </w:tcPr>
          <w:p w:rsidR="003A28E3" w:rsidRPr="009A2C0F" w:rsidRDefault="003A28E3" w:rsidP="009F2EA9">
            <w:r w:rsidRPr="009A2C0F">
              <w:t>18</w:t>
            </w:r>
          </w:p>
        </w:tc>
        <w:tc>
          <w:tcPr>
            <w:tcW w:w="1028" w:type="dxa"/>
            <w:noWrap/>
            <w:hideMark/>
          </w:tcPr>
          <w:p w:rsidR="003A28E3" w:rsidRPr="009A2C0F" w:rsidRDefault="003A28E3" w:rsidP="009F2EA9">
            <w:r w:rsidRPr="009A2C0F">
              <w:t>3/12/2014</w:t>
            </w:r>
          </w:p>
        </w:tc>
        <w:tc>
          <w:tcPr>
            <w:tcW w:w="550" w:type="dxa"/>
            <w:noWrap/>
            <w:hideMark/>
          </w:tcPr>
          <w:p w:rsidR="003A28E3" w:rsidRPr="009A2C0F" w:rsidRDefault="003A28E3" w:rsidP="009F2EA9">
            <w:r w:rsidRPr="009A2C0F">
              <w:t>R</w:t>
            </w:r>
          </w:p>
        </w:tc>
        <w:tc>
          <w:tcPr>
            <w:tcW w:w="4362" w:type="dxa"/>
            <w:noWrap/>
            <w:hideMark/>
          </w:tcPr>
          <w:p w:rsidR="003A28E3" w:rsidRPr="009A2C0F" w:rsidRDefault="003A28E3" w:rsidP="009F2EA9">
            <w:r w:rsidRPr="009A2C0F">
              <w:t>JC2</w:t>
            </w:r>
          </w:p>
        </w:tc>
        <w:tc>
          <w:tcPr>
            <w:tcW w:w="900" w:type="dxa"/>
            <w:noWrap/>
            <w:hideMark/>
          </w:tcPr>
          <w:p w:rsidR="003A28E3" w:rsidRPr="009A2C0F" w:rsidRDefault="003A28E3" w:rsidP="009F2EA9">
            <w:r w:rsidRPr="009A2C0F">
              <w:t>1,2</w:t>
            </w:r>
          </w:p>
        </w:tc>
      </w:tr>
      <w:tr w:rsidR="003A28E3" w:rsidRPr="009A2C0F" w:rsidTr="00913D26">
        <w:trPr>
          <w:trHeight w:val="288"/>
        </w:trPr>
        <w:tc>
          <w:tcPr>
            <w:tcW w:w="918" w:type="dxa"/>
            <w:noWrap/>
            <w:hideMark/>
          </w:tcPr>
          <w:p w:rsidR="003A28E3" w:rsidRPr="009A2C0F" w:rsidRDefault="003A28E3" w:rsidP="009F2EA9">
            <w:pPr>
              <w:rPr>
                <w:b/>
                <w:bCs/>
              </w:rPr>
            </w:pPr>
            <w:r w:rsidRPr="009A2C0F">
              <w:rPr>
                <w:b/>
                <w:bCs/>
              </w:rPr>
              <w:t>No class</w:t>
            </w:r>
          </w:p>
        </w:tc>
        <w:tc>
          <w:tcPr>
            <w:tcW w:w="1028" w:type="dxa"/>
            <w:noWrap/>
            <w:hideMark/>
          </w:tcPr>
          <w:p w:rsidR="003A28E3" w:rsidRPr="009A2C0F" w:rsidRDefault="003A28E3" w:rsidP="009F2EA9">
            <w:pPr>
              <w:rPr>
                <w:b/>
                <w:bCs/>
              </w:rPr>
            </w:pPr>
            <w:r w:rsidRPr="009A2C0F">
              <w:rPr>
                <w:b/>
                <w:bCs/>
              </w:rPr>
              <w:t>3/17/2014</w:t>
            </w:r>
          </w:p>
        </w:tc>
        <w:tc>
          <w:tcPr>
            <w:tcW w:w="550" w:type="dxa"/>
            <w:noWrap/>
            <w:hideMark/>
          </w:tcPr>
          <w:p w:rsidR="003A28E3" w:rsidRPr="009A2C0F" w:rsidRDefault="003A28E3" w:rsidP="009F2EA9">
            <w:pPr>
              <w:rPr>
                <w:b/>
                <w:bCs/>
              </w:rPr>
            </w:pPr>
            <w:r w:rsidRPr="009A2C0F">
              <w:rPr>
                <w:b/>
                <w:bCs/>
              </w:rPr>
              <w:t>T</w:t>
            </w:r>
          </w:p>
        </w:tc>
        <w:tc>
          <w:tcPr>
            <w:tcW w:w="4362" w:type="dxa"/>
            <w:noWrap/>
            <w:hideMark/>
          </w:tcPr>
          <w:p w:rsidR="003A28E3" w:rsidRPr="009A2C0F" w:rsidRDefault="003A28E3" w:rsidP="009F2EA9">
            <w:pPr>
              <w:rPr>
                <w:b/>
                <w:bCs/>
              </w:rPr>
            </w:pPr>
            <w:r w:rsidRPr="009A2C0F">
              <w:rPr>
                <w:b/>
                <w:bCs/>
              </w:rPr>
              <w:t>Spring Break</w:t>
            </w:r>
          </w:p>
        </w:tc>
        <w:tc>
          <w:tcPr>
            <w:tcW w:w="900" w:type="dxa"/>
            <w:noWrap/>
            <w:hideMark/>
          </w:tcPr>
          <w:p w:rsidR="003A28E3" w:rsidRPr="009A2C0F" w:rsidRDefault="003A28E3" w:rsidP="009F2EA9"/>
        </w:tc>
      </w:tr>
      <w:tr w:rsidR="003A28E3" w:rsidRPr="009A2C0F" w:rsidTr="00913D26">
        <w:trPr>
          <w:trHeight w:val="288"/>
        </w:trPr>
        <w:tc>
          <w:tcPr>
            <w:tcW w:w="918" w:type="dxa"/>
            <w:noWrap/>
            <w:hideMark/>
          </w:tcPr>
          <w:p w:rsidR="003A28E3" w:rsidRPr="009A2C0F" w:rsidRDefault="003A28E3" w:rsidP="009F2EA9">
            <w:pPr>
              <w:rPr>
                <w:b/>
                <w:bCs/>
              </w:rPr>
            </w:pPr>
            <w:r w:rsidRPr="009A2C0F">
              <w:rPr>
                <w:b/>
                <w:bCs/>
              </w:rPr>
              <w:t>No class</w:t>
            </w:r>
          </w:p>
        </w:tc>
        <w:tc>
          <w:tcPr>
            <w:tcW w:w="1028" w:type="dxa"/>
            <w:noWrap/>
            <w:hideMark/>
          </w:tcPr>
          <w:p w:rsidR="003A28E3" w:rsidRPr="009A2C0F" w:rsidRDefault="003A28E3" w:rsidP="009F2EA9">
            <w:pPr>
              <w:rPr>
                <w:b/>
                <w:bCs/>
              </w:rPr>
            </w:pPr>
            <w:r w:rsidRPr="009A2C0F">
              <w:rPr>
                <w:b/>
                <w:bCs/>
              </w:rPr>
              <w:t>3/19/2014</w:t>
            </w:r>
          </w:p>
        </w:tc>
        <w:tc>
          <w:tcPr>
            <w:tcW w:w="550" w:type="dxa"/>
            <w:noWrap/>
            <w:hideMark/>
          </w:tcPr>
          <w:p w:rsidR="003A28E3" w:rsidRPr="009A2C0F" w:rsidRDefault="003A28E3" w:rsidP="009F2EA9">
            <w:pPr>
              <w:rPr>
                <w:b/>
                <w:bCs/>
              </w:rPr>
            </w:pPr>
            <w:r w:rsidRPr="009A2C0F">
              <w:rPr>
                <w:b/>
                <w:bCs/>
              </w:rPr>
              <w:t>R</w:t>
            </w:r>
          </w:p>
        </w:tc>
        <w:tc>
          <w:tcPr>
            <w:tcW w:w="4362" w:type="dxa"/>
            <w:noWrap/>
            <w:hideMark/>
          </w:tcPr>
          <w:p w:rsidR="003A28E3" w:rsidRPr="009A2C0F" w:rsidRDefault="003A28E3" w:rsidP="009F2EA9">
            <w:pPr>
              <w:rPr>
                <w:b/>
                <w:bCs/>
              </w:rPr>
            </w:pPr>
            <w:r w:rsidRPr="009A2C0F">
              <w:rPr>
                <w:b/>
                <w:bCs/>
              </w:rPr>
              <w:t>Spring Break</w:t>
            </w:r>
          </w:p>
        </w:tc>
        <w:tc>
          <w:tcPr>
            <w:tcW w:w="900" w:type="dxa"/>
            <w:noWrap/>
            <w:hideMark/>
          </w:tcPr>
          <w:p w:rsidR="003A28E3" w:rsidRPr="009A2C0F" w:rsidRDefault="003A28E3" w:rsidP="009F2EA9"/>
        </w:tc>
      </w:tr>
      <w:tr w:rsidR="003A28E3" w:rsidRPr="009A2C0F" w:rsidTr="00913D26">
        <w:trPr>
          <w:trHeight w:val="288"/>
        </w:trPr>
        <w:tc>
          <w:tcPr>
            <w:tcW w:w="918" w:type="dxa"/>
            <w:noWrap/>
            <w:hideMark/>
          </w:tcPr>
          <w:p w:rsidR="003A28E3" w:rsidRPr="009A2C0F" w:rsidRDefault="003A28E3" w:rsidP="009F2EA9">
            <w:r w:rsidRPr="009A2C0F">
              <w:t>19</w:t>
            </w:r>
          </w:p>
        </w:tc>
        <w:tc>
          <w:tcPr>
            <w:tcW w:w="1028" w:type="dxa"/>
            <w:noWrap/>
            <w:hideMark/>
          </w:tcPr>
          <w:p w:rsidR="003A28E3" w:rsidRPr="009A2C0F" w:rsidRDefault="003A28E3" w:rsidP="009F2EA9">
            <w:r w:rsidRPr="009A2C0F">
              <w:t>3/24/2014</w:t>
            </w:r>
          </w:p>
        </w:tc>
        <w:tc>
          <w:tcPr>
            <w:tcW w:w="550" w:type="dxa"/>
            <w:noWrap/>
            <w:hideMark/>
          </w:tcPr>
          <w:p w:rsidR="003A28E3" w:rsidRPr="009A2C0F" w:rsidRDefault="003A28E3" w:rsidP="009F2EA9">
            <w:r w:rsidRPr="009A2C0F">
              <w:t>T</w:t>
            </w:r>
          </w:p>
        </w:tc>
        <w:tc>
          <w:tcPr>
            <w:tcW w:w="4362" w:type="dxa"/>
            <w:noWrap/>
            <w:hideMark/>
          </w:tcPr>
          <w:p w:rsidR="003A28E3" w:rsidRPr="009A2C0F" w:rsidRDefault="003A28E3" w:rsidP="009F2EA9">
            <w:r w:rsidRPr="009A2C0F">
              <w:t>Lecture</w:t>
            </w:r>
          </w:p>
        </w:tc>
        <w:tc>
          <w:tcPr>
            <w:tcW w:w="900" w:type="dxa"/>
            <w:noWrap/>
            <w:hideMark/>
          </w:tcPr>
          <w:p w:rsidR="003A28E3" w:rsidRPr="009A2C0F" w:rsidRDefault="003A28E3" w:rsidP="009F2EA9"/>
        </w:tc>
      </w:tr>
      <w:tr w:rsidR="003A28E3" w:rsidRPr="009A2C0F" w:rsidTr="00913D26">
        <w:trPr>
          <w:trHeight w:val="288"/>
        </w:trPr>
        <w:tc>
          <w:tcPr>
            <w:tcW w:w="918" w:type="dxa"/>
            <w:noWrap/>
            <w:hideMark/>
          </w:tcPr>
          <w:p w:rsidR="003A28E3" w:rsidRPr="009A2C0F" w:rsidRDefault="003A28E3" w:rsidP="009F2EA9">
            <w:r w:rsidRPr="009A2C0F">
              <w:t>20</w:t>
            </w:r>
          </w:p>
        </w:tc>
        <w:tc>
          <w:tcPr>
            <w:tcW w:w="1028" w:type="dxa"/>
            <w:noWrap/>
            <w:hideMark/>
          </w:tcPr>
          <w:p w:rsidR="003A28E3" w:rsidRPr="009A2C0F" w:rsidRDefault="003A28E3" w:rsidP="009F2EA9">
            <w:r w:rsidRPr="009A2C0F">
              <w:t>3/26/2014</w:t>
            </w:r>
          </w:p>
        </w:tc>
        <w:tc>
          <w:tcPr>
            <w:tcW w:w="550" w:type="dxa"/>
            <w:noWrap/>
            <w:hideMark/>
          </w:tcPr>
          <w:p w:rsidR="003A28E3" w:rsidRPr="009A2C0F" w:rsidRDefault="003A28E3" w:rsidP="009F2EA9">
            <w:r w:rsidRPr="009A2C0F">
              <w:t>R</w:t>
            </w:r>
          </w:p>
        </w:tc>
        <w:tc>
          <w:tcPr>
            <w:tcW w:w="4362" w:type="dxa"/>
            <w:noWrap/>
            <w:hideMark/>
          </w:tcPr>
          <w:p w:rsidR="003A28E3" w:rsidRPr="009A2C0F" w:rsidRDefault="003A28E3" w:rsidP="009F2EA9">
            <w:r w:rsidRPr="009A2C0F">
              <w:t>JC2</w:t>
            </w:r>
          </w:p>
        </w:tc>
        <w:tc>
          <w:tcPr>
            <w:tcW w:w="900" w:type="dxa"/>
            <w:noWrap/>
            <w:hideMark/>
          </w:tcPr>
          <w:p w:rsidR="003A28E3" w:rsidRPr="009A2C0F" w:rsidRDefault="003A28E3" w:rsidP="009F2EA9">
            <w:r w:rsidRPr="009A2C0F">
              <w:t>3,4</w:t>
            </w:r>
          </w:p>
        </w:tc>
      </w:tr>
      <w:tr w:rsidR="003A28E3" w:rsidRPr="009A2C0F" w:rsidTr="00913D26">
        <w:trPr>
          <w:trHeight w:val="288"/>
        </w:trPr>
        <w:tc>
          <w:tcPr>
            <w:tcW w:w="918" w:type="dxa"/>
            <w:noWrap/>
            <w:hideMark/>
          </w:tcPr>
          <w:p w:rsidR="003A28E3" w:rsidRPr="009A2C0F" w:rsidRDefault="003A28E3" w:rsidP="009F2EA9">
            <w:r w:rsidRPr="009A2C0F">
              <w:t>21</w:t>
            </w:r>
          </w:p>
        </w:tc>
        <w:tc>
          <w:tcPr>
            <w:tcW w:w="1028" w:type="dxa"/>
            <w:noWrap/>
            <w:hideMark/>
          </w:tcPr>
          <w:p w:rsidR="003A28E3" w:rsidRPr="009A2C0F" w:rsidRDefault="003A28E3" w:rsidP="009F2EA9">
            <w:r w:rsidRPr="009A2C0F">
              <w:t>3/31/2014</w:t>
            </w:r>
          </w:p>
        </w:tc>
        <w:tc>
          <w:tcPr>
            <w:tcW w:w="550" w:type="dxa"/>
            <w:noWrap/>
            <w:hideMark/>
          </w:tcPr>
          <w:p w:rsidR="003A28E3" w:rsidRPr="009A2C0F" w:rsidRDefault="003A28E3" w:rsidP="009F2EA9">
            <w:r w:rsidRPr="009A2C0F">
              <w:t>T</w:t>
            </w:r>
          </w:p>
        </w:tc>
        <w:tc>
          <w:tcPr>
            <w:tcW w:w="4362" w:type="dxa"/>
            <w:noWrap/>
            <w:hideMark/>
          </w:tcPr>
          <w:p w:rsidR="003A28E3" w:rsidRPr="009A2C0F" w:rsidRDefault="003A28E3" w:rsidP="009F2EA9">
            <w:r w:rsidRPr="009A2C0F">
              <w:t>Lecture</w:t>
            </w:r>
          </w:p>
        </w:tc>
        <w:tc>
          <w:tcPr>
            <w:tcW w:w="900" w:type="dxa"/>
            <w:noWrap/>
            <w:hideMark/>
          </w:tcPr>
          <w:p w:rsidR="003A28E3" w:rsidRPr="009A2C0F" w:rsidRDefault="003A28E3" w:rsidP="009F2EA9"/>
        </w:tc>
      </w:tr>
      <w:tr w:rsidR="003A28E3" w:rsidRPr="009A2C0F" w:rsidTr="00913D26">
        <w:trPr>
          <w:trHeight w:val="288"/>
        </w:trPr>
        <w:tc>
          <w:tcPr>
            <w:tcW w:w="918" w:type="dxa"/>
            <w:noWrap/>
            <w:hideMark/>
          </w:tcPr>
          <w:p w:rsidR="003A28E3" w:rsidRPr="009A2C0F" w:rsidRDefault="003A28E3" w:rsidP="009F2EA9">
            <w:r w:rsidRPr="009A2C0F">
              <w:t>22</w:t>
            </w:r>
          </w:p>
        </w:tc>
        <w:tc>
          <w:tcPr>
            <w:tcW w:w="1028" w:type="dxa"/>
            <w:noWrap/>
            <w:hideMark/>
          </w:tcPr>
          <w:p w:rsidR="003A28E3" w:rsidRPr="009A2C0F" w:rsidRDefault="003A28E3" w:rsidP="009F2EA9">
            <w:r w:rsidRPr="009A2C0F">
              <w:t>4/2/2014</w:t>
            </w:r>
          </w:p>
        </w:tc>
        <w:tc>
          <w:tcPr>
            <w:tcW w:w="550" w:type="dxa"/>
            <w:noWrap/>
            <w:hideMark/>
          </w:tcPr>
          <w:p w:rsidR="003A28E3" w:rsidRPr="009A2C0F" w:rsidRDefault="003A28E3" w:rsidP="009F2EA9">
            <w:r w:rsidRPr="009A2C0F">
              <w:t>R</w:t>
            </w:r>
          </w:p>
        </w:tc>
        <w:tc>
          <w:tcPr>
            <w:tcW w:w="4362" w:type="dxa"/>
            <w:noWrap/>
            <w:hideMark/>
          </w:tcPr>
          <w:p w:rsidR="003A28E3" w:rsidRPr="009A2C0F" w:rsidRDefault="003A28E3" w:rsidP="009F2EA9">
            <w:r w:rsidRPr="009A2C0F">
              <w:t>JC2</w:t>
            </w:r>
          </w:p>
        </w:tc>
        <w:tc>
          <w:tcPr>
            <w:tcW w:w="900" w:type="dxa"/>
            <w:noWrap/>
            <w:hideMark/>
          </w:tcPr>
          <w:p w:rsidR="003A28E3" w:rsidRPr="009A2C0F" w:rsidRDefault="003A28E3" w:rsidP="009F2EA9">
            <w:r w:rsidRPr="009A2C0F">
              <w:t>5,6</w:t>
            </w:r>
          </w:p>
        </w:tc>
      </w:tr>
      <w:tr w:rsidR="003A28E3" w:rsidRPr="009A2C0F" w:rsidTr="00913D26">
        <w:trPr>
          <w:trHeight w:val="288"/>
        </w:trPr>
        <w:tc>
          <w:tcPr>
            <w:tcW w:w="918" w:type="dxa"/>
            <w:noWrap/>
            <w:hideMark/>
          </w:tcPr>
          <w:p w:rsidR="003A28E3" w:rsidRPr="009A2C0F" w:rsidRDefault="003A28E3" w:rsidP="009F2EA9">
            <w:r w:rsidRPr="009A2C0F">
              <w:t>23</w:t>
            </w:r>
          </w:p>
        </w:tc>
        <w:tc>
          <w:tcPr>
            <w:tcW w:w="1028" w:type="dxa"/>
            <w:noWrap/>
            <w:hideMark/>
          </w:tcPr>
          <w:p w:rsidR="003A28E3" w:rsidRPr="009A2C0F" w:rsidRDefault="003A28E3" w:rsidP="009F2EA9">
            <w:r w:rsidRPr="009A2C0F">
              <w:t>4/7/2014</w:t>
            </w:r>
          </w:p>
        </w:tc>
        <w:tc>
          <w:tcPr>
            <w:tcW w:w="550" w:type="dxa"/>
            <w:noWrap/>
            <w:hideMark/>
          </w:tcPr>
          <w:p w:rsidR="003A28E3" w:rsidRPr="009A2C0F" w:rsidRDefault="003A28E3" w:rsidP="009F2EA9">
            <w:r w:rsidRPr="009A2C0F">
              <w:t>T</w:t>
            </w:r>
          </w:p>
        </w:tc>
        <w:tc>
          <w:tcPr>
            <w:tcW w:w="4362" w:type="dxa"/>
            <w:noWrap/>
            <w:hideMark/>
          </w:tcPr>
          <w:p w:rsidR="003A28E3" w:rsidRPr="009A2C0F" w:rsidRDefault="003A28E3" w:rsidP="009F2EA9">
            <w:r w:rsidRPr="009A2C0F">
              <w:t>Lecture</w:t>
            </w:r>
          </w:p>
        </w:tc>
        <w:tc>
          <w:tcPr>
            <w:tcW w:w="900" w:type="dxa"/>
            <w:noWrap/>
            <w:hideMark/>
          </w:tcPr>
          <w:p w:rsidR="003A28E3" w:rsidRPr="009A2C0F" w:rsidRDefault="003A28E3" w:rsidP="009F2EA9"/>
        </w:tc>
      </w:tr>
      <w:tr w:rsidR="003A28E3" w:rsidRPr="009A2C0F" w:rsidTr="00913D26">
        <w:trPr>
          <w:trHeight w:val="288"/>
        </w:trPr>
        <w:tc>
          <w:tcPr>
            <w:tcW w:w="918" w:type="dxa"/>
            <w:noWrap/>
            <w:hideMark/>
          </w:tcPr>
          <w:p w:rsidR="003A28E3" w:rsidRPr="009A2C0F" w:rsidRDefault="003A28E3" w:rsidP="009F2EA9">
            <w:r w:rsidRPr="009A2C0F">
              <w:t>24</w:t>
            </w:r>
          </w:p>
        </w:tc>
        <w:tc>
          <w:tcPr>
            <w:tcW w:w="1028" w:type="dxa"/>
            <w:noWrap/>
            <w:hideMark/>
          </w:tcPr>
          <w:p w:rsidR="003A28E3" w:rsidRPr="009A2C0F" w:rsidRDefault="003A28E3" w:rsidP="009F2EA9">
            <w:r w:rsidRPr="009A2C0F">
              <w:t>4/9/2014</w:t>
            </w:r>
          </w:p>
        </w:tc>
        <w:tc>
          <w:tcPr>
            <w:tcW w:w="550" w:type="dxa"/>
            <w:noWrap/>
            <w:hideMark/>
          </w:tcPr>
          <w:p w:rsidR="003A28E3" w:rsidRPr="009A2C0F" w:rsidRDefault="003A28E3" w:rsidP="009F2EA9">
            <w:r w:rsidRPr="009A2C0F">
              <w:t>R</w:t>
            </w:r>
          </w:p>
        </w:tc>
        <w:tc>
          <w:tcPr>
            <w:tcW w:w="4362" w:type="dxa"/>
            <w:noWrap/>
            <w:hideMark/>
          </w:tcPr>
          <w:p w:rsidR="003A28E3" w:rsidRPr="009A2C0F" w:rsidRDefault="003A28E3" w:rsidP="009F2EA9">
            <w:r w:rsidRPr="009A2C0F">
              <w:t>JC2</w:t>
            </w:r>
          </w:p>
        </w:tc>
        <w:tc>
          <w:tcPr>
            <w:tcW w:w="900" w:type="dxa"/>
            <w:noWrap/>
            <w:hideMark/>
          </w:tcPr>
          <w:p w:rsidR="003A28E3" w:rsidRPr="009A2C0F" w:rsidRDefault="003A28E3" w:rsidP="009F2EA9">
            <w:r w:rsidRPr="009A2C0F">
              <w:t>7,8</w:t>
            </w:r>
          </w:p>
        </w:tc>
      </w:tr>
      <w:tr w:rsidR="003A28E3" w:rsidRPr="009A2C0F" w:rsidTr="00913D26">
        <w:trPr>
          <w:trHeight w:val="288"/>
        </w:trPr>
        <w:tc>
          <w:tcPr>
            <w:tcW w:w="918" w:type="dxa"/>
            <w:noWrap/>
            <w:hideMark/>
          </w:tcPr>
          <w:p w:rsidR="003A28E3" w:rsidRPr="009A2C0F" w:rsidRDefault="003A28E3" w:rsidP="009F2EA9">
            <w:r w:rsidRPr="009A2C0F">
              <w:t>25</w:t>
            </w:r>
          </w:p>
        </w:tc>
        <w:tc>
          <w:tcPr>
            <w:tcW w:w="1028" w:type="dxa"/>
            <w:noWrap/>
            <w:hideMark/>
          </w:tcPr>
          <w:p w:rsidR="003A28E3" w:rsidRPr="009A2C0F" w:rsidRDefault="003A28E3" w:rsidP="009F2EA9">
            <w:r w:rsidRPr="009A2C0F">
              <w:t>4/14/2014</w:t>
            </w:r>
          </w:p>
        </w:tc>
        <w:tc>
          <w:tcPr>
            <w:tcW w:w="550" w:type="dxa"/>
            <w:noWrap/>
            <w:hideMark/>
          </w:tcPr>
          <w:p w:rsidR="003A28E3" w:rsidRPr="009A2C0F" w:rsidRDefault="003A28E3" w:rsidP="009F2EA9">
            <w:r w:rsidRPr="009A2C0F">
              <w:t>T</w:t>
            </w:r>
          </w:p>
        </w:tc>
        <w:tc>
          <w:tcPr>
            <w:tcW w:w="4362" w:type="dxa"/>
            <w:noWrap/>
            <w:hideMark/>
          </w:tcPr>
          <w:p w:rsidR="003A28E3" w:rsidRPr="009A2C0F" w:rsidRDefault="003A28E3" w:rsidP="009F2EA9">
            <w:r w:rsidRPr="009A2C0F">
              <w:t>Lecture</w:t>
            </w:r>
          </w:p>
        </w:tc>
        <w:tc>
          <w:tcPr>
            <w:tcW w:w="900" w:type="dxa"/>
            <w:noWrap/>
            <w:hideMark/>
          </w:tcPr>
          <w:p w:rsidR="003A28E3" w:rsidRPr="009A2C0F" w:rsidRDefault="003A28E3" w:rsidP="009F2EA9"/>
        </w:tc>
      </w:tr>
      <w:tr w:rsidR="003A28E3" w:rsidRPr="009A2C0F" w:rsidTr="00913D26">
        <w:trPr>
          <w:trHeight w:val="288"/>
        </w:trPr>
        <w:tc>
          <w:tcPr>
            <w:tcW w:w="918" w:type="dxa"/>
            <w:noWrap/>
            <w:hideMark/>
          </w:tcPr>
          <w:p w:rsidR="003A28E3" w:rsidRPr="009A2C0F" w:rsidRDefault="003A28E3" w:rsidP="009F2EA9">
            <w:r w:rsidRPr="009A2C0F">
              <w:t>26</w:t>
            </w:r>
          </w:p>
        </w:tc>
        <w:tc>
          <w:tcPr>
            <w:tcW w:w="1028" w:type="dxa"/>
            <w:noWrap/>
            <w:hideMark/>
          </w:tcPr>
          <w:p w:rsidR="003A28E3" w:rsidRPr="009A2C0F" w:rsidRDefault="003A28E3" w:rsidP="009F2EA9">
            <w:r w:rsidRPr="009A2C0F">
              <w:t>4/16/2014</w:t>
            </w:r>
          </w:p>
        </w:tc>
        <w:tc>
          <w:tcPr>
            <w:tcW w:w="550" w:type="dxa"/>
            <w:noWrap/>
            <w:hideMark/>
          </w:tcPr>
          <w:p w:rsidR="003A28E3" w:rsidRPr="009A2C0F" w:rsidRDefault="003A28E3" w:rsidP="009F2EA9">
            <w:r w:rsidRPr="009A2C0F">
              <w:t>R</w:t>
            </w:r>
          </w:p>
        </w:tc>
        <w:tc>
          <w:tcPr>
            <w:tcW w:w="4362" w:type="dxa"/>
            <w:noWrap/>
            <w:hideMark/>
          </w:tcPr>
          <w:p w:rsidR="003A28E3" w:rsidRPr="009A2C0F" w:rsidRDefault="003A28E3" w:rsidP="009F2EA9">
            <w:r w:rsidRPr="009A2C0F">
              <w:t>JC2</w:t>
            </w:r>
          </w:p>
        </w:tc>
        <w:tc>
          <w:tcPr>
            <w:tcW w:w="900" w:type="dxa"/>
            <w:noWrap/>
            <w:hideMark/>
          </w:tcPr>
          <w:p w:rsidR="003A28E3" w:rsidRPr="009A2C0F" w:rsidRDefault="003A28E3" w:rsidP="009F2EA9">
            <w:r w:rsidRPr="009A2C0F">
              <w:t>9,10</w:t>
            </w:r>
          </w:p>
        </w:tc>
      </w:tr>
      <w:tr w:rsidR="003A28E3" w:rsidRPr="009A2C0F" w:rsidTr="00913D26">
        <w:trPr>
          <w:trHeight w:val="288"/>
        </w:trPr>
        <w:tc>
          <w:tcPr>
            <w:tcW w:w="918" w:type="dxa"/>
            <w:noWrap/>
            <w:hideMark/>
          </w:tcPr>
          <w:p w:rsidR="003A28E3" w:rsidRPr="009A2C0F" w:rsidRDefault="003A28E3" w:rsidP="009F2EA9">
            <w:r w:rsidRPr="009A2C0F">
              <w:t>27</w:t>
            </w:r>
          </w:p>
        </w:tc>
        <w:tc>
          <w:tcPr>
            <w:tcW w:w="1028" w:type="dxa"/>
            <w:noWrap/>
            <w:hideMark/>
          </w:tcPr>
          <w:p w:rsidR="003A28E3" w:rsidRPr="009A2C0F" w:rsidRDefault="003A28E3" w:rsidP="009F2EA9">
            <w:r w:rsidRPr="009A2C0F">
              <w:t>4/21/2014</w:t>
            </w:r>
          </w:p>
        </w:tc>
        <w:tc>
          <w:tcPr>
            <w:tcW w:w="550" w:type="dxa"/>
            <w:noWrap/>
            <w:hideMark/>
          </w:tcPr>
          <w:p w:rsidR="003A28E3" w:rsidRPr="009A2C0F" w:rsidRDefault="003A28E3" w:rsidP="009F2EA9">
            <w:r w:rsidRPr="009A2C0F">
              <w:t>T</w:t>
            </w:r>
          </w:p>
        </w:tc>
        <w:tc>
          <w:tcPr>
            <w:tcW w:w="4362" w:type="dxa"/>
            <w:noWrap/>
            <w:hideMark/>
          </w:tcPr>
          <w:p w:rsidR="003A28E3" w:rsidRPr="009A2C0F" w:rsidRDefault="003A28E3" w:rsidP="009F2EA9">
            <w:r w:rsidRPr="009A2C0F">
              <w:t>Lecture</w:t>
            </w:r>
          </w:p>
        </w:tc>
        <w:tc>
          <w:tcPr>
            <w:tcW w:w="900" w:type="dxa"/>
            <w:noWrap/>
            <w:hideMark/>
          </w:tcPr>
          <w:p w:rsidR="003A28E3" w:rsidRPr="009A2C0F" w:rsidRDefault="003A28E3" w:rsidP="009F2EA9"/>
        </w:tc>
      </w:tr>
      <w:tr w:rsidR="003A28E3" w:rsidRPr="009A2C0F" w:rsidTr="00913D26">
        <w:trPr>
          <w:trHeight w:val="288"/>
        </w:trPr>
        <w:tc>
          <w:tcPr>
            <w:tcW w:w="918" w:type="dxa"/>
            <w:noWrap/>
            <w:hideMark/>
          </w:tcPr>
          <w:p w:rsidR="003A28E3" w:rsidRPr="009A2C0F" w:rsidRDefault="003A28E3" w:rsidP="009F2EA9">
            <w:r w:rsidRPr="009A2C0F">
              <w:t>28</w:t>
            </w:r>
          </w:p>
        </w:tc>
        <w:tc>
          <w:tcPr>
            <w:tcW w:w="1028" w:type="dxa"/>
            <w:noWrap/>
            <w:hideMark/>
          </w:tcPr>
          <w:p w:rsidR="003A28E3" w:rsidRPr="009A2C0F" w:rsidRDefault="003A28E3" w:rsidP="009F2EA9">
            <w:r w:rsidRPr="009A2C0F">
              <w:t>4/23/2014</w:t>
            </w:r>
          </w:p>
        </w:tc>
        <w:tc>
          <w:tcPr>
            <w:tcW w:w="550" w:type="dxa"/>
            <w:noWrap/>
            <w:hideMark/>
          </w:tcPr>
          <w:p w:rsidR="003A28E3" w:rsidRPr="009A2C0F" w:rsidRDefault="003A28E3" w:rsidP="009F2EA9">
            <w:r w:rsidRPr="009A2C0F">
              <w:t>R</w:t>
            </w:r>
          </w:p>
        </w:tc>
        <w:tc>
          <w:tcPr>
            <w:tcW w:w="4362" w:type="dxa"/>
            <w:noWrap/>
            <w:hideMark/>
          </w:tcPr>
          <w:p w:rsidR="003A28E3" w:rsidRPr="009A2C0F" w:rsidRDefault="003A28E3" w:rsidP="009F2EA9">
            <w:r w:rsidRPr="009A2C0F">
              <w:t>JC2</w:t>
            </w:r>
          </w:p>
        </w:tc>
        <w:tc>
          <w:tcPr>
            <w:tcW w:w="900" w:type="dxa"/>
            <w:noWrap/>
            <w:hideMark/>
          </w:tcPr>
          <w:p w:rsidR="003A28E3" w:rsidRPr="009A2C0F" w:rsidRDefault="003A28E3" w:rsidP="009F2EA9">
            <w:r w:rsidRPr="009A2C0F">
              <w:t>11</w:t>
            </w:r>
          </w:p>
        </w:tc>
      </w:tr>
      <w:tr w:rsidR="003A28E3" w:rsidRPr="009A2C0F" w:rsidTr="00913D26">
        <w:trPr>
          <w:trHeight w:val="288"/>
        </w:trPr>
        <w:tc>
          <w:tcPr>
            <w:tcW w:w="918" w:type="dxa"/>
            <w:noWrap/>
            <w:hideMark/>
          </w:tcPr>
          <w:p w:rsidR="003A28E3" w:rsidRPr="009A2C0F" w:rsidRDefault="003A28E3" w:rsidP="009F2EA9">
            <w:r w:rsidRPr="009A2C0F">
              <w:t>29</w:t>
            </w:r>
          </w:p>
        </w:tc>
        <w:tc>
          <w:tcPr>
            <w:tcW w:w="1028" w:type="dxa"/>
            <w:noWrap/>
            <w:hideMark/>
          </w:tcPr>
          <w:p w:rsidR="003A28E3" w:rsidRPr="009A2C0F" w:rsidRDefault="003A28E3" w:rsidP="009F2EA9">
            <w:r w:rsidRPr="009A2C0F">
              <w:t>4/28/2014</w:t>
            </w:r>
          </w:p>
        </w:tc>
        <w:tc>
          <w:tcPr>
            <w:tcW w:w="550" w:type="dxa"/>
            <w:noWrap/>
            <w:hideMark/>
          </w:tcPr>
          <w:p w:rsidR="003A28E3" w:rsidRPr="009A2C0F" w:rsidRDefault="003A28E3" w:rsidP="009F2EA9">
            <w:r w:rsidRPr="009A2C0F">
              <w:t>T</w:t>
            </w:r>
          </w:p>
        </w:tc>
        <w:tc>
          <w:tcPr>
            <w:tcW w:w="4362" w:type="dxa"/>
            <w:noWrap/>
            <w:hideMark/>
          </w:tcPr>
          <w:p w:rsidR="003A28E3" w:rsidRPr="009A2C0F" w:rsidRDefault="003A28E3" w:rsidP="009F2EA9">
            <w:r w:rsidRPr="009A2C0F">
              <w:t>Lecture</w:t>
            </w:r>
          </w:p>
        </w:tc>
        <w:tc>
          <w:tcPr>
            <w:tcW w:w="900" w:type="dxa"/>
            <w:noWrap/>
            <w:hideMark/>
          </w:tcPr>
          <w:p w:rsidR="003A28E3" w:rsidRPr="009A2C0F" w:rsidRDefault="003A28E3" w:rsidP="009F2EA9"/>
        </w:tc>
      </w:tr>
      <w:tr w:rsidR="003A28E3" w:rsidRPr="009A2C0F" w:rsidTr="00913D26">
        <w:trPr>
          <w:trHeight w:val="288"/>
        </w:trPr>
        <w:tc>
          <w:tcPr>
            <w:tcW w:w="918" w:type="dxa"/>
            <w:noWrap/>
            <w:hideMark/>
          </w:tcPr>
          <w:p w:rsidR="003A28E3" w:rsidRPr="009A2C0F" w:rsidRDefault="003A28E3" w:rsidP="009F2EA9">
            <w:r w:rsidRPr="009A2C0F">
              <w:t>30</w:t>
            </w:r>
          </w:p>
        </w:tc>
        <w:tc>
          <w:tcPr>
            <w:tcW w:w="1028" w:type="dxa"/>
            <w:noWrap/>
            <w:hideMark/>
          </w:tcPr>
          <w:p w:rsidR="003A28E3" w:rsidRPr="009A2C0F" w:rsidRDefault="003A28E3" w:rsidP="009F2EA9">
            <w:r w:rsidRPr="009A2C0F">
              <w:t>4/30/2014</w:t>
            </w:r>
          </w:p>
        </w:tc>
        <w:tc>
          <w:tcPr>
            <w:tcW w:w="550" w:type="dxa"/>
            <w:noWrap/>
            <w:hideMark/>
          </w:tcPr>
          <w:p w:rsidR="003A28E3" w:rsidRPr="009A2C0F" w:rsidRDefault="003A28E3" w:rsidP="009F2EA9">
            <w:r w:rsidRPr="009A2C0F">
              <w:t>R</w:t>
            </w:r>
          </w:p>
        </w:tc>
        <w:tc>
          <w:tcPr>
            <w:tcW w:w="4362" w:type="dxa"/>
            <w:noWrap/>
            <w:hideMark/>
          </w:tcPr>
          <w:p w:rsidR="003A28E3" w:rsidRPr="009A2C0F" w:rsidRDefault="003A28E3" w:rsidP="009F2EA9">
            <w:r w:rsidRPr="009A2C0F">
              <w:t>FINAL or on FINAL EXAM DAY</w:t>
            </w:r>
            <w:r w:rsidR="00913D26">
              <w:t xml:space="preserve"> (May 7 10:15)</w:t>
            </w:r>
            <w:bookmarkStart w:id="0" w:name="_GoBack"/>
            <w:bookmarkEnd w:id="0"/>
          </w:p>
        </w:tc>
        <w:tc>
          <w:tcPr>
            <w:tcW w:w="900" w:type="dxa"/>
            <w:noWrap/>
            <w:hideMark/>
          </w:tcPr>
          <w:p w:rsidR="003A28E3" w:rsidRPr="009A2C0F" w:rsidRDefault="003A28E3" w:rsidP="009F2EA9"/>
        </w:tc>
      </w:tr>
    </w:tbl>
    <w:p w:rsidR="003A28E3" w:rsidRDefault="003A28E3" w:rsidP="003A28E3"/>
    <w:p w:rsidR="00DF0660" w:rsidRDefault="00DF0660" w:rsidP="00325360">
      <w:pPr>
        <w:tabs>
          <w:tab w:val="left" w:pos="-1440"/>
        </w:tabs>
        <w:spacing w:after="60"/>
        <w:rPr>
          <w:rFonts w:ascii="Comic Sans MS" w:hAnsi="Comic Sans MS"/>
          <w:b/>
        </w:rPr>
      </w:pPr>
      <w:r>
        <w:rPr>
          <w:rFonts w:ascii="Comic Sans MS" w:hAnsi="Comic Sans MS"/>
          <w:b/>
          <w:u w:val="single"/>
        </w:rPr>
        <w:t>**Official University Policies</w:t>
      </w:r>
      <w:r>
        <w:rPr>
          <w:rFonts w:ascii="Comic Sans MS" w:hAnsi="Comic Sans MS"/>
          <w:b/>
        </w:rPr>
        <w:t xml:space="preserve"> – </w:t>
      </w:r>
      <w:r w:rsidR="00325360">
        <w:t xml:space="preserve">By enrolling in this course, you agree to the University Policies listed below.  Please read the full text of each policy by going to </w:t>
      </w:r>
      <w:hyperlink r:id="rId9" w:history="1">
        <w:r w:rsidR="00325360" w:rsidRPr="00B85A85">
          <w:rPr>
            <w:rStyle w:val="Hyperlink"/>
          </w:rPr>
          <w:t>www.marshall.edu/academic-affairs</w:t>
        </w:r>
      </w:hyperlink>
      <w:r w:rsidR="00325360">
        <w:t xml:space="preserve"> and clicking on “Marshall University Policies.”  Or, you can access the policies directly by going to </w:t>
      </w:r>
      <w:hyperlink r:id="rId10" w:history="1">
        <w:r w:rsidR="00325360" w:rsidRPr="00B85A85">
          <w:rPr>
            <w:rStyle w:val="Hyperlink"/>
          </w:rPr>
          <w:t>www.marshall.edu/academic-affairs/policies/</w:t>
        </w:r>
      </w:hyperlink>
      <w:r w:rsidR="00325360">
        <w:t xml:space="preserve">. </w:t>
      </w:r>
      <w:r>
        <w:rPr>
          <w:rFonts w:ascii="Calibri" w:hAnsi="Calibri"/>
          <w:snapToGrid w:val="0"/>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w:t>
      </w:r>
    </w:p>
    <w:sectPr w:rsidR="00DF0660" w:rsidSect="00596661">
      <w:headerReference w:type="default" r:id="rId11"/>
      <w:foot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308" w:rsidRDefault="006B7308" w:rsidP="00ED26CD">
      <w:pPr>
        <w:spacing w:after="0" w:line="240" w:lineRule="auto"/>
      </w:pPr>
      <w:r>
        <w:separator/>
      </w:r>
    </w:p>
  </w:endnote>
  <w:endnote w:type="continuationSeparator" w:id="0">
    <w:p w:rsidR="006B7308" w:rsidRDefault="006B7308" w:rsidP="00ED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7814"/>
      <w:docPartObj>
        <w:docPartGallery w:val="Page Numbers (Bottom of Page)"/>
        <w:docPartUnique/>
      </w:docPartObj>
    </w:sdtPr>
    <w:sdtEndPr/>
    <w:sdtContent>
      <w:p w:rsidR="00751816" w:rsidRDefault="00102DEB">
        <w:pPr>
          <w:pStyle w:val="Footer"/>
          <w:jc w:val="right"/>
        </w:pPr>
        <w:r>
          <w:fldChar w:fldCharType="begin"/>
        </w:r>
        <w:r>
          <w:instrText xml:space="preserve"> PAGE   \* MERGEFORMAT </w:instrText>
        </w:r>
        <w:r>
          <w:fldChar w:fldCharType="separate"/>
        </w:r>
        <w:r w:rsidR="00913D26">
          <w:rPr>
            <w:noProof/>
          </w:rPr>
          <w:t>3</w:t>
        </w:r>
        <w:r>
          <w:rPr>
            <w:noProof/>
          </w:rPr>
          <w:fldChar w:fldCharType="end"/>
        </w:r>
      </w:p>
    </w:sdtContent>
  </w:sdt>
  <w:p w:rsidR="00751816" w:rsidRDefault="007518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308" w:rsidRDefault="006B7308" w:rsidP="00ED26CD">
      <w:pPr>
        <w:spacing w:after="0" w:line="240" w:lineRule="auto"/>
      </w:pPr>
      <w:r>
        <w:separator/>
      </w:r>
    </w:p>
  </w:footnote>
  <w:footnote w:type="continuationSeparator" w:id="0">
    <w:p w:rsidR="006B7308" w:rsidRDefault="006B7308" w:rsidP="00ED2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816" w:rsidRDefault="00751816">
    <w:pPr>
      <w:pStyle w:val="Header"/>
    </w:pPr>
    <w:r w:rsidRPr="008C555D">
      <w:rPr>
        <w:b/>
        <w:sz w:val="28"/>
        <w:szCs w:val="28"/>
      </w:rPr>
      <w:t>BSC 443</w:t>
    </w:r>
    <w:r>
      <w:rPr>
        <w:b/>
        <w:sz w:val="28"/>
        <w:szCs w:val="28"/>
      </w:rPr>
      <w:t>/543</w:t>
    </w:r>
    <w:r w:rsidRPr="005B11CE">
      <w:rPr>
        <w:b/>
        <w:sz w:val="28"/>
        <w:szCs w:val="28"/>
      </w:rPr>
      <w:t xml:space="preserve">  </w:t>
    </w:r>
    <w:r>
      <w:rPr>
        <w:b/>
        <w:sz w:val="28"/>
        <w:szCs w:val="28"/>
      </w:rPr>
      <w:tab/>
      <w:t>Microbial Genetics</w:t>
    </w:r>
    <w:r>
      <w:rPr>
        <w:b/>
        <w:sz w:val="28"/>
        <w:szCs w:val="28"/>
      </w:rPr>
      <w:tab/>
    </w:r>
    <w:r w:rsidR="00325360">
      <w:rPr>
        <w:b/>
        <w:sz w:val="28"/>
        <w:szCs w:val="28"/>
      </w:rPr>
      <w:t>Fall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273E"/>
    <w:multiLevelType w:val="hybridMultilevel"/>
    <w:tmpl w:val="55EC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846F3A"/>
    <w:multiLevelType w:val="hybridMultilevel"/>
    <w:tmpl w:val="9C2CE23A"/>
    <w:lvl w:ilvl="0" w:tplc="B52CFB3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B5672D"/>
    <w:multiLevelType w:val="hybridMultilevel"/>
    <w:tmpl w:val="F3A4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66137"/>
    <w:multiLevelType w:val="hybridMultilevel"/>
    <w:tmpl w:val="84BCC1BA"/>
    <w:lvl w:ilvl="0" w:tplc="7442A5F0">
      <w:start w:val="1"/>
      <w:numFmt w:val="bullet"/>
      <w:lvlText w:val=""/>
      <w:lvlJc w:val="left"/>
      <w:pPr>
        <w:tabs>
          <w:tab w:val="num" w:pos="0"/>
        </w:tabs>
        <w:ind w:left="36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C72A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7B9978B0"/>
    <w:multiLevelType w:val="hybridMultilevel"/>
    <w:tmpl w:val="98C2C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21E8"/>
    <w:rsid w:val="000017B4"/>
    <w:rsid w:val="0001694A"/>
    <w:rsid w:val="000565DF"/>
    <w:rsid w:val="00063458"/>
    <w:rsid w:val="00071B52"/>
    <w:rsid w:val="0009705E"/>
    <w:rsid w:val="000A6C25"/>
    <w:rsid w:val="00102DEB"/>
    <w:rsid w:val="00112154"/>
    <w:rsid w:val="00112239"/>
    <w:rsid w:val="00140623"/>
    <w:rsid w:val="00147F88"/>
    <w:rsid w:val="001539C5"/>
    <w:rsid w:val="0017249D"/>
    <w:rsid w:val="00174C96"/>
    <w:rsid w:val="00177005"/>
    <w:rsid w:val="001A21E8"/>
    <w:rsid w:val="001B2585"/>
    <w:rsid w:val="001D049C"/>
    <w:rsid w:val="001E1744"/>
    <w:rsid w:val="00221D7B"/>
    <w:rsid w:val="00232915"/>
    <w:rsid w:val="00253747"/>
    <w:rsid w:val="00284791"/>
    <w:rsid w:val="002934D3"/>
    <w:rsid w:val="00295C45"/>
    <w:rsid w:val="002D411D"/>
    <w:rsid w:val="002F43E7"/>
    <w:rsid w:val="00305F08"/>
    <w:rsid w:val="00325360"/>
    <w:rsid w:val="00346730"/>
    <w:rsid w:val="0035512E"/>
    <w:rsid w:val="00382FF7"/>
    <w:rsid w:val="00395368"/>
    <w:rsid w:val="003A28E3"/>
    <w:rsid w:val="003D71B6"/>
    <w:rsid w:val="003E49B1"/>
    <w:rsid w:val="003F5912"/>
    <w:rsid w:val="00401E0E"/>
    <w:rsid w:val="00420CEE"/>
    <w:rsid w:val="00430995"/>
    <w:rsid w:val="00476E11"/>
    <w:rsid w:val="004821BB"/>
    <w:rsid w:val="004A0ED0"/>
    <w:rsid w:val="004A2A84"/>
    <w:rsid w:val="004C7624"/>
    <w:rsid w:val="004E5895"/>
    <w:rsid w:val="004F6CC4"/>
    <w:rsid w:val="005205BF"/>
    <w:rsid w:val="00527A75"/>
    <w:rsid w:val="0053391C"/>
    <w:rsid w:val="005446DA"/>
    <w:rsid w:val="00560CC3"/>
    <w:rsid w:val="00575D8F"/>
    <w:rsid w:val="00596661"/>
    <w:rsid w:val="005A3149"/>
    <w:rsid w:val="005B11CE"/>
    <w:rsid w:val="005B3424"/>
    <w:rsid w:val="005C64C5"/>
    <w:rsid w:val="005D61B1"/>
    <w:rsid w:val="005E1674"/>
    <w:rsid w:val="005E5151"/>
    <w:rsid w:val="00600B41"/>
    <w:rsid w:val="00603AC2"/>
    <w:rsid w:val="00606312"/>
    <w:rsid w:val="00610FF8"/>
    <w:rsid w:val="00612F2D"/>
    <w:rsid w:val="00625D1F"/>
    <w:rsid w:val="00642B89"/>
    <w:rsid w:val="0067026B"/>
    <w:rsid w:val="006A24F9"/>
    <w:rsid w:val="006A5885"/>
    <w:rsid w:val="006A5FF6"/>
    <w:rsid w:val="006B7308"/>
    <w:rsid w:val="006F2F69"/>
    <w:rsid w:val="00736D80"/>
    <w:rsid w:val="00746B99"/>
    <w:rsid w:val="00751816"/>
    <w:rsid w:val="007677AB"/>
    <w:rsid w:val="00780CDE"/>
    <w:rsid w:val="00797256"/>
    <w:rsid w:val="007F5F1E"/>
    <w:rsid w:val="00821188"/>
    <w:rsid w:val="00842FE3"/>
    <w:rsid w:val="008736AD"/>
    <w:rsid w:val="00892B09"/>
    <w:rsid w:val="008B4FA7"/>
    <w:rsid w:val="008C555D"/>
    <w:rsid w:val="008D2D06"/>
    <w:rsid w:val="008F01D9"/>
    <w:rsid w:val="00913D26"/>
    <w:rsid w:val="00942D9F"/>
    <w:rsid w:val="00945C0C"/>
    <w:rsid w:val="00946B02"/>
    <w:rsid w:val="009862DD"/>
    <w:rsid w:val="009B255B"/>
    <w:rsid w:val="00A36054"/>
    <w:rsid w:val="00A53C0F"/>
    <w:rsid w:val="00A62287"/>
    <w:rsid w:val="00AB54E0"/>
    <w:rsid w:val="00AC08FE"/>
    <w:rsid w:val="00AC55E2"/>
    <w:rsid w:val="00AE1075"/>
    <w:rsid w:val="00B17178"/>
    <w:rsid w:val="00B5124E"/>
    <w:rsid w:val="00B72139"/>
    <w:rsid w:val="00BC3D32"/>
    <w:rsid w:val="00BE51EB"/>
    <w:rsid w:val="00C04716"/>
    <w:rsid w:val="00C16B2C"/>
    <w:rsid w:val="00C23563"/>
    <w:rsid w:val="00C36CB2"/>
    <w:rsid w:val="00C52237"/>
    <w:rsid w:val="00C62435"/>
    <w:rsid w:val="00C819CD"/>
    <w:rsid w:val="00C91CEB"/>
    <w:rsid w:val="00CC69B0"/>
    <w:rsid w:val="00CE20AF"/>
    <w:rsid w:val="00CE335D"/>
    <w:rsid w:val="00CE633D"/>
    <w:rsid w:val="00CF5CA7"/>
    <w:rsid w:val="00D0439A"/>
    <w:rsid w:val="00D079AB"/>
    <w:rsid w:val="00D37421"/>
    <w:rsid w:val="00D44D3B"/>
    <w:rsid w:val="00D5582C"/>
    <w:rsid w:val="00D60856"/>
    <w:rsid w:val="00D7374B"/>
    <w:rsid w:val="00D77095"/>
    <w:rsid w:val="00D81ABA"/>
    <w:rsid w:val="00D847B8"/>
    <w:rsid w:val="00D92EBB"/>
    <w:rsid w:val="00DE3CFD"/>
    <w:rsid w:val="00DF0660"/>
    <w:rsid w:val="00DF3C2A"/>
    <w:rsid w:val="00DF4394"/>
    <w:rsid w:val="00DF5234"/>
    <w:rsid w:val="00E01136"/>
    <w:rsid w:val="00E20A2E"/>
    <w:rsid w:val="00E22F47"/>
    <w:rsid w:val="00E418B1"/>
    <w:rsid w:val="00E722EC"/>
    <w:rsid w:val="00E74196"/>
    <w:rsid w:val="00E87E86"/>
    <w:rsid w:val="00E9128F"/>
    <w:rsid w:val="00ED26CD"/>
    <w:rsid w:val="00ED490B"/>
    <w:rsid w:val="00EE6735"/>
    <w:rsid w:val="00EF0BF8"/>
    <w:rsid w:val="00EF4992"/>
    <w:rsid w:val="00F26AB7"/>
    <w:rsid w:val="00F33CA5"/>
    <w:rsid w:val="00F674B8"/>
    <w:rsid w:val="00F936BF"/>
    <w:rsid w:val="00FB558E"/>
    <w:rsid w:val="00FD7C39"/>
    <w:rsid w:val="00FF0A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BF"/>
  </w:style>
  <w:style w:type="paragraph" w:styleId="Heading1">
    <w:name w:val="heading 1"/>
    <w:basedOn w:val="Normal"/>
    <w:next w:val="Normal"/>
    <w:link w:val="Heading1Char"/>
    <w:qFormat/>
    <w:rsid w:val="00736D80"/>
    <w:pPr>
      <w:keepNext/>
      <w:spacing w:after="0" w:line="240" w:lineRule="auto"/>
      <w:outlineLvl w:val="0"/>
    </w:pPr>
    <w:rPr>
      <w:rFonts w:ascii="Arial" w:eastAsia="Times New Roman" w:hAnsi="Arial" w:cs="Times New Roman"/>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1E8"/>
    <w:rPr>
      <w:color w:val="0000FF" w:themeColor="hyperlink"/>
      <w:u w:val="single"/>
    </w:rPr>
  </w:style>
  <w:style w:type="paragraph" w:styleId="NoSpacing">
    <w:name w:val="No Spacing"/>
    <w:uiPriority w:val="1"/>
    <w:qFormat/>
    <w:rsid w:val="001A21E8"/>
    <w:pPr>
      <w:spacing w:after="0" w:line="240" w:lineRule="auto"/>
    </w:pPr>
  </w:style>
  <w:style w:type="paragraph" w:styleId="BalloonText">
    <w:name w:val="Balloon Text"/>
    <w:basedOn w:val="Normal"/>
    <w:link w:val="BalloonTextChar"/>
    <w:uiPriority w:val="99"/>
    <w:semiHidden/>
    <w:unhideWhenUsed/>
    <w:rsid w:val="00401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E0E"/>
    <w:rPr>
      <w:rFonts w:ascii="Tahoma" w:hAnsi="Tahoma" w:cs="Tahoma"/>
      <w:sz w:val="16"/>
      <w:szCs w:val="16"/>
    </w:rPr>
  </w:style>
  <w:style w:type="paragraph" w:styleId="Header">
    <w:name w:val="header"/>
    <w:basedOn w:val="Normal"/>
    <w:link w:val="HeaderChar"/>
    <w:uiPriority w:val="99"/>
    <w:unhideWhenUsed/>
    <w:rsid w:val="00ED2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6CD"/>
  </w:style>
  <w:style w:type="paragraph" w:styleId="Footer">
    <w:name w:val="footer"/>
    <w:basedOn w:val="Normal"/>
    <w:link w:val="FooterChar"/>
    <w:uiPriority w:val="99"/>
    <w:unhideWhenUsed/>
    <w:rsid w:val="00ED2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6CD"/>
  </w:style>
  <w:style w:type="character" w:styleId="Strong">
    <w:name w:val="Strong"/>
    <w:basedOn w:val="DefaultParagraphFont"/>
    <w:uiPriority w:val="22"/>
    <w:qFormat/>
    <w:rsid w:val="000A6C25"/>
    <w:rPr>
      <w:b/>
      <w:bCs/>
    </w:rPr>
  </w:style>
  <w:style w:type="paragraph" w:styleId="BodyTextIndent">
    <w:name w:val="Body Text Indent"/>
    <w:basedOn w:val="Normal"/>
    <w:link w:val="BodyTextIndentChar"/>
    <w:rsid w:val="004E5895"/>
    <w:pPr>
      <w:spacing w:after="0" w:line="240" w:lineRule="auto"/>
      <w:ind w:firstLine="360"/>
    </w:pPr>
    <w:rPr>
      <w:rFonts w:ascii="Arial" w:eastAsia="Times New Roman" w:hAnsi="Arial" w:cs="Times New Roman"/>
      <w:szCs w:val="20"/>
    </w:rPr>
  </w:style>
  <w:style w:type="character" w:customStyle="1" w:styleId="BodyTextIndentChar">
    <w:name w:val="Body Text Indent Char"/>
    <w:basedOn w:val="DefaultParagraphFont"/>
    <w:link w:val="BodyTextIndent"/>
    <w:rsid w:val="004E5895"/>
    <w:rPr>
      <w:rFonts w:ascii="Arial" w:eastAsia="Times New Roman" w:hAnsi="Arial" w:cs="Times New Roman"/>
      <w:szCs w:val="20"/>
    </w:rPr>
  </w:style>
  <w:style w:type="paragraph" w:styleId="ListParagraph">
    <w:name w:val="List Paragraph"/>
    <w:basedOn w:val="Normal"/>
    <w:uiPriority w:val="34"/>
    <w:qFormat/>
    <w:rsid w:val="005205BF"/>
    <w:pPr>
      <w:ind w:left="720"/>
      <w:contextualSpacing/>
    </w:pPr>
  </w:style>
  <w:style w:type="character" w:customStyle="1" w:styleId="Heading1Char">
    <w:name w:val="Heading 1 Char"/>
    <w:basedOn w:val="DefaultParagraphFont"/>
    <w:link w:val="Heading1"/>
    <w:rsid w:val="00736D80"/>
    <w:rPr>
      <w:rFonts w:ascii="Arial" w:eastAsia="Times New Roman" w:hAnsi="Arial" w:cs="Times New Roman"/>
      <w:b/>
      <w:color w:val="000000"/>
      <w:sz w:val="20"/>
      <w:szCs w:val="20"/>
    </w:rPr>
  </w:style>
  <w:style w:type="paragraph" w:customStyle="1" w:styleId="Default">
    <w:name w:val="Default"/>
    <w:rsid w:val="00CC69B0"/>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3A28E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389411">
      <w:bodyDiv w:val="1"/>
      <w:marLeft w:val="0"/>
      <w:marRight w:val="0"/>
      <w:marTop w:val="0"/>
      <w:marBottom w:val="0"/>
      <w:divBdr>
        <w:top w:val="none" w:sz="0" w:space="0" w:color="auto"/>
        <w:left w:val="none" w:sz="0" w:space="0" w:color="auto"/>
        <w:bottom w:val="none" w:sz="0" w:space="0" w:color="auto"/>
        <w:right w:val="none" w:sz="0" w:space="0" w:color="auto"/>
      </w:divBdr>
    </w:div>
    <w:div w:id="1127354862">
      <w:bodyDiv w:val="1"/>
      <w:marLeft w:val="0"/>
      <w:marRight w:val="0"/>
      <w:marTop w:val="0"/>
      <w:marBottom w:val="0"/>
      <w:divBdr>
        <w:top w:val="none" w:sz="0" w:space="0" w:color="auto"/>
        <w:left w:val="none" w:sz="0" w:space="0" w:color="auto"/>
        <w:bottom w:val="none" w:sz="0" w:space="0" w:color="auto"/>
        <w:right w:val="none" w:sz="0" w:space="0" w:color="auto"/>
      </w:divBdr>
    </w:div>
    <w:div w:id="1619143161">
      <w:bodyDiv w:val="1"/>
      <w:marLeft w:val="0"/>
      <w:marRight w:val="0"/>
      <w:marTop w:val="0"/>
      <w:marBottom w:val="0"/>
      <w:divBdr>
        <w:top w:val="none" w:sz="0" w:space="0" w:color="auto"/>
        <w:left w:val="none" w:sz="0" w:space="0" w:color="auto"/>
        <w:bottom w:val="none" w:sz="0" w:space="0" w:color="auto"/>
        <w:right w:val="none" w:sz="0" w:space="0" w:color="auto"/>
      </w:divBdr>
    </w:div>
    <w:div w:id="1944993493">
      <w:bodyDiv w:val="1"/>
      <w:marLeft w:val="0"/>
      <w:marRight w:val="0"/>
      <w:marTop w:val="0"/>
      <w:marBottom w:val="0"/>
      <w:divBdr>
        <w:top w:val="none" w:sz="0" w:space="0" w:color="auto"/>
        <w:left w:val="none" w:sz="0" w:space="0" w:color="auto"/>
        <w:bottom w:val="none" w:sz="0" w:space="0" w:color="auto"/>
        <w:right w:val="none" w:sz="0" w:space="0" w:color="auto"/>
      </w:divBdr>
    </w:div>
    <w:div w:id="206733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arshall.edu/academic-affairs/policies/" TargetMode="External"/><Relationship Id="rId4" Type="http://schemas.microsoft.com/office/2007/relationships/stylesWithEffects" Target="stylesWithEffects.xml"/><Relationship Id="rId9" Type="http://schemas.openxmlformats.org/officeDocument/2006/relationships/hyperlink" Target="http://www.marshall.edu/academic-affai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6F304-26D2-4F1C-ACA2-B25743BB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Schultz, Gary</cp:lastModifiedBy>
  <cp:revision>4</cp:revision>
  <cp:lastPrinted>2009-08-04T14:53:00Z</cp:lastPrinted>
  <dcterms:created xsi:type="dcterms:W3CDTF">2014-12-17T21:23:00Z</dcterms:created>
  <dcterms:modified xsi:type="dcterms:W3CDTF">2015-01-09T19:22:00Z</dcterms:modified>
</cp:coreProperties>
</file>