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0F" w:rsidRPr="003067E7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3067E7">
        <w:rPr>
          <w:rFonts w:asciiTheme="minorHAnsi" w:hAnsiTheme="minorHAnsi"/>
          <w:b/>
          <w:sz w:val="22"/>
          <w:szCs w:val="22"/>
        </w:rPr>
        <w:t>Marshall University</w:t>
      </w:r>
      <w:r w:rsidR="00E21A0F" w:rsidRPr="003067E7">
        <w:rPr>
          <w:rFonts w:asciiTheme="minorHAnsi" w:hAnsiTheme="minorHAnsi"/>
          <w:b/>
          <w:sz w:val="22"/>
          <w:szCs w:val="22"/>
        </w:rPr>
        <w:t xml:space="preserve"> </w:t>
      </w:r>
    </w:p>
    <w:p w:rsidR="00550F8F" w:rsidRPr="003067E7" w:rsidRDefault="00491DAA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3067E7">
        <w:rPr>
          <w:rFonts w:asciiTheme="minorHAnsi" w:hAnsiTheme="minorHAnsi"/>
          <w:b/>
          <w:sz w:val="22"/>
          <w:szCs w:val="22"/>
        </w:rPr>
        <w:t>Course Syllabus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3067E7" w:rsidTr="002C2389">
        <w:tc>
          <w:tcPr>
            <w:tcW w:w="2340" w:type="dxa"/>
          </w:tcPr>
          <w:p w:rsidR="00866B26" w:rsidRPr="003067E7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3067E7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3067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3067E7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3067E7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:rsidR="00866B26" w:rsidRPr="003067E7" w:rsidRDefault="00E57307" w:rsidP="00AC552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67E7">
              <w:rPr>
                <w:rFonts w:asciiTheme="minorHAnsi" w:hAnsiTheme="minorHAnsi"/>
                <w:b/>
                <w:sz w:val="22"/>
                <w:szCs w:val="22"/>
              </w:rPr>
              <w:t xml:space="preserve">CJ </w:t>
            </w:r>
            <w:r w:rsidR="00AC5521">
              <w:rPr>
                <w:rFonts w:asciiTheme="minorHAnsi" w:hAnsiTheme="minorHAnsi"/>
                <w:b/>
                <w:sz w:val="22"/>
                <w:szCs w:val="22"/>
              </w:rPr>
              <w:t>621:  Advanced Criminal Law &amp; Procedure</w:t>
            </w:r>
          </w:p>
        </w:tc>
      </w:tr>
      <w:tr w:rsidR="00866B26" w:rsidRPr="003067E7" w:rsidTr="002C2389">
        <w:tc>
          <w:tcPr>
            <w:tcW w:w="2340" w:type="dxa"/>
          </w:tcPr>
          <w:p w:rsidR="00866B26" w:rsidRPr="003067E7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3067E7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3067E7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:rsidR="00866B26" w:rsidRPr="003067E7" w:rsidRDefault="00065442" w:rsidP="005313FD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3067E7">
              <w:rPr>
                <w:rFonts w:asciiTheme="minorHAnsi" w:hAnsiTheme="minorHAnsi"/>
                <w:sz w:val="22"/>
                <w:szCs w:val="22"/>
              </w:rPr>
              <w:t>Spring, 201</w:t>
            </w:r>
            <w:r w:rsidR="005313F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866B26" w:rsidRPr="003067E7" w:rsidTr="002C2389">
        <w:tc>
          <w:tcPr>
            <w:tcW w:w="2340" w:type="dxa"/>
          </w:tcPr>
          <w:p w:rsidR="00866B26" w:rsidRPr="003067E7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3067E7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3067E7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:rsidR="00866B26" w:rsidRPr="003067E7" w:rsidRDefault="00AC5521" w:rsidP="00294C6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 4:00 – 6:20 pm</w:t>
            </w:r>
          </w:p>
        </w:tc>
      </w:tr>
      <w:tr w:rsidR="00866B26" w:rsidRPr="003067E7" w:rsidTr="002C2389">
        <w:tc>
          <w:tcPr>
            <w:tcW w:w="2340" w:type="dxa"/>
          </w:tcPr>
          <w:p w:rsidR="00866B26" w:rsidRPr="003067E7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3067E7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866B26" w:rsidRPr="003067E7" w:rsidRDefault="00491DAA" w:rsidP="00AC5521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3067E7">
              <w:rPr>
                <w:rFonts w:asciiTheme="minorHAnsi" w:hAnsiTheme="minorHAnsi"/>
                <w:sz w:val="22"/>
                <w:szCs w:val="22"/>
              </w:rPr>
              <w:t>SH 41</w:t>
            </w:r>
            <w:r w:rsidR="00AC552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866B26" w:rsidRPr="003067E7" w:rsidTr="002C2389">
        <w:tc>
          <w:tcPr>
            <w:tcW w:w="2340" w:type="dxa"/>
          </w:tcPr>
          <w:p w:rsidR="00866B26" w:rsidRPr="003067E7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3067E7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866B26" w:rsidRPr="003067E7" w:rsidRDefault="00491DAA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3067E7">
              <w:rPr>
                <w:rFonts w:asciiTheme="minorHAnsi" w:hAnsiTheme="minorHAnsi"/>
                <w:sz w:val="22"/>
                <w:szCs w:val="22"/>
              </w:rPr>
              <w:t>Margaret Phipps Brown</w:t>
            </w:r>
          </w:p>
        </w:tc>
      </w:tr>
      <w:tr w:rsidR="00866B26" w:rsidRPr="003067E7" w:rsidTr="002C2389">
        <w:tc>
          <w:tcPr>
            <w:tcW w:w="2340" w:type="dxa"/>
          </w:tcPr>
          <w:p w:rsidR="00866B26" w:rsidRPr="003067E7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3067E7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866B26" w:rsidRPr="003067E7" w:rsidRDefault="00491DAA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3067E7">
              <w:rPr>
                <w:rFonts w:asciiTheme="minorHAnsi" w:hAnsiTheme="minorHAnsi"/>
                <w:sz w:val="22"/>
                <w:szCs w:val="22"/>
              </w:rPr>
              <w:t>Smith Hall 735, Marshall University, One John Marshall Drive, Huntington, WV  25755</w:t>
            </w:r>
          </w:p>
        </w:tc>
      </w:tr>
      <w:tr w:rsidR="00866B26" w:rsidRPr="003067E7" w:rsidTr="002C2389">
        <w:tc>
          <w:tcPr>
            <w:tcW w:w="2340" w:type="dxa"/>
          </w:tcPr>
          <w:p w:rsidR="00866B26" w:rsidRPr="003067E7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3067E7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866B26" w:rsidRPr="003067E7" w:rsidRDefault="00491DAA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3067E7">
              <w:rPr>
                <w:rFonts w:asciiTheme="minorHAnsi" w:hAnsiTheme="minorHAnsi"/>
                <w:sz w:val="22"/>
                <w:szCs w:val="22"/>
              </w:rPr>
              <w:t>304-696-3086; 304-696-3085 (fax)</w:t>
            </w:r>
          </w:p>
        </w:tc>
      </w:tr>
      <w:tr w:rsidR="00866B26" w:rsidRPr="003067E7" w:rsidTr="002C2389">
        <w:tc>
          <w:tcPr>
            <w:tcW w:w="2340" w:type="dxa"/>
          </w:tcPr>
          <w:p w:rsidR="00866B26" w:rsidRPr="003067E7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3067E7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866B26" w:rsidRPr="003067E7" w:rsidRDefault="004F722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491DAA" w:rsidRPr="003067E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brownmp@marshall.edu</w:t>
              </w:r>
            </w:hyperlink>
          </w:p>
        </w:tc>
      </w:tr>
      <w:tr w:rsidR="00866B26" w:rsidRPr="003067E7" w:rsidTr="002C2389">
        <w:tc>
          <w:tcPr>
            <w:tcW w:w="2340" w:type="dxa"/>
          </w:tcPr>
          <w:p w:rsidR="00866B26" w:rsidRPr="003067E7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3067E7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3067E7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:rsidR="00866B26" w:rsidRPr="003067E7" w:rsidRDefault="00491DAA" w:rsidP="00065442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3067E7">
              <w:rPr>
                <w:rFonts w:asciiTheme="minorHAnsi" w:hAnsiTheme="minorHAnsi"/>
                <w:sz w:val="22"/>
                <w:szCs w:val="22"/>
              </w:rPr>
              <w:t>Monday</w:t>
            </w:r>
            <w:r w:rsidR="00604BE8">
              <w:rPr>
                <w:rFonts w:asciiTheme="minorHAnsi" w:hAnsiTheme="minorHAnsi"/>
                <w:sz w:val="22"/>
                <w:szCs w:val="22"/>
              </w:rPr>
              <w:t xml:space="preserve"> (class days only)</w:t>
            </w:r>
            <w:r w:rsidRPr="003067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5442" w:rsidRPr="003067E7">
              <w:rPr>
                <w:rFonts w:asciiTheme="minorHAnsi" w:hAnsiTheme="minorHAnsi"/>
                <w:sz w:val="22"/>
                <w:szCs w:val="22"/>
              </w:rPr>
              <w:t>3</w:t>
            </w:r>
            <w:r w:rsidRPr="003067E7">
              <w:rPr>
                <w:rFonts w:asciiTheme="minorHAnsi" w:hAnsiTheme="minorHAnsi"/>
                <w:sz w:val="22"/>
                <w:szCs w:val="22"/>
              </w:rPr>
              <w:t>:00 – 4:00 pm; Tuesday &amp; Thursday 9:00 – 9:30 am; 11:00 – 11:30 am; 1:00 – 2:00 pm; 3:30 – 4:</w:t>
            </w:r>
            <w:r w:rsidR="00E85C8E" w:rsidRPr="003067E7">
              <w:rPr>
                <w:rFonts w:asciiTheme="minorHAnsi" w:hAnsiTheme="minorHAnsi"/>
                <w:sz w:val="22"/>
                <w:szCs w:val="22"/>
              </w:rPr>
              <w:t>0</w:t>
            </w:r>
            <w:r w:rsidRPr="003067E7">
              <w:rPr>
                <w:rFonts w:asciiTheme="minorHAnsi" w:hAnsiTheme="minorHAnsi"/>
                <w:sz w:val="22"/>
                <w:szCs w:val="22"/>
              </w:rPr>
              <w:t>0 pm.  Appointments at other hours are available by request.</w:t>
            </w:r>
          </w:p>
        </w:tc>
      </w:tr>
      <w:tr w:rsidR="00FF6464" w:rsidRPr="003067E7" w:rsidTr="002C2389">
        <w:tc>
          <w:tcPr>
            <w:tcW w:w="2340" w:type="dxa"/>
          </w:tcPr>
          <w:p w:rsidR="00FF6464" w:rsidRPr="003067E7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3067E7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886C79" w:rsidRPr="003067E7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3067E7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3067E7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3067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8" w:history="1">
              <w:r w:rsidR="008532A6" w:rsidRPr="003067E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3067E7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9" w:history="1">
              <w:r w:rsidR="008532A6" w:rsidRPr="003067E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3067E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F6464" w:rsidRPr="003067E7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3067E7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3067E7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3067E7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3067E7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3067E7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3067E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886C79" w:rsidRPr="003067E7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2C2389" w:rsidRPr="003067E7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3067E7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3067E7" w:rsidTr="00A336CF">
        <w:trPr>
          <w:trHeight w:val="530"/>
        </w:trPr>
        <w:tc>
          <w:tcPr>
            <w:tcW w:w="10260" w:type="dxa"/>
          </w:tcPr>
          <w:p w:rsidR="002C2389" w:rsidRPr="00AC5521" w:rsidRDefault="00AC5521" w:rsidP="00E85C8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C5521">
              <w:rPr>
                <w:rFonts w:asciiTheme="minorHAnsi" w:hAnsiTheme="minorHAnsi" w:cs="Arial"/>
                <w:sz w:val="22"/>
                <w:szCs w:val="22"/>
              </w:rPr>
              <w:t>A review of contemporary legislative and court decisions relating to criminal law and criminal procedure.  (PR:  CJ 322 or permission)</w:t>
            </w:r>
          </w:p>
        </w:tc>
      </w:tr>
    </w:tbl>
    <w:p w:rsidR="00EF542D" w:rsidRPr="003067E7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:rsidR="00EF542D" w:rsidRPr="003067E7" w:rsidRDefault="00E21A0F" w:rsidP="00E21A0F">
      <w:pPr>
        <w:rPr>
          <w:rFonts w:asciiTheme="minorHAnsi" w:hAnsiTheme="minorHAnsi"/>
          <w:sz w:val="22"/>
          <w:szCs w:val="22"/>
        </w:rPr>
      </w:pPr>
      <w:r w:rsidRPr="003067E7">
        <w:rPr>
          <w:rFonts w:asciiTheme="minorHAnsi" w:hAnsiTheme="minorHAnsi"/>
          <w:sz w:val="22"/>
          <w:szCs w:val="22"/>
        </w:rPr>
        <w:t xml:space="preserve">The table below shows the following relationships:  How each student learning outcomes </w:t>
      </w:r>
      <w:proofErr w:type="gramStart"/>
      <w:r w:rsidRPr="003067E7">
        <w:rPr>
          <w:rFonts w:asciiTheme="minorHAnsi" w:hAnsiTheme="minorHAnsi"/>
          <w:sz w:val="22"/>
          <w:szCs w:val="22"/>
        </w:rPr>
        <w:t>will be practiced and assessed in the course</w:t>
      </w:r>
      <w:proofErr w:type="gramEnd"/>
      <w:r w:rsidRPr="003067E7">
        <w:rPr>
          <w:rFonts w:asciiTheme="minorHAnsi" w:hAnsiTheme="minorHAnsi"/>
          <w:sz w:val="22"/>
          <w:szCs w:val="22"/>
        </w:rPr>
        <w:t xml:space="preserve">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240"/>
        <w:gridCol w:w="2880"/>
      </w:tblGrid>
      <w:tr w:rsidR="00E21A0F" w:rsidRPr="003067E7" w:rsidTr="006D2A28">
        <w:trPr>
          <w:cantSplit/>
          <w:trHeight w:val="512"/>
        </w:trPr>
        <w:tc>
          <w:tcPr>
            <w:tcW w:w="4140" w:type="dxa"/>
          </w:tcPr>
          <w:p w:rsidR="00E21A0F" w:rsidRPr="003067E7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067E7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3240" w:type="dxa"/>
          </w:tcPr>
          <w:p w:rsidR="00E21A0F" w:rsidRPr="003067E7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067E7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 w:rsidRPr="003067E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3067E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 w:rsidR="00712F82" w:rsidRPr="003067E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530724" w:rsidRPr="003067E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each outcome</w:t>
            </w:r>
            <w:r w:rsidRPr="003067E7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:rsidR="00E21A0F" w:rsidRPr="003067E7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067E7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 w:rsidRPr="003067E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 w:rsidR="00530724" w:rsidRPr="003067E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3067E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</w:t>
            </w:r>
            <w:r w:rsidRPr="003067E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ssessed  </w:t>
            </w:r>
            <w:r w:rsidRPr="003067E7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E21A0F" w:rsidRPr="003067E7" w:rsidTr="006D2A28">
        <w:trPr>
          <w:cantSplit/>
        </w:trPr>
        <w:tc>
          <w:tcPr>
            <w:tcW w:w="4140" w:type="dxa"/>
          </w:tcPr>
          <w:p w:rsidR="00E21A0F" w:rsidRPr="003067E7" w:rsidRDefault="00E21A0F" w:rsidP="00E85C8E">
            <w:pPr>
              <w:pStyle w:val="NoSpacing"/>
            </w:pPr>
            <w:r w:rsidRPr="003067E7">
              <w:t xml:space="preserve">Students will </w:t>
            </w:r>
            <w:r w:rsidR="00E85C8E" w:rsidRPr="003067E7">
              <w:t xml:space="preserve">be able to describe and explain the concepts of </w:t>
            </w:r>
            <w:r w:rsidR="00782006">
              <w:t>criminal law and criminal procedure</w:t>
            </w:r>
            <w:r w:rsidR="00550F8F" w:rsidRPr="003067E7">
              <w:t>, including</w:t>
            </w:r>
          </w:p>
          <w:p w:rsidR="00A336CF" w:rsidRDefault="00782006" w:rsidP="00E85C8E">
            <w:pPr>
              <w:pStyle w:val="NoSpacing"/>
              <w:numPr>
                <w:ilvl w:val="0"/>
                <w:numId w:val="26"/>
              </w:numPr>
            </w:pPr>
            <w:r>
              <w:t xml:space="preserve">Constitutional restraints on criminal law, </w:t>
            </w:r>
          </w:p>
          <w:p w:rsidR="00782006" w:rsidRDefault="00782006" w:rsidP="00E85C8E">
            <w:pPr>
              <w:pStyle w:val="NoSpacing"/>
              <w:numPr>
                <w:ilvl w:val="0"/>
                <w:numId w:val="26"/>
              </w:numPr>
            </w:pPr>
            <w:r>
              <w:t xml:space="preserve">Inchoate crime </w:t>
            </w:r>
          </w:p>
          <w:p w:rsidR="00782006" w:rsidRDefault="00782006" w:rsidP="00E85C8E">
            <w:pPr>
              <w:pStyle w:val="NoSpacing"/>
              <w:numPr>
                <w:ilvl w:val="0"/>
                <w:numId w:val="26"/>
              </w:numPr>
            </w:pPr>
            <w:r>
              <w:t>Party liability</w:t>
            </w:r>
          </w:p>
          <w:p w:rsidR="00782006" w:rsidRDefault="00782006" w:rsidP="00E85C8E">
            <w:pPr>
              <w:pStyle w:val="NoSpacing"/>
              <w:numPr>
                <w:ilvl w:val="0"/>
                <w:numId w:val="26"/>
              </w:numPr>
            </w:pPr>
            <w:r>
              <w:t>Criminal conduct</w:t>
            </w:r>
          </w:p>
          <w:p w:rsidR="00782006" w:rsidRDefault="00782006" w:rsidP="00E85C8E">
            <w:pPr>
              <w:pStyle w:val="NoSpacing"/>
              <w:numPr>
                <w:ilvl w:val="0"/>
                <w:numId w:val="26"/>
              </w:numPr>
            </w:pPr>
            <w:r>
              <w:t>Arrest, search &amp; seizure</w:t>
            </w:r>
          </w:p>
          <w:p w:rsidR="00782006" w:rsidRDefault="00782006" w:rsidP="00E85C8E">
            <w:pPr>
              <w:pStyle w:val="NoSpacing"/>
              <w:numPr>
                <w:ilvl w:val="0"/>
                <w:numId w:val="26"/>
              </w:numPr>
            </w:pPr>
            <w:r>
              <w:t>Pretrial identification</w:t>
            </w:r>
          </w:p>
          <w:p w:rsidR="00782006" w:rsidRDefault="00782006" w:rsidP="00E85C8E">
            <w:pPr>
              <w:pStyle w:val="NoSpacing"/>
              <w:numPr>
                <w:ilvl w:val="0"/>
                <w:numId w:val="26"/>
              </w:numPr>
            </w:pPr>
            <w:r>
              <w:t>Interrogations &amp; confessions</w:t>
            </w:r>
          </w:p>
          <w:p w:rsidR="00782006" w:rsidRPr="003067E7" w:rsidRDefault="00782006" w:rsidP="00E85C8E">
            <w:pPr>
              <w:pStyle w:val="NoSpacing"/>
              <w:numPr>
                <w:ilvl w:val="0"/>
                <w:numId w:val="26"/>
              </w:numPr>
            </w:pPr>
            <w:r>
              <w:t>Right to counsel</w:t>
            </w:r>
          </w:p>
        </w:tc>
        <w:tc>
          <w:tcPr>
            <w:tcW w:w="3240" w:type="dxa"/>
          </w:tcPr>
          <w:p w:rsidR="00E21A0F" w:rsidRPr="003067E7" w:rsidRDefault="00E85C8E" w:rsidP="00E85C8E">
            <w:pPr>
              <w:pStyle w:val="NoSpacing"/>
              <w:numPr>
                <w:ilvl w:val="0"/>
                <w:numId w:val="25"/>
              </w:numPr>
            </w:pPr>
            <w:r w:rsidRPr="003067E7">
              <w:t>Readings in the textbook</w:t>
            </w:r>
          </w:p>
          <w:p w:rsidR="00E85C8E" w:rsidRPr="003067E7" w:rsidRDefault="00E85C8E" w:rsidP="00E85C8E">
            <w:pPr>
              <w:pStyle w:val="NoSpacing"/>
              <w:numPr>
                <w:ilvl w:val="0"/>
                <w:numId w:val="25"/>
              </w:numPr>
            </w:pPr>
            <w:r w:rsidRPr="003067E7">
              <w:t>Classroom discussion</w:t>
            </w:r>
          </w:p>
          <w:p w:rsidR="00E85C8E" w:rsidRPr="003067E7" w:rsidRDefault="00E85C8E" w:rsidP="00E85C8E">
            <w:pPr>
              <w:pStyle w:val="NoSpacing"/>
              <w:numPr>
                <w:ilvl w:val="0"/>
                <w:numId w:val="25"/>
              </w:numPr>
            </w:pPr>
            <w:r w:rsidRPr="003067E7">
              <w:t>Homework Assignments</w:t>
            </w:r>
          </w:p>
          <w:p w:rsidR="00712F82" w:rsidRPr="003067E7" w:rsidRDefault="00712F82" w:rsidP="00C91A85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</w:tcPr>
          <w:p w:rsidR="00E21A0F" w:rsidRPr="003067E7" w:rsidRDefault="00E85C8E" w:rsidP="00E85C8E">
            <w:pPr>
              <w:pStyle w:val="NoSpacing"/>
              <w:numPr>
                <w:ilvl w:val="0"/>
                <w:numId w:val="25"/>
              </w:numPr>
            </w:pPr>
            <w:r w:rsidRPr="003067E7">
              <w:t>Exam questions</w:t>
            </w:r>
          </w:p>
          <w:p w:rsidR="00E85C8E" w:rsidRPr="003067E7" w:rsidRDefault="00E85C8E" w:rsidP="00782006">
            <w:pPr>
              <w:pStyle w:val="ListParagraph"/>
              <w:outlineLvl w:val="0"/>
              <w:rPr>
                <w:rFonts w:asciiTheme="minorHAnsi" w:hAnsiTheme="minorHAnsi"/>
              </w:rPr>
            </w:pPr>
          </w:p>
        </w:tc>
      </w:tr>
      <w:tr w:rsidR="00E21A0F" w:rsidRPr="003067E7" w:rsidTr="006D2A28">
        <w:trPr>
          <w:cantSplit/>
        </w:trPr>
        <w:tc>
          <w:tcPr>
            <w:tcW w:w="4140" w:type="dxa"/>
          </w:tcPr>
          <w:p w:rsidR="00E21A0F" w:rsidRPr="003067E7" w:rsidRDefault="00E21A0F" w:rsidP="00065442">
            <w:pPr>
              <w:pStyle w:val="NoSpacing"/>
            </w:pPr>
            <w:r w:rsidRPr="003067E7">
              <w:t xml:space="preserve">Students will </w:t>
            </w:r>
            <w:r w:rsidR="00E85C8E" w:rsidRPr="003067E7">
              <w:t xml:space="preserve">be able to </w:t>
            </w:r>
            <w:r w:rsidR="00065442" w:rsidRPr="003067E7">
              <w:t>read, interpret, and brief</w:t>
            </w:r>
            <w:r w:rsidR="0078319E" w:rsidRPr="003067E7">
              <w:t xml:space="preserve"> appellate court opinions</w:t>
            </w:r>
          </w:p>
        </w:tc>
        <w:tc>
          <w:tcPr>
            <w:tcW w:w="3240" w:type="dxa"/>
          </w:tcPr>
          <w:p w:rsidR="00E21A0F" w:rsidRPr="003067E7" w:rsidRDefault="00782006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Writing a paper about a pending US Supreme Court case</w:t>
            </w:r>
          </w:p>
        </w:tc>
        <w:tc>
          <w:tcPr>
            <w:tcW w:w="2880" w:type="dxa"/>
          </w:tcPr>
          <w:p w:rsidR="0078319E" w:rsidRPr="003067E7" w:rsidRDefault="00782006" w:rsidP="00782006">
            <w:pPr>
              <w:pStyle w:val="NoSpacing"/>
            </w:pPr>
            <w:r>
              <w:t>Research paper based on pending US Supreme Court case</w:t>
            </w:r>
          </w:p>
        </w:tc>
      </w:tr>
      <w:tr w:rsidR="00E21A0F" w:rsidRPr="003067E7" w:rsidTr="006D2A28">
        <w:trPr>
          <w:cantSplit/>
          <w:trHeight w:val="224"/>
        </w:trPr>
        <w:tc>
          <w:tcPr>
            <w:tcW w:w="4140" w:type="dxa"/>
          </w:tcPr>
          <w:p w:rsidR="00E21A0F" w:rsidRPr="003067E7" w:rsidRDefault="009B2939" w:rsidP="009B2939">
            <w:pPr>
              <w:pStyle w:val="NoSpacing"/>
            </w:pPr>
            <w:r w:rsidRPr="003067E7">
              <w:lastRenderedPageBreak/>
              <w:t>Students will be able to describe the types of a</w:t>
            </w:r>
            <w:r w:rsidR="00065442" w:rsidRPr="003067E7">
              <w:t xml:space="preserve">rguments made by both sides in </w:t>
            </w:r>
            <w:r w:rsidRPr="003067E7">
              <w:t xml:space="preserve"> </w:t>
            </w:r>
            <w:r w:rsidR="008219A7" w:rsidRPr="003067E7">
              <w:t xml:space="preserve">computer </w:t>
            </w:r>
            <w:r w:rsidRPr="003067E7">
              <w:t>criminal case</w:t>
            </w:r>
            <w:r w:rsidR="00065442" w:rsidRPr="003067E7">
              <w:t>s</w:t>
            </w:r>
          </w:p>
        </w:tc>
        <w:tc>
          <w:tcPr>
            <w:tcW w:w="3240" w:type="dxa"/>
          </w:tcPr>
          <w:p w:rsidR="00E21A0F" w:rsidRPr="003067E7" w:rsidRDefault="0078319E" w:rsidP="009B2939">
            <w:pPr>
              <w:pStyle w:val="NoSpacing"/>
              <w:numPr>
                <w:ilvl w:val="0"/>
                <w:numId w:val="31"/>
              </w:numPr>
            </w:pPr>
            <w:r w:rsidRPr="003067E7">
              <w:t>Readings in the textbook</w:t>
            </w:r>
          </w:p>
          <w:p w:rsidR="0078319E" w:rsidRPr="003067E7" w:rsidRDefault="0078319E" w:rsidP="009B2939">
            <w:pPr>
              <w:pStyle w:val="NoSpacing"/>
              <w:numPr>
                <w:ilvl w:val="0"/>
                <w:numId w:val="31"/>
              </w:numPr>
            </w:pPr>
            <w:r w:rsidRPr="003067E7">
              <w:t>Class discussion</w:t>
            </w:r>
          </w:p>
          <w:p w:rsidR="0078319E" w:rsidRPr="003067E7" w:rsidRDefault="0078319E" w:rsidP="009B2939">
            <w:pPr>
              <w:pStyle w:val="NoSpacing"/>
              <w:numPr>
                <w:ilvl w:val="0"/>
                <w:numId w:val="31"/>
              </w:numPr>
            </w:pPr>
            <w:r w:rsidRPr="003067E7">
              <w:t>Case Briefs</w:t>
            </w:r>
          </w:p>
          <w:p w:rsidR="0078319E" w:rsidRPr="003067E7" w:rsidRDefault="0078319E" w:rsidP="009B2939">
            <w:pPr>
              <w:pStyle w:val="NoSpacing"/>
              <w:numPr>
                <w:ilvl w:val="0"/>
                <w:numId w:val="31"/>
              </w:numPr>
            </w:pPr>
            <w:r w:rsidRPr="003067E7">
              <w:t>Homework assignments</w:t>
            </w:r>
          </w:p>
        </w:tc>
        <w:tc>
          <w:tcPr>
            <w:tcW w:w="2880" w:type="dxa"/>
          </w:tcPr>
          <w:p w:rsidR="00E21A0F" w:rsidRPr="003067E7" w:rsidRDefault="009B2939" w:rsidP="009B2939">
            <w:pPr>
              <w:pStyle w:val="NoSpacing"/>
              <w:numPr>
                <w:ilvl w:val="0"/>
                <w:numId w:val="31"/>
              </w:numPr>
            </w:pPr>
            <w:r w:rsidRPr="003067E7">
              <w:t>Case Briefs</w:t>
            </w:r>
          </w:p>
          <w:p w:rsidR="009B2939" w:rsidRPr="003067E7" w:rsidRDefault="009B2939" w:rsidP="009B2939">
            <w:pPr>
              <w:pStyle w:val="NoSpacing"/>
              <w:numPr>
                <w:ilvl w:val="0"/>
                <w:numId w:val="31"/>
              </w:numPr>
            </w:pPr>
            <w:r w:rsidRPr="003067E7">
              <w:t>Exam questions</w:t>
            </w:r>
          </w:p>
        </w:tc>
      </w:tr>
    </w:tbl>
    <w:p w:rsidR="00E21A0F" w:rsidRPr="003067E7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F95D67" w:rsidRPr="003067E7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3067E7">
        <w:rPr>
          <w:rFonts w:asciiTheme="minorHAnsi" w:hAnsiTheme="minorHAnsi"/>
          <w:b/>
          <w:sz w:val="22"/>
          <w:szCs w:val="22"/>
        </w:rPr>
        <w:t>Required Text</w:t>
      </w:r>
      <w:r w:rsidR="00EF542D" w:rsidRPr="003067E7">
        <w:rPr>
          <w:rFonts w:asciiTheme="minorHAnsi" w:hAnsiTheme="minorHAnsi"/>
          <w:b/>
          <w:sz w:val="22"/>
          <w:szCs w:val="22"/>
        </w:rPr>
        <w:t>s</w:t>
      </w:r>
      <w:r w:rsidR="004C4C08" w:rsidRPr="003067E7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3067E7">
        <w:rPr>
          <w:rFonts w:asciiTheme="minorHAnsi" w:hAnsiTheme="minorHAnsi"/>
          <w:b/>
          <w:sz w:val="22"/>
          <w:szCs w:val="22"/>
        </w:rPr>
        <w:t>Reading</w:t>
      </w:r>
      <w:r w:rsidR="004C4C08" w:rsidRPr="003067E7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3067E7" w:rsidTr="008613BC">
        <w:tc>
          <w:tcPr>
            <w:tcW w:w="10260" w:type="dxa"/>
          </w:tcPr>
          <w:p w:rsidR="00782006" w:rsidRPr="00782006" w:rsidRDefault="00782006" w:rsidP="007820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82006">
              <w:rPr>
                <w:rFonts w:asciiTheme="minorHAnsi" w:hAnsiTheme="minorHAnsi" w:cs="Arial"/>
                <w:sz w:val="22"/>
                <w:szCs w:val="22"/>
              </w:rPr>
              <w:t>LaFave</w:t>
            </w:r>
            <w:proofErr w:type="spellEnd"/>
            <w:r w:rsidRPr="00782006">
              <w:rPr>
                <w:rFonts w:asciiTheme="minorHAnsi" w:hAnsiTheme="minorHAnsi" w:cs="Arial"/>
                <w:sz w:val="22"/>
                <w:szCs w:val="22"/>
              </w:rPr>
              <w:t xml:space="preserve">, Wayne R. (2010).  </w:t>
            </w:r>
            <w:r w:rsidRPr="00782006">
              <w:rPr>
                <w:rFonts w:asciiTheme="minorHAnsi" w:hAnsiTheme="minorHAnsi" w:cs="Arial"/>
                <w:i/>
                <w:sz w:val="22"/>
                <w:szCs w:val="22"/>
              </w:rPr>
              <w:t>Principles of Criminal Law</w:t>
            </w:r>
            <w:r w:rsidRPr="00782006">
              <w:rPr>
                <w:rFonts w:asciiTheme="minorHAnsi" w:hAnsiTheme="minorHAnsi" w:cs="Arial"/>
                <w:sz w:val="22"/>
                <w:szCs w:val="22"/>
              </w:rPr>
              <w:t>, 2d ed., West Publishing.</w:t>
            </w:r>
          </w:p>
          <w:p w:rsidR="00F7497C" w:rsidRPr="003067E7" w:rsidRDefault="00782006" w:rsidP="00782006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782006">
              <w:rPr>
                <w:rFonts w:asciiTheme="minorHAnsi" w:hAnsiTheme="minorHAnsi" w:cs="Arial"/>
                <w:sz w:val="22"/>
                <w:szCs w:val="22"/>
              </w:rPr>
              <w:t>LaFave</w:t>
            </w:r>
            <w:proofErr w:type="spellEnd"/>
            <w:r w:rsidRPr="00782006">
              <w:rPr>
                <w:rFonts w:asciiTheme="minorHAnsi" w:hAnsiTheme="minorHAnsi" w:cs="Arial"/>
                <w:sz w:val="22"/>
                <w:szCs w:val="22"/>
              </w:rPr>
              <w:t xml:space="preserve">, Wayne R., Israel, Jerold H., King, Nancy J., Kerr, Orin S. (2009).  </w:t>
            </w:r>
            <w:r w:rsidRPr="00782006">
              <w:rPr>
                <w:rFonts w:asciiTheme="minorHAnsi" w:hAnsiTheme="minorHAnsi" w:cs="Arial"/>
                <w:i/>
                <w:sz w:val="22"/>
                <w:szCs w:val="22"/>
              </w:rPr>
              <w:t>Principles of Criminal Procedure:  Investigation</w:t>
            </w:r>
            <w:r w:rsidRPr="00782006">
              <w:rPr>
                <w:rFonts w:asciiTheme="minorHAnsi" w:hAnsiTheme="minorHAnsi" w:cs="Arial"/>
                <w:sz w:val="22"/>
                <w:szCs w:val="22"/>
              </w:rPr>
              <w:t>, 2d ed., West Publishing.</w:t>
            </w:r>
          </w:p>
        </w:tc>
      </w:tr>
    </w:tbl>
    <w:p w:rsidR="00B915BB" w:rsidRPr="003067E7" w:rsidRDefault="00B915BB" w:rsidP="00E21A0F">
      <w:pPr>
        <w:rPr>
          <w:rFonts w:asciiTheme="minorHAnsi" w:hAnsiTheme="minorHAnsi"/>
          <w:sz w:val="22"/>
          <w:szCs w:val="22"/>
        </w:rPr>
        <w:sectPr w:rsidR="00B915BB" w:rsidRPr="003067E7" w:rsidSect="003D3E6A">
          <w:footerReference w:type="default" r:id="rId10"/>
          <w:endnotePr>
            <w:numFmt w:val="decimal"/>
          </w:endnotePr>
          <w:pgSz w:w="12240" w:h="15840"/>
          <w:pgMar w:top="720" w:right="1440" w:bottom="720" w:left="1440" w:header="1440" w:footer="1440" w:gutter="0"/>
          <w:cols w:space="720"/>
          <w:noEndnote/>
          <w:docGrid w:linePitch="326"/>
        </w:sectPr>
      </w:pPr>
    </w:p>
    <w:p w:rsidR="0058042A" w:rsidRPr="003067E7" w:rsidRDefault="004B05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3067E7">
        <w:rPr>
          <w:rFonts w:asciiTheme="minorHAnsi" w:hAnsiTheme="minorHAnsi"/>
          <w:b/>
          <w:sz w:val="22"/>
          <w:szCs w:val="22"/>
        </w:rPr>
        <w:lastRenderedPageBreak/>
        <w:t>Course Requirements</w:t>
      </w:r>
      <w:r w:rsidR="008A261B" w:rsidRPr="003067E7">
        <w:rPr>
          <w:rFonts w:asciiTheme="minorHAnsi" w:hAnsiTheme="minorHAnsi"/>
          <w:b/>
          <w:sz w:val="22"/>
          <w:szCs w:val="22"/>
        </w:rPr>
        <w:t xml:space="preserve"> </w:t>
      </w:r>
      <w:r w:rsidRPr="003067E7">
        <w:rPr>
          <w:rFonts w:asciiTheme="minorHAnsi" w:hAnsiTheme="minorHAnsi"/>
          <w:b/>
          <w:sz w:val="22"/>
          <w:szCs w:val="22"/>
        </w:rPr>
        <w:t>/</w:t>
      </w:r>
      <w:r w:rsidR="008A261B" w:rsidRPr="003067E7">
        <w:rPr>
          <w:rFonts w:asciiTheme="minorHAnsi" w:hAnsiTheme="minorHAnsi"/>
          <w:b/>
          <w:sz w:val="22"/>
          <w:szCs w:val="22"/>
        </w:rPr>
        <w:t xml:space="preserve"> </w:t>
      </w:r>
      <w:r w:rsidRPr="003067E7">
        <w:rPr>
          <w:rFonts w:asciiTheme="minorHAnsi" w:hAnsiTheme="minorHAnsi"/>
          <w:b/>
          <w:sz w:val="22"/>
          <w:szCs w:val="22"/>
        </w:rPr>
        <w:t>Due Dates</w:t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4E3BA0" w:rsidRPr="003067E7" w:rsidTr="008613BC">
        <w:tc>
          <w:tcPr>
            <w:tcW w:w="10170" w:type="dxa"/>
          </w:tcPr>
          <w:p w:rsidR="00065442" w:rsidRPr="003067E7" w:rsidRDefault="00065442" w:rsidP="00356644">
            <w:pPr>
              <w:pStyle w:val="NoSpacing"/>
              <w:numPr>
                <w:ilvl w:val="0"/>
                <w:numId w:val="24"/>
              </w:numPr>
            </w:pPr>
            <w:r w:rsidRPr="003067E7">
              <w:t xml:space="preserve">Homework assignments are due on the date indicated in the assignment.  Late assignments may not </w:t>
            </w:r>
            <w:proofErr w:type="gramStart"/>
            <w:r w:rsidRPr="003067E7">
              <w:t>be made up</w:t>
            </w:r>
            <w:proofErr w:type="gramEnd"/>
            <w:r w:rsidRPr="003067E7">
              <w:t xml:space="preserve"> and will not be accepted, without university excuse.</w:t>
            </w:r>
          </w:p>
          <w:p w:rsidR="00356644" w:rsidRDefault="00356644" w:rsidP="00356644">
            <w:pPr>
              <w:pStyle w:val="NoSpacing"/>
              <w:numPr>
                <w:ilvl w:val="0"/>
                <w:numId w:val="24"/>
              </w:numPr>
            </w:pPr>
            <w:r w:rsidRPr="003067E7">
              <w:t xml:space="preserve">Exam 1 will </w:t>
            </w:r>
            <w:r w:rsidR="00CD15FF">
              <w:t xml:space="preserve">be due on March </w:t>
            </w:r>
            <w:r w:rsidR="00604BE8">
              <w:t>24</w:t>
            </w:r>
            <w:r w:rsidR="00550F8F" w:rsidRPr="003067E7">
              <w:t>,</w:t>
            </w:r>
            <w:r w:rsidR="006D2A28" w:rsidRPr="003067E7">
              <w:t xml:space="preserve"> </w:t>
            </w:r>
            <w:r w:rsidR="00065442" w:rsidRPr="003067E7">
              <w:t>201</w:t>
            </w:r>
            <w:r w:rsidR="005313FD">
              <w:t>4</w:t>
            </w:r>
            <w:r w:rsidR="005B6ACE" w:rsidRPr="003067E7">
              <w:t>.</w:t>
            </w:r>
          </w:p>
          <w:p w:rsidR="00CD15FF" w:rsidRPr="00CD15FF" w:rsidRDefault="00CD15FF" w:rsidP="00356644">
            <w:pPr>
              <w:pStyle w:val="NoSpacing"/>
              <w:numPr>
                <w:ilvl w:val="0"/>
                <w:numId w:val="24"/>
              </w:numPr>
            </w:pPr>
            <w:r w:rsidRPr="00CD15FF">
              <w:rPr>
                <w:rFonts w:cs="Arial"/>
              </w:rPr>
              <w:t xml:space="preserve">All students will prepare a 20-25 page, 20-25 source, </w:t>
            </w:r>
            <w:smartTag w:uri="urn:schemas-microsoft-com:office:smarttags" w:element="stockticker">
              <w:r w:rsidRPr="00CD15FF">
                <w:rPr>
                  <w:rFonts w:cs="Arial"/>
                </w:rPr>
                <w:t>APA</w:t>
              </w:r>
            </w:smartTag>
            <w:r w:rsidRPr="00CD15FF">
              <w:rPr>
                <w:rFonts w:cs="Arial"/>
              </w:rPr>
              <w:t xml:space="preserve"> style research paper.  The instructor will provide a list of approved topics for research papers.  One student per subject.  </w:t>
            </w:r>
            <w:r w:rsidRPr="00CD15FF">
              <w:t>Research Papers are due April 1</w:t>
            </w:r>
            <w:r w:rsidR="005313FD">
              <w:t>4</w:t>
            </w:r>
            <w:r w:rsidRPr="00CD15FF">
              <w:t>, 201</w:t>
            </w:r>
            <w:r w:rsidR="005313FD">
              <w:t>4</w:t>
            </w:r>
            <w:r w:rsidRPr="00CD15FF">
              <w:t>.</w:t>
            </w:r>
          </w:p>
          <w:p w:rsidR="00CD15FF" w:rsidRPr="003067E7" w:rsidRDefault="00CD15FF" w:rsidP="00356644">
            <w:pPr>
              <w:pStyle w:val="NoSpacing"/>
              <w:numPr>
                <w:ilvl w:val="0"/>
                <w:numId w:val="24"/>
              </w:numPr>
            </w:pPr>
            <w:r>
              <w:t>Presentations will take place April 2, 201</w:t>
            </w:r>
            <w:r w:rsidR="005313FD">
              <w:t>4</w:t>
            </w:r>
            <w:r>
              <w:t>.</w:t>
            </w:r>
          </w:p>
          <w:p w:rsidR="005B6ACE" w:rsidRPr="003067E7" w:rsidRDefault="00356644" w:rsidP="00CD15FF">
            <w:pPr>
              <w:pStyle w:val="NoSpacing"/>
              <w:numPr>
                <w:ilvl w:val="0"/>
                <w:numId w:val="24"/>
              </w:numPr>
            </w:pPr>
            <w:r w:rsidRPr="003067E7">
              <w:t>Final exam will take place on</w:t>
            </w:r>
            <w:r w:rsidR="005B6ACE" w:rsidRPr="003067E7">
              <w:t xml:space="preserve"> </w:t>
            </w:r>
            <w:r w:rsidR="001D119B" w:rsidRPr="003067E7">
              <w:t xml:space="preserve">May </w:t>
            </w:r>
            <w:r w:rsidR="005313FD">
              <w:t>5</w:t>
            </w:r>
            <w:r w:rsidR="005B6ACE" w:rsidRPr="003067E7">
              <w:t>, 201</w:t>
            </w:r>
            <w:r w:rsidR="005313FD">
              <w:t>4</w:t>
            </w:r>
            <w:r w:rsidR="005B6ACE" w:rsidRPr="003067E7">
              <w:t xml:space="preserve"> @ </w:t>
            </w:r>
            <w:r w:rsidR="00CD15FF">
              <w:t>4:00</w:t>
            </w:r>
            <w:r w:rsidR="00A336CF" w:rsidRPr="003067E7">
              <w:t xml:space="preserve"> pm</w:t>
            </w:r>
            <w:r w:rsidR="005B6ACE" w:rsidRPr="003067E7">
              <w:t>.</w:t>
            </w:r>
          </w:p>
        </w:tc>
      </w:tr>
    </w:tbl>
    <w:p w:rsidR="00DA4E24" w:rsidRPr="003067E7" w:rsidRDefault="00DA4E24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DA4E24" w:rsidRPr="003067E7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3067E7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1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DA4E24" w:rsidRPr="003067E7" w:rsidTr="00604BE8">
        <w:tc>
          <w:tcPr>
            <w:tcW w:w="10170" w:type="dxa"/>
          </w:tcPr>
          <w:p w:rsidR="009B2939" w:rsidRPr="003067E7" w:rsidRDefault="009B2939" w:rsidP="009B2939">
            <w:pPr>
              <w:widowControl/>
              <w:tabs>
                <w:tab w:val="left" w:pos="-1440"/>
              </w:tabs>
              <w:ind w:left="6480" w:hanging="6480"/>
              <w:rPr>
                <w:rFonts w:asciiTheme="minorHAnsi" w:hAnsiTheme="minorHAnsi" w:cstheme="minorHAnsi"/>
                <w:sz w:val="22"/>
                <w:szCs w:val="22"/>
              </w:rPr>
            </w:pPr>
            <w:r w:rsidRPr="003067E7">
              <w:rPr>
                <w:rFonts w:asciiTheme="minorHAnsi" w:hAnsiTheme="minorHAnsi" w:cstheme="minorHAnsi"/>
                <w:sz w:val="22"/>
                <w:szCs w:val="22"/>
              </w:rPr>
              <w:t>Exam 1 - 100 points</w:t>
            </w:r>
            <w:r w:rsidRPr="003067E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90-100% = A</w:t>
            </w:r>
          </w:p>
          <w:p w:rsidR="009B2939" w:rsidRPr="003067E7" w:rsidRDefault="009B2939" w:rsidP="009B2939">
            <w:pPr>
              <w:widowControl/>
              <w:tabs>
                <w:tab w:val="left" w:pos="-1440"/>
              </w:tabs>
              <w:ind w:left="6480" w:hanging="6480"/>
              <w:rPr>
                <w:rFonts w:asciiTheme="minorHAnsi" w:hAnsiTheme="minorHAnsi" w:cstheme="minorHAnsi"/>
                <w:sz w:val="22"/>
                <w:szCs w:val="22"/>
              </w:rPr>
            </w:pPr>
            <w:r w:rsidRPr="003067E7">
              <w:rPr>
                <w:rFonts w:asciiTheme="minorHAnsi" w:hAnsiTheme="minorHAnsi" w:cstheme="minorHAnsi"/>
                <w:sz w:val="22"/>
                <w:szCs w:val="22"/>
              </w:rPr>
              <w:t>Exam 2</w:t>
            </w:r>
            <w:r w:rsidR="008219A7" w:rsidRPr="003067E7">
              <w:rPr>
                <w:rFonts w:asciiTheme="minorHAnsi" w:hAnsiTheme="minorHAnsi" w:cstheme="minorHAnsi"/>
                <w:sz w:val="22"/>
                <w:szCs w:val="22"/>
              </w:rPr>
              <w:t xml:space="preserve"> (Final)</w:t>
            </w:r>
            <w:r w:rsidRPr="003067E7">
              <w:rPr>
                <w:rFonts w:asciiTheme="minorHAnsi" w:hAnsiTheme="minorHAnsi" w:cstheme="minorHAnsi"/>
                <w:sz w:val="22"/>
                <w:szCs w:val="22"/>
              </w:rPr>
              <w:t xml:space="preserve"> – 100 points</w:t>
            </w:r>
            <w:r w:rsidRPr="003067E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80-89% = B</w:t>
            </w:r>
          </w:p>
          <w:p w:rsidR="009B2939" w:rsidRPr="003067E7" w:rsidRDefault="00CD15FF" w:rsidP="009B2939">
            <w:pPr>
              <w:widowControl/>
              <w:tabs>
                <w:tab w:val="left" w:pos="-1440"/>
              </w:tabs>
              <w:ind w:left="6480" w:hanging="64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Homework</w:t>
            </w:r>
            <w:r w:rsidR="008219A7" w:rsidRPr="003067E7">
              <w:rPr>
                <w:rFonts w:asciiTheme="minorHAnsi" w:hAnsiTheme="minorHAnsi" w:cstheme="minorHAnsi"/>
                <w:sz w:val="22"/>
                <w:szCs w:val="22"/>
              </w:rPr>
              <w:t xml:space="preserve"> – 1</w:t>
            </w:r>
            <w:r w:rsidR="005313FD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="008219A7" w:rsidRPr="003067E7">
              <w:rPr>
                <w:rFonts w:asciiTheme="minorHAnsi" w:hAnsiTheme="minorHAnsi" w:cstheme="minorHAnsi"/>
                <w:sz w:val="22"/>
                <w:szCs w:val="22"/>
              </w:rPr>
              <w:t xml:space="preserve"> points                                                                                                 70-79% = C</w:t>
            </w:r>
          </w:p>
          <w:p w:rsidR="009B2939" w:rsidRPr="003067E7" w:rsidRDefault="00CD15FF" w:rsidP="009B2939">
            <w:pPr>
              <w:widowControl/>
              <w:tabs>
                <w:tab w:val="left" w:pos="-1440"/>
              </w:tabs>
              <w:ind w:left="6480" w:hanging="64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Research Paper – 100 points</w:t>
            </w:r>
            <w:r w:rsidR="009B2939" w:rsidRPr="003067E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60-69% = D</w:t>
            </w:r>
          </w:p>
          <w:p w:rsidR="009B2939" w:rsidRPr="003067E7" w:rsidRDefault="00CD15FF" w:rsidP="009B2939">
            <w:pPr>
              <w:widowControl/>
              <w:tabs>
                <w:tab w:val="left" w:pos="-1440"/>
              </w:tabs>
              <w:ind w:left="6480" w:hanging="64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Presentation – 50 points</w:t>
            </w:r>
            <w:r w:rsidR="009B2939" w:rsidRPr="003067E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Below 60% = F</w:t>
            </w:r>
          </w:p>
          <w:p w:rsidR="00CD15FF" w:rsidRDefault="00CD15FF" w:rsidP="009B2939">
            <w:pPr>
              <w:widowControl/>
              <w:tabs>
                <w:tab w:val="left" w:pos="-1440"/>
              </w:tabs>
              <w:ind w:left="6480" w:hanging="64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Leadership/class discussion – 50 points</w:t>
            </w:r>
          </w:p>
          <w:p w:rsidR="00CD15FF" w:rsidRDefault="00CD15FF" w:rsidP="009B2939">
            <w:pPr>
              <w:widowControl/>
              <w:tabs>
                <w:tab w:val="left" w:pos="-1440"/>
              </w:tabs>
              <w:ind w:left="6480" w:hanging="64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POINTS POSSIBLE - 5</w:t>
            </w:r>
            <w:r w:rsidR="005313FD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  <w:p w:rsidR="009B2939" w:rsidRPr="003067E7" w:rsidRDefault="009B2939" w:rsidP="009B2939">
            <w:pPr>
              <w:widowControl/>
              <w:tabs>
                <w:tab w:val="left" w:pos="-1440"/>
              </w:tabs>
              <w:ind w:left="6480" w:hanging="6480"/>
              <w:rPr>
                <w:rFonts w:asciiTheme="minorHAnsi" w:hAnsiTheme="minorHAnsi" w:cstheme="minorHAnsi"/>
                <w:sz w:val="22"/>
                <w:szCs w:val="22"/>
              </w:rPr>
            </w:pPr>
            <w:r w:rsidRPr="003067E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67E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67E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67E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F7497C" w:rsidRPr="003067E7" w:rsidRDefault="009B2939" w:rsidP="009B2939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3067E7">
              <w:rPr>
                <w:rFonts w:asciiTheme="minorHAnsi" w:hAnsiTheme="minorHAnsi" w:cstheme="minorHAnsi"/>
                <w:sz w:val="22"/>
                <w:szCs w:val="22"/>
              </w:rPr>
              <w:t>Once assignments/exams are returned to students, it is the responsibility of the students to maintain those documents in case there is a discrepancy between my grade book and your actual grade.  Please maintain your graded papers until you receive your final grade.</w:t>
            </w:r>
          </w:p>
          <w:p w:rsidR="009B2939" w:rsidRPr="003067E7" w:rsidRDefault="009B2939" w:rsidP="009B2939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2939" w:rsidRPr="003067E7" w:rsidRDefault="009B2939" w:rsidP="009B293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067E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Academic Dishonesty</w:t>
            </w:r>
          </w:p>
          <w:p w:rsidR="009B2939" w:rsidRPr="003067E7" w:rsidRDefault="009B2939" w:rsidP="009B2939">
            <w:pPr>
              <w:rPr>
                <w:rFonts w:asciiTheme="minorHAnsi" w:hAnsiTheme="minorHAnsi"/>
                <w:sz w:val="22"/>
                <w:szCs w:val="22"/>
              </w:rPr>
            </w:pPr>
            <w:r w:rsidRPr="003067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All students must be familiar with the university’s policy concerning academic dishonesty.  </w:t>
            </w:r>
            <w:r w:rsidRPr="003067E7">
              <w:rPr>
                <w:rFonts w:asciiTheme="minorHAnsi" w:hAnsiTheme="minorHAnsi" w:cstheme="minorHAnsi"/>
                <w:sz w:val="22"/>
                <w:szCs w:val="22"/>
              </w:rPr>
              <w:t xml:space="preserve">Academic dishonesty includes cheating, fabrication and falsification of data or information, plagiarism, bribes/favors/ threats, and complicity with any of these activities. Students who violate this policy face sanctions included in the Academic Dishonesty Policy, including lowering of a grade on an assignment, lowering of a final grade, or failing the course.  </w:t>
            </w:r>
          </w:p>
        </w:tc>
      </w:tr>
    </w:tbl>
    <w:p w:rsidR="002C2389" w:rsidRPr="003067E7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2C2389" w:rsidRPr="003067E7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3067E7">
        <w:rPr>
          <w:rFonts w:asciiTheme="minorHAnsi" w:hAnsiTheme="minorHAnsi"/>
          <w:b/>
          <w:sz w:val="22"/>
          <w:szCs w:val="22"/>
        </w:rPr>
        <w:t>Attendance</w:t>
      </w:r>
      <w:r w:rsidR="00B222AE" w:rsidRPr="003067E7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193" w:type="dxa"/>
        <w:tblInd w:w="-95" w:type="dxa"/>
        <w:tblLook w:val="04A0" w:firstRow="1" w:lastRow="0" w:firstColumn="1" w:lastColumn="0" w:noHBand="0" w:noVBand="1"/>
      </w:tblPr>
      <w:tblGrid>
        <w:gridCol w:w="10193"/>
      </w:tblGrid>
      <w:tr w:rsidR="002C2389" w:rsidRPr="003067E7" w:rsidTr="00604BE8">
        <w:tc>
          <w:tcPr>
            <w:tcW w:w="10193" w:type="dxa"/>
          </w:tcPr>
          <w:p w:rsidR="004C1F79" w:rsidRPr="003067E7" w:rsidRDefault="00356644" w:rsidP="00356644">
            <w:pPr>
              <w:pStyle w:val="NoSpacing"/>
            </w:pPr>
            <w:r w:rsidRPr="003067E7">
              <w:rPr>
                <w:rFonts w:cs="Times New Roman"/>
              </w:rPr>
              <w:t>Class attendance is not required.  However, those students who want and/or expect to do well in the class should attend class regularly.  If a student misses a class other than for a university excused absence, that student cannot make up any assignments completed in class or due on that day.</w:t>
            </w:r>
          </w:p>
        </w:tc>
      </w:tr>
    </w:tbl>
    <w:p w:rsidR="002C2389" w:rsidRPr="003067E7" w:rsidRDefault="002C2389" w:rsidP="002C2389">
      <w:pPr>
        <w:rPr>
          <w:rFonts w:asciiTheme="minorHAnsi" w:hAnsiTheme="minorHAnsi"/>
          <w:sz w:val="22"/>
          <w:szCs w:val="22"/>
        </w:rPr>
        <w:sectPr w:rsidR="002C2389" w:rsidRPr="003067E7" w:rsidSect="002C2389">
          <w:footerReference w:type="default" r:id="rId11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5C13F1" w:rsidRPr="003067E7" w:rsidRDefault="0031623F" w:rsidP="00827498">
      <w:pPr>
        <w:rPr>
          <w:rFonts w:asciiTheme="minorHAnsi" w:hAnsiTheme="minorHAnsi"/>
          <w:sz w:val="22"/>
          <w:szCs w:val="22"/>
        </w:rPr>
      </w:pPr>
      <w:r w:rsidRPr="003067E7">
        <w:rPr>
          <w:rFonts w:asciiTheme="minorHAnsi" w:hAnsiTheme="minorHAnsi"/>
          <w:sz w:val="22"/>
          <w:szCs w:val="22"/>
        </w:rPr>
        <w:lastRenderedPageBreak/>
        <w:tab/>
      </w:r>
      <w:r w:rsidRPr="003067E7">
        <w:rPr>
          <w:rFonts w:asciiTheme="minorHAnsi" w:hAnsiTheme="minorHAnsi"/>
          <w:sz w:val="22"/>
          <w:szCs w:val="22"/>
        </w:rPr>
        <w:tab/>
      </w:r>
      <w:r w:rsidRPr="003067E7">
        <w:rPr>
          <w:rFonts w:asciiTheme="minorHAnsi" w:hAnsiTheme="minorHAnsi"/>
          <w:sz w:val="22"/>
          <w:szCs w:val="22"/>
        </w:rPr>
        <w:tab/>
      </w:r>
      <w:r w:rsidR="00E7717A" w:rsidRPr="003067E7">
        <w:rPr>
          <w:rFonts w:asciiTheme="minorHAnsi" w:hAnsiTheme="minorHAnsi"/>
          <w:sz w:val="22"/>
          <w:szCs w:val="22"/>
        </w:rPr>
        <w:tab/>
      </w:r>
      <w:r w:rsidR="00E7717A" w:rsidRPr="003067E7">
        <w:rPr>
          <w:rFonts w:asciiTheme="minorHAnsi" w:hAnsiTheme="minorHAnsi"/>
          <w:sz w:val="22"/>
          <w:szCs w:val="22"/>
        </w:rPr>
        <w:tab/>
      </w:r>
    </w:p>
    <w:p w:rsidR="003067E7" w:rsidRDefault="003067E7">
      <w:pPr>
        <w:widowControl/>
        <w:rPr>
          <w:rFonts w:asciiTheme="minorHAnsi" w:hAnsiTheme="minorHAnsi"/>
          <w:b/>
          <w:sz w:val="22"/>
          <w:szCs w:val="22"/>
        </w:rPr>
      </w:pPr>
    </w:p>
    <w:p w:rsidR="003067E7" w:rsidRDefault="003067E7">
      <w:pPr>
        <w:widowControl/>
        <w:rPr>
          <w:rFonts w:asciiTheme="minorHAnsi" w:hAnsiTheme="minorHAnsi"/>
          <w:b/>
          <w:sz w:val="22"/>
          <w:szCs w:val="22"/>
        </w:rPr>
      </w:pPr>
    </w:p>
    <w:p w:rsidR="003067E7" w:rsidRDefault="003067E7">
      <w:pPr>
        <w:widowControl/>
        <w:rPr>
          <w:rFonts w:asciiTheme="minorHAnsi" w:hAnsiTheme="minorHAnsi"/>
          <w:b/>
          <w:sz w:val="22"/>
          <w:szCs w:val="22"/>
        </w:rPr>
      </w:pPr>
    </w:p>
    <w:p w:rsidR="0073117D" w:rsidRPr="003067E7" w:rsidRDefault="0073117D">
      <w:pPr>
        <w:widowControl/>
        <w:rPr>
          <w:rFonts w:asciiTheme="minorHAnsi" w:hAnsiTheme="minorHAnsi"/>
          <w:b/>
          <w:sz w:val="22"/>
          <w:szCs w:val="22"/>
        </w:rPr>
      </w:pPr>
    </w:p>
    <w:tbl>
      <w:tblPr>
        <w:tblW w:w="93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7623"/>
      </w:tblGrid>
      <w:tr w:rsidR="00CD15FF" w:rsidRPr="00CD15FF" w:rsidTr="008E0E0C">
        <w:trPr>
          <w:cantSplit/>
          <w:jc w:val="center"/>
        </w:trPr>
        <w:tc>
          <w:tcPr>
            <w:tcW w:w="9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D15FF" w:rsidRPr="00CD15FF" w:rsidRDefault="00CD15FF" w:rsidP="008E0E0C">
            <w:pPr>
              <w:rPr>
                <w:rFonts w:asciiTheme="minorHAnsi" w:hAnsiTheme="minorHAnsi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COURSE SCHEDULE*</w:t>
            </w:r>
          </w:p>
        </w:tc>
      </w:tr>
      <w:tr w:rsidR="00CD15FF" w:rsidRPr="00CD15FF" w:rsidTr="008E0E0C">
        <w:trPr>
          <w:cantSplit/>
          <w:jc w:val="center"/>
        </w:trPr>
        <w:tc>
          <w:tcPr>
            <w:tcW w:w="9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5FF" w:rsidRPr="00CD15FF" w:rsidRDefault="00CD15FF" w:rsidP="005313F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bCs/>
                <w:sz w:val="22"/>
                <w:szCs w:val="22"/>
              </w:rPr>
              <w:t xml:space="preserve">Please note:  This is a tentative outline.  EXAMS WILL BE GIVEN on the dates scheduled.  </w:t>
            </w:r>
          </w:p>
        </w:tc>
      </w:tr>
      <w:tr w:rsidR="00CD15FF" w:rsidRPr="00CD15FF" w:rsidTr="008E0E0C">
        <w:trPr>
          <w:cantSplit/>
          <w:trHeight w:val="450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8E0E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76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8E0E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CONTENT</w:t>
            </w:r>
          </w:p>
        </w:tc>
      </w:tr>
      <w:tr w:rsidR="00CD15FF" w:rsidRPr="00CD15FF" w:rsidTr="008E0E0C">
        <w:trPr>
          <w:cantSplit/>
          <w:trHeight w:val="449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5313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313FD">
              <w:rPr>
                <w:rFonts w:asciiTheme="minorHAnsi" w:hAnsiTheme="minorHAnsi" w:cs="Arial"/>
                <w:sz w:val="22"/>
                <w:szCs w:val="22"/>
              </w:rPr>
              <w:t>/14</w:t>
            </w:r>
            <w:r w:rsidRPr="00CD15FF">
              <w:rPr>
                <w:rFonts w:asciiTheme="minorHAnsi" w:hAnsiTheme="minorHAnsi" w:cs="Arial"/>
                <w:sz w:val="22"/>
                <w:szCs w:val="22"/>
              </w:rPr>
              <w:t>/1</w:t>
            </w:r>
            <w:r w:rsidR="005313FD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76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8E0E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Introduction</w:t>
            </w:r>
          </w:p>
          <w:p w:rsidR="00CD15FF" w:rsidRPr="00CD15FF" w:rsidRDefault="00CD15FF" w:rsidP="008E0E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Paper Assignments</w:t>
            </w:r>
          </w:p>
        </w:tc>
      </w:tr>
      <w:tr w:rsidR="00CD15FF" w:rsidRPr="00CD15FF" w:rsidTr="008E0E0C">
        <w:trPr>
          <w:cantSplit/>
          <w:trHeight w:val="449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5313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1/2</w:t>
            </w:r>
            <w:r w:rsidR="005313FD">
              <w:rPr>
                <w:rFonts w:asciiTheme="minorHAnsi" w:hAnsiTheme="minorHAnsi" w:cs="Arial"/>
                <w:sz w:val="22"/>
                <w:szCs w:val="22"/>
              </w:rPr>
              <w:t>0/14</w:t>
            </w:r>
            <w:r w:rsidRPr="00CD15F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313FD">
              <w:rPr>
                <w:rFonts w:asciiTheme="minorHAnsi" w:hAnsiTheme="minorHAnsi" w:cs="Arial"/>
                <w:sz w:val="22"/>
                <w:szCs w:val="22"/>
              </w:rPr>
              <w:t>Online</w:t>
            </w:r>
          </w:p>
        </w:tc>
        <w:tc>
          <w:tcPr>
            <w:tcW w:w="76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8E0E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i/>
                <w:sz w:val="22"/>
                <w:szCs w:val="22"/>
              </w:rPr>
              <w:t>Criminal Law</w:t>
            </w:r>
            <w:r w:rsidRPr="00CD15FF">
              <w:rPr>
                <w:rFonts w:asciiTheme="minorHAnsi" w:hAnsiTheme="minorHAnsi" w:cs="Arial"/>
                <w:sz w:val="22"/>
                <w:szCs w:val="22"/>
              </w:rPr>
              <w:t>:  Chapters 1-3</w:t>
            </w:r>
          </w:p>
        </w:tc>
      </w:tr>
      <w:tr w:rsidR="00CD15FF" w:rsidRPr="00CD15FF" w:rsidTr="008E0E0C">
        <w:trPr>
          <w:cantSplit/>
          <w:trHeight w:val="449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5313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1/2</w:t>
            </w:r>
            <w:r w:rsidR="005313FD">
              <w:rPr>
                <w:rFonts w:asciiTheme="minorHAnsi" w:hAnsiTheme="minorHAnsi" w:cs="Arial"/>
                <w:sz w:val="22"/>
                <w:szCs w:val="22"/>
              </w:rPr>
              <w:t>7/14</w:t>
            </w:r>
          </w:p>
        </w:tc>
        <w:tc>
          <w:tcPr>
            <w:tcW w:w="76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8E0E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Constitutional Concepts:  Equal Protection, Due Process, First Amendment, the Bill of Rights</w:t>
            </w:r>
          </w:p>
        </w:tc>
      </w:tr>
      <w:tr w:rsidR="00CD15FF" w:rsidRPr="00CD15FF" w:rsidTr="008E0E0C">
        <w:trPr>
          <w:cantSplit/>
          <w:trHeight w:val="449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5313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2/</w:t>
            </w:r>
            <w:r w:rsidR="005313FD">
              <w:rPr>
                <w:rFonts w:asciiTheme="minorHAnsi" w:hAnsiTheme="minorHAnsi" w:cs="Arial"/>
                <w:sz w:val="22"/>
                <w:szCs w:val="22"/>
              </w:rPr>
              <w:t>3/14</w:t>
            </w:r>
            <w:r w:rsidRPr="00CD15F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313FD">
              <w:rPr>
                <w:rFonts w:asciiTheme="minorHAnsi" w:hAnsiTheme="minorHAnsi" w:cs="Arial"/>
                <w:sz w:val="22"/>
                <w:szCs w:val="22"/>
              </w:rPr>
              <w:t>Online</w:t>
            </w:r>
          </w:p>
        </w:tc>
        <w:tc>
          <w:tcPr>
            <w:tcW w:w="76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8E0E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i/>
                <w:sz w:val="22"/>
                <w:szCs w:val="22"/>
              </w:rPr>
              <w:t>Criminal Law</w:t>
            </w:r>
            <w:r w:rsidRPr="00CD15FF">
              <w:rPr>
                <w:rFonts w:asciiTheme="minorHAnsi" w:hAnsiTheme="minorHAnsi" w:cs="Arial"/>
                <w:sz w:val="22"/>
                <w:szCs w:val="22"/>
              </w:rPr>
              <w:t>:  Chapters 4 - 9</w:t>
            </w:r>
          </w:p>
        </w:tc>
      </w:tr>
      <w:tr w:rsidR="00CD15FF" w:rsidRPr="00CD15FF" w:rsidTr="008E0E0C">
        <w:trPr>
          <w:cantSplit/>
          <w:trHeight w:val="449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5313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2/1</w:t>
            </w:r>
            <w:r w:rsidR="005313FD">
              <w:rPr>
                <w:rFonts w:asciiTheme="minorHAnsi" w:hAnsiTheme="minorHAnsi" w:cs="Arial"/>
                <w:sz w:val="22"/>
                <w:szCs w:val="22"/>
              </w:rPr>
              <w:t>0/14</w:t>
            </w:r>
          </w:p>
        </w:tc>
        <w:tc>
          <w:tcPr>
            <w:tcW w:w="7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8E0E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 xml:space="preserve">Criminal Offenses:  </w:t>
            </w:r>
            <w:proofErr w:type="spellStart"/>
            <w:r w:rsidRPr="00CD15FF">
              <w:rPr>
                <w:rFonts w:asciiTheme="minorHAnsi" w:hAnsiTheme="minorHAnsi" w:cs="Arial"/>
                <w:i/>
                <w:sz w:val="22"/>
                <w:szCs w:val="22"/>
              </w:rPr>
              <w:t>Mens</w:t>
            </w:r>
            <w:proofErr w:type="spellEnd"/>
            <w:r w:rsidRPr="00CD15FF">
              <w:rPr>
                <w:rFonts w:asciiTheme="minorHAnsi" w:hAnsiTheme="minorHAnsi" w:cs="Arial"/>
                <w:i/>
                <w:sz w:val="22"/>
                <w:szCs w:val="22"/>
              </w:rPr>
              <w:t xml:space="preserve"> Rea, </w:t>
            </w:r>
            <w:proofErr w:type="spellStart"/>
            <w:r w:rsidRPr="00CD15FF">
              <w:rPr>
                <w:rFonts w:asciiTheme="minorHAnsi" w:hAnsiTheme="minorHAnsi" w:cs="Arial"/>
                <w:i/>
                <w:sz w:val="22"/>
                <w:szCs w:val="22"/>
              </w:rPr>
              <w:t>Actus</w:t>
            </w:r>
            <w:proofErr w:type="spellEnd"/>
            <w:r w:rsidRPr="00CD15FF">
              <w:rPr>
                <w:rFonts w:asciiTheme="minorHAnsi" w:hAnsiTheme="minorHAnsi" w:cs="Arial"/>
                <w:i/>
                <w:sz w:val="22"/>
                <w:szCs w:val="22"/>
              </w:rPr>
              <w:t xml:space="preserve"> Reus</w:t>
            </w:r>
            <w:r w:rsidRPr="00CD15FF">
              <w:rPr>
                <w:rFonts w:asciiTheme="minorHAnsi" w:hAnsiTheme="minorHAnsi" w:cs="Arial"/>
                <w:sz w:val="22"/>
                <w:szCs w:val="22"/>
              </w:rPr>
              <w:t>, Insanity, Defenses</w:t>
            </w:r>
          </w:p>
        </w:tc>
      </w:tr>
      <w:tr w:rsidR="00CD15FF" w:rsidRPr="00CD15FF" w:rsidTr="008E0E0C">
        <w:trPr>
          <w:cantSplit/>
          <w:trHeight w:val="449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5313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2/1</w:t>
            </w:r>
            <w:r w:rsidR="005313FD">
              <w:rPr>
                <w:rFonts w:asciiTheme="minorHAnsi" w:hAnsiTheme="minorHAnsi" w:cs="Arial"/>
                <w:sz w:val="22"/>
                <w:szCs w:val="22"/>
              </w:rPr>
              <w:t>7/14</w:t>
            </w:r>
            <w:r w:rsidRPr="00CD15F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5313FD">
              <w:rPr>
                <w:rFonts w:asciiTheme="minorHAnsi" w:hAnsiTheme="minorHAnsi" w:cs="Arial"/>
                <w:sz w:val="22"/>
                <w:szCs w:val="22"/>
              </w:rPr>
              <w:t>Online</w:t>
            </w:r>
          </w:p>
        </w:tc>
        <w:tc>
          <w:tcPr>
            <w:tcW w:w="7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8E0E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i/>
                <w:sz w:val="22"/>
                <w:szCs w:val="22"/>
              </w:rPr>
              <w:t>Criminal Law</w:t>
            </w:r>
            <w:r w:rsidRPr="00CD15FF">
              <w:rPr>
                <w:rFonts w:asciiTheme="minorHAnsi" w:hAnsiTheme="minorHAnsi" w:cs="Arial"/>
                <w:sz w:val="22"/>
                <w:szCs w:val="22"/>
              </w:rPr>
              <w:t>:  Chapters 10-12</w:t>
            </w:r>
          </w:p>
        </w:tc>
      </w:tr>
      <w:tr w:rsidR="00CD15FF" w:rsidRPr="00CD15FF" w:rsidTr="008E0E0C">
        <w:trPr>
          <w:cantSplit/>
          <w:trHeight w:val="449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5313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2/2</w:t>
            </w:r>
            <w:r w:rsidR="005313FD">
              <w:rPr>
                <w:rFonts w:asciiTheme="minorHAnsi" w:hAnsiTheme="minorHAnsi" w:cs="Arial"/>
                <w:sz w:val="22"/>
                <w:szCs w:val="22"/>
              </w:rPr>
              <w:t>4/14</w:t>
            </w:r>
          </w:p>
        </w:tc>
        <w:tc>
          <w:tcPr>
            <w:tcW w:w="7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8E0E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Criminal Offenses:  Inchoate Crime, Party Liability</w:t>
            </w:r>
          </w:p>
        </w:tc>
      </w:tr>
      <w:tr w:rsidR="00CD15FF" w:rsidRPr="00CD15FF" w:rsidTr="008E0E0C">
        <w:trPr>
          <w:cantSplit/>
          <w:trHeight w:val="449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5313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3/</w:t>
            </w:r>
            <w:r w:rsidR="005313FD">
              <w:rPr>
                <w:rFonts w:asciiTheme="minorHAnsi" w:hAnsiTheme="minorHAnsi" w:cs="Arial"/>
                <w:sz w:val="22"/>
                <w:szCs w:val="22"/>
              </w:rPr>
              <w:t>3/14</w:t>
            </w:r>
            <w:r w:rsidRPr="00CD15F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313FD">
              <w:rPr>
                <w:rFonts w:asciiTheme="minorHAnsi" w:hAnsiTheme="minorHAnsi" w:cs="Arial"/>
                <w:sz w:val="22"/>
                <w:szCs w:val="22"/>
              </w:rPr>
              <w:t>Online</w:t>
            </w:r>
          </w:p>
        </w:tc>
        <w:tc>
          <w:tcPr>
            <w:tcW w:w="7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8E0E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i/>
                <w:sz w:val="22"/>
                <w:szCs w:val="22"/>
              </w:rPr>
              <w:t>Criminal Law</w:t>
            </w:r>
            <w:r w:rsidRPr="00CD15FF">
              <w:rPr>
                <w:rFonts w:asciiTheme="minorHAnsi" w:hAnsiTheme="minorHAnsi" w:cs="Arial"/>
                <w:sz w:val="22"/>
                <w:szCs w:val="22"/>
              </w:rPr>
              <w:t>:  Chapters 13-16</w:t>
            </w:r>
          </w:p>
        </w:tc>
      </w:tr>
      <w:tr w:rsidR="00CD15FF" w:rsidRPr="00CD15FF" w:rsidTr="008E0E0C">
        <w:trPr>
          <w:cantSplit/>
          <w:trHeight w:val="449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5313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3/1</w:t>
            </w:r>
            <w:r w:rsidR="005313FD">
              <w:rPr>
                <w:rFonts w:asciiTheme="minorHAnsi" w:hAnsiTheme="minorHAnsi" w:cs="Arial"/>
                <w:sz w:val="22"/>
                <w:szCs w:val="22"/>
              </w:rPr>
              <w:t>0/14</w:t>
            </w:r>
          </w:p>
        </w:tc>
        <w:tc>
          <w:tcPr>
            <w:tcW w:w="7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8E0E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Criminal Law:  Criminal Conduct</w:t>
            </w:r>
          </w:p>
        </w:tc>
      </w:tr>
      <w:tr w:rsidR="00CD15FF" w:rsidRPr="00CD15FF" w:rsidTr="008E0E0C">
        <w:trPr>
          <w:cantSplit/>
          <w:trHeight w:val="449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5313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3/1</w:t>
            </w:r>
            <w:r w:rsidR="005313FD">
              <w:rPr>
                <w:rFonts w:asciiTheme="minorHAnsi" w:hAnsiTheme="minorHAnsi" w:cs="Arial"/>
                <w:sz w:val="22"/>
                <w:szCs w:val="22"/>
              </w:rPr>
              <w:t>7/14</w:t>
            </w:r>
          </w:p>
        </w:tc>
        <w:tc>
          <w:tcPr>
            <w:tcW w:w="7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5313FD" w:rsidP="005313F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SPRING BREAK </w:t>
            </w:r>
          </w:p>
        </w:tc>
      </w:tr>
      <w:tr w:rsidR="00CD15FF" w:rsidRPr="00CD15FF" w:rsidTr="008E0E0C">
        <w:trPr>
          <w:cantSplit/>
          <w:trHeight w:val="449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5313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3/2</w:t>
            </w:r>
            <w:r w:rsidR="005313FD">
              <w:rPr>
                <w:rFonts w:asciiTheme="minorHAnsi" w:hAnsiTheme="minorHAnsi" w:cs="Arial"/>
                <w:sz w:val="22"/>
                <w:szCs w:val="22"/>
              </w:rPr>
              <w:t>4/14 Online</w:t>
            </w:r>
          </w:p>
        </w:tc>
        <w:tc>
          <w:tcPr>
            <w:tcW w:w="7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5313FD" w:rsidP="008E0E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 xml:space="preserve">MIDTERM EXAM, </w:t>
            </w:r>
            <w:r w:rsidRPr="00CD15FF">
              <w:rPr>
                <w:rFonts w:asciiTheme="minorHAnsi" w:hAnsiTheme="minorHAnsi" w:cs="Arial"/>
                <w:i/>
                <w:sz w:val="22"/>
                <w:szCs w:val="22"/>
              </w:rPr>
              <w:t>Criminal Procedure</w:t>
            </w:r>
            <w:r w:rsidRPr="00CD15FF">
              <w:rPr>
                <w:rFonts w:asciiTheme="minorHAnsi" w:hAnsiTheme="minorHAnsi" w:cs="Arial"/>
                <w:sz w:val="22"/>
                <w:szCs w:val="22"/>
              </w:rPr>
              <w:t>:  Chapters 1-3; 8-9</w:t>
            </w:r>
          </w:p>
        </w:tc>
      </w:tr>
      <w:tr w:rsidR="00CD15FF" w:rsidRPr="00CD15FF" w:rsidTr="008E0E0C">
        <w:trPr>
          <w:cantSplit/>
          <w:trHeight w:val="449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5313FD" w:rsidP="008E0E0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3/31/14</w:t>
            </w:r>
          </w:p>
        </w:tc>
        <w:tc>
          <w:tcPr>
            <w:tcW w:w="7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8E0E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Search &amp; Seizure</w:t>
            </w:r>
          </w:p>
        </w:tc>
      </w:tr>
      <w:tr w:rsidR="00CD15FF" w:rsidRPr="00CD15FF" w:rsidTr="008E0E0C">
        <w:trPr>
          <w:cantSplit/>
          <w:trHeight w:val="449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5313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4/</w:t>
            </w:r>
            <w:r w:rsidR="005313FD">
              <w:rPr>
                <w:rFonts w:asciiTheme="minorHAnsi" w:hAnsiTheme="minorHAnsi" w:cs="Arial"/>
                <w:sz w:val="22"/>
                <w:szCs w:val="22"/>
              </w:rPr>
              <w:t>7/14</w:t>
            </w:r>
            <w:r w:rsidRPr="00CD15F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313FD">
              <w:rPr>
                <w:rFonts w:asciiTheme="minorHAnsi" w:hAnsiTheme="minorHAnsi" w:cs="Arial"/>
                <w:sz w:val="22"/>
                <w:szCs w:val="22"/>
              </w:rPr>
              <w:t>Online</w:t>
            </w:r>
          </w:p>
        </w:tc>
        <w:tc>
          <w:tcPr>
            <w:tcW w:w="7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8E0E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i/>
                <w:sz w:val="22"/>
                <w:szCs w:val="22"/>
              </w:rPr>
              <w:t>Criminal Procedure</w:t>
            </w:r>
            <w:r w:rsidRPr="00CD15FF">
              <w:rPr>
                <w:rFonts w:asciiTheme="minorHAnsi" w:hAnsiTheme="minorHAnsi" w:cs="Arial"/>
                <w:sz w:val="22"/>
                <w:szCs w:val="22"/>
              </w:rPr>
              <w:t>:  Chapters 4-7</w:t>
            </w:r>
          </w:p>
        </w:tc>
      </w:tr>
      <w:tr w:rsidR="00CD15FF" w:rsidRPr="00CD15FF" w:rsidTr="008E0E0C">
        <w:trPr>
          <w:cantSplit/>
          <w:trHeight w:val="449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5313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4/1</w:t>
            </w:r>
            <w:r w:rsidR="005313FD">
              <w:rPr>
                <w:rFonts w:asciiTheme="minorHAnsi" w:hAnsiTheme="minorHAnsi" w:cs="Arial"/>
                <w:sz w:val="22"/>
                <w:szCs w:val="22"/>
              </w:rPr>
              <w:t>4/14</w:t>
            </w:r>
          </w:p>
        </w:tc>
        <w:tc>
          <w:tcPr>
            <w:tcW w:w="7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8E0E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Pretrial Identification, Interrogations &amp; Confessions</w:t>
            </w:r>
          </w:p>
          <w:p w:rsidR="00CD15FF" w:rsidRPr="00CD15FF" w:rsidRDefault="00CD15FF" w:rsidP="008E0E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PAPERS DUE</w:t>
            </w:r>
          </w:p>
        </w:tc>
      </w:tr>
      <w:tr w:rsidR="00CD15FF" w:rsidRPr="00CD15FF" w:rsidTr="008E0E0C">
        <w:trPr>
          <w:cantSplit/>
          <w:trHeight w:val="449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5313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4/2</w:t>
            </w:r>
            <w:r w:rsidR="005313FD">
              <w:rPr>
                <w:rFonts w:asciiTheme="minorHAnsi" w:hAnsiTheme="minorHAnsi" w:cs="Arial"/>
                <w:sz w:val="22"/>
                <w:szCs w:val="22"/>
              </w:rPr>
              <w:t>1/14</w:t>
            </w:r>
            <w:r w:rsidRPr="00CD15F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313FD">
              <w:rPr>
                <w:rFonts w:asciiTheme="minorHAnsi" w:hAnsiTheme="minorHAnsi" w:cs="Arial"/>
                <w:sz w:val="22"/>
                <w:szCs w:val="22"/>
              </w:rPr>
              <w:t>Online</w:t>
            </w:r>
          </w:p>
        </w:tc>
        <w:tc>
          <w:tcPr>
            <w:tcW w:w="7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8E0E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i/>
                <w:sz w:val="22"/>
                <w:szCs w:val="22"/>
              </w:rPr>
              <w:t>Criminal Procedure</w:t>
            </w:r>
            <w:r w:rsidRPr="00CD15FF">
              <w:rPr>
                <w:rFonts w:asciiTheme="minorHAnsi" w:hAnsiTheme="minorHAnsi" w:cs="Arial"/>
                <w:sz w:val="22"/>
                <w:szCs w:val="22"/>
              </w:rPr>
              <w:t>:  Chapter 10</w:t>
            </w:r>
          </w:p>
        </w:tc>
      </w:tr>
      <w:tr w:rsidR="00CD15FF" w:rsidRPr="00CD15FF" w:rsidTr="008E0E0C">
        <w:trPr>
          <w:cantSplit/>
          <w:trHeight w:val="449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5313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4/2</w:t>
            </w:r>
            <w:r w:rsidR="005313FD">
              <w:rPr>
                <w:rFonts w:asciiTheme="minorHAnsi" w:hAnsiTheme="minorHAnsi" w:cs="Arial"/>
                <w:sz w:val="22"/>
                <w:szCs w:val="22"/>
              </w:rPr>
              <w:t>8/14</w:t>
            </w:r>
          </w:p>
        </w:tc>
        <w:tc>
          <w:tcPr>
            <w:tcW w:w="7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8E0E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PAPER PRESENTATIONS</w:t>
            </w:r>
          </w:p>
        </w:tc>
      </w:tr>
      <w:tr w:rsidR="00CD15FF" w:rsidRPr="00CD15FF" w:rsidTr="008E0E0C">
        <w:trPr>
          <w:cantSplit/>
          <w:trHeight w:val="449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5313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5/</w:t>
            </w:r>
            <w:r w:rsidR="005313FD">
              <w:rPr>
                <w:rFonts w:asciiTheme="minorHAnsi" w:hAnsiTheme="minorHAnsi" w:cs="Arial"/>
                <w:sz w:val="22"/>
                <w:szCs w:val="22"/>
              </w:rPr>
              <w:t>5/14</w:t>
            </w:r>
          </w:p>
        </w:tc>
        <w:tc>
          <w:tcPr>
            <w:tcW w:w="76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15FF" w:rsidRPr="00CD15FF" w:rsidRDefault="00CD15FF" w:rsidP="008E0E0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15FF">
              <w:rPr>
                <w:rFonts w:asciiTheme="minorHAnsi" w:hAnsiTheme="minorHAnsi" w:cs="Arial"/>
                <w:sz w:val="22"/>
                <w:szCs w:val="22"/>
              </w:rPr>
              <w:t>FINAL EXAM</w:t>
            </w:r>
          </w:p>
        </w:tc>
      </w:tr>
    </w:tbl>
    <w:p w:rsidR="00E7717A" w:rsidRPr="003067E7" w:rsidRDefault="00E7717A" w:rsidP="00827498">
      <w:pPr>
        <w:rPr>
          <w:rFonts w:asciiTheme="minorHAnsi" w:hAnsiTheme="minorHAnsi"/>
          <w:b/>
          <w:sz w:val="22"/>
          <w:szCs w:val="22"/>
        </w:rPr>
      </w:pPr>
    </w:p>
    <w:p w:rsidR="003067E7" w:rsidRDefault="003067E7">
      <w:pPr>
        <w:widowControl/>
        <w:rPr>
          <w:rFonts w:asciiTheme="minorHAnsi" w:hAnsiTheme="minorHAnsi" w:cs="Tahoma"/>
          <w:b/>
          <w:sz w:val="22"/>
          <w:szCs w:val="22"/>
          <w:u w:val="single"/>
        </w:rPr>
      </w:pPr>
    </w:p>
    <w:sectPr w:rsidR="003067E7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2E" w:rsidRDefault="004F722E">
      <w:r>
        <w:separator/>
      </w:r>
    </w:p>
  </w:endnote>
  <w:endnote w:type="continuationSeparator" w:id="0">
    <w:p w:rsidR="004F722E" w:rsidRDefault="004F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7C" w:rsidRDefault="00F7497C">
    <w:pPr>
      <w:spacing w:line="240" w:lineRule="exact"/>
    </w:pPr>
  </w:p>
  <w:p w:rsidR="00F7497C" w:rsidRPr="000018EE" w:rsidRDefault="0043392F">
    <w:pPr>
      <w:framePr w:w="9361" w:wrap="notBeside" w:vAnchor="text" w:hAnchor="text" w:x="1" w:y="1"/>
      <w:jc w:val="center"/>
      <w:rPr>
        <w:rFonts w:asciiTheme="minorHAnsi" w:hAnsiTheme="minorHAnsi" w:cstheme="minorHAnsi"/>
        <w:sz w:val="22"/>
        <w:szCs w:val="22"/>
      </w:rPr>
    </w:pPr>
    <w:r w:rsidRPr="000018EE">
      <w:rPr>
        <w:rFonts w:asciiTheme="minorHAnsi" w:hAnsiTheme="minorHAnsi" w:cstheme="minorHAnsi"/>
        <w:sz w:val="22"/>
        <w:szCs w:val="22"/>
      </w:rPr>
      <w:fldChar w:fldCharType="begin"/>
    </w:r>
    <w:r w:rsidR="00F7497C" w:rsidRPr="000018EE">
      <w:rPr>
        <w:rFonts w:asciiTheme="minorHAnsi" w:hAnsiTheme="minorHAnsi" w:cstheme="minorHAnsi"/>
        <w:sz w:val="22"/>
        <w:szCs w:val="22"/>
      </w:rPr>
      <w:instrText xml:space="preserve">PAGE </w:instrText>
    </w:r>
    <w:r w:rsidRPr="000018EE">
      <w:rPr>
        <w:rFonts w:asciiTheme="minorHAnsi" w:hAnsiTheme="minorHAnsi" w:cstheme="minorHAnsi"/>
        <w:sz w:val="22"/>
        <w:szCs w:val="22"/>
      </w:rPr>
      <w:fldChar w:fldCharType="separate"/>
    </w:r>
    <w:r w:rsidR="00CF2469">
      <w:rPr>
        <w:rFonts w:asciiTheme="minorHAnsi" w:hAnsiTheme="minorHAnsi" w:cstheme="minorHAnsi"/>
        <w:noProof/>
        <w:sz w:val="22"/>
        <w:szCs w:val="22"/>
      </w:rPr>
      <w:t>2</w:t>
    </w:r>
    <w:r w:rsidRPr="000018EE">
      <w:rPr>
        <w:rFonts w:asciiTheme="minorHAnsi" w:hAnsiTheme="minorHAnsi" w:cstheme="minorHAnsi"/>
        <w:sz w:val="22"/>
        <w:szCs w:val="22"/>
      </w:rPr>
      <w:fldChar w:fldCharType="end"/>
    </w:r>
  </w:p>
  <w:p w:rsidR="00F7497C" w:rsidRDefault="00F749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7C" w:rsidRDefault="00F7497C">
    <w:pPr>
      <w:spacing w:line="240" w:lineRule="exact"/>
    </w:pPr>
  </w:p>
  <w:p w:rsidR="00F7497C" w:rsidRDefault="0043392F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F2469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F7497C" w:rsidRDefault="00F749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2E" w:rsidRDefault="004F722E">
      <w:r>
        <w:separator/>
      </w:r>
    </w:p>
  </w:footnote>
  <w:footnote w:type="continuationSeparator" w:id="0">
    <w:p w:rsidR="004F722E" w:rsidRDefault="004F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B4A14"/>
    <w:multiLevelType w:val="hybridMultilevel"/>
    <w:tmpl w:val="32C6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27E09"/>
    <w:multiLevelType w:val="hybridMultilevel"/>
    <w:tmpl w:val="DB64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72915"/>
    <w:multiLevelType w:val="hybridMultilevel"/>
    <w:tmpl w:val="7E3A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A29BB"/>
    <w:multiLevelType w:val="hybridMultilevel"/>
    <w:tmpl w:val="539C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A72743"/>
    <w:multiLevelType w:val="hybridMultilevel"/>
    <w:tmpl w:val="2E66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37DF5"/>
    <w:multiLevelType w:val="hybridMultilevel"/>
    <w:tmpl w:val="97B2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634FB"/>
    <w:multiLevelType w:val="hybridMultilevel"/>
    <w:tmpl w:val="B408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57DC9"/>
    <w:multiLevelType w:val="hybridMultilevel"/>
    <w:tmpl w:val="D0B2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40412"/>
    <w:multiLevelType w:val="hybridMultilevel"/>
    <w:tmpl w:val="7E3A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27"/>
  </w:num>
  <w:num w:numId="5">
    <w:abstractNumId w:val="16"/>
  </w:num>
  <w:num w:numId="6">
    <w:abstractNumId w:val="28"/>
  </w:num>
  <w:num w:numId="7">
    <w:abstractNumId w:val="22"/>
  </w:num>
  <w:num w:numId="8">
    <w:abstractNumId w:val="19"/>
  </w:num>
  <w:num w:numId="9">
    <w:abstractNumId w:val="13"/>
  </w:num>
  <w:num w:numId="10">
    <w:abstractNumId w:val="14"/>
  </w:num>
  <w:num w:numId="11">
    <w:abstractNumId w:val="2"/>
  </w:num>
  <w:num w:numId="12">
    <w:abstractNumId w:val="12"/>
  </w:num>
  <w:num w:numId="13">
    <w:abstractNumId w:val="29"/>
  </w:num>
  <w:num w:numId="14">
    <w:abstractNumId w:val="11"/>
  </w:num>
  <w:num w:numId="15">
    <w:abstractNumId w:val="1"/>
  </w:num>
  <w:num w:numId="16">
    <w:abstractNumId w:val="6"/>
  </w:num>
  <w:num w:numId="17">
    <w:abstractNumId w:val="24"/>
  </w:num>
  <w:num w:numId="18">
    <w:abstractNumId w:val="20"/>
  </w:num>
  <w:num w:numId="19">
    <w:abstractNumId w:val="23"/>
  </w:num>
  <w:num w:numId="20">
    <w:abstractNumId w:val="0"/>
  </w:num>
  <w:num w:numId="21">
    <w:abstractNumId w:val="3"/>
  </w:num>
  <w:num w:numId="22">
    <w:abstractNumId w:val="21"/>
  </w:num>
  <w:num w:numId="23">
    <w:abstractNumId w:val="8"/>
  </w:num>
  <w:num w:numId="24">
    <w:abstractNumId w:val="7"/>
  </w:num>
  <w:num w:numId="25">
    <w:abstractNumId w:val="5"/>
  </w:num>
  <w:num w:numId="26">
    <w:abstractNumId w:val="17"/>
  </w:num>
  <w:num w:numId="27">
    <w:abstractNumId w:val="10"/>
  </w:num>
  <w:num w:numId="28">
    <w:abstractNumId w:val="18"/>
  </w:num>
  <w:num w:numId="29">
    <w:abstractNumId w:val="30"/>
  </w:num>
  <w:num w:numId="30">
    <w:abstractNumId w:val="4"/>
  </w:num>
  <w:num w:numId="31">
    <w:abstractNumId w:val="25"/>
  </w:num>
  <w:num w:numId="32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C9"/>
    <w:rsid w:val="000018EE"/>
    <w:rsid w:val="00004296"/>
    <w:rsid w:val="000066B1"/>
    <w:rsid w:val="00011369"/>
    <w:rsid w:val="00024A3A"/>
    <w:rsid w:val="000256FD"/>
    <w:rsid w:val="00026343"/>
    <w:rsid w:val="000537B0"/>
    <w:rsid w:val="00060668"/>
    <w:rsid w:val="000622CA"/>
    <w:rsid w:val="00065442"/>
    <w:rsid w:val="000659ED"/>
    <w:rsid w:val="00067AEF"/>
    <w:rsid w:val="00072B15"/>
    <w:rsid w:val="00092EEB"/>
    <w:rsid w:val="000A1B9E"/>
    <w:rsid w:val="000B6E27"/>
    <w:rsid w:val="000C7A96"/>
    <w:rsid w:val="00106FBB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C1789"/>
    <w:rsid w:val="001C1884"/>
    <w:rsid w:val="001C5C7C"/>
    <w:rsid w:val="001D119B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72E79"/>
    <w:rsid w:val="00294C63"/>
    <w:rsid w:val="00297E3A"/>
    <w:rsid w:val="002B36D1"/>
    <w:rsid w:val="002C2389"/>
    <w:rsid w:val="002C4A25"/>
    <w:rsid w:val="002D0988"/>
    <w:rsid w:val="002D3151"/>
    <w:rsid w:val="002F038D"/>
    <w:rsid w:val="002F3E38"/>
    <w:rsid w:val="002F4875"/>
    <w:rsid w:val="00300CDD"/>
    <w:rsid w:val="003042E3"/>
    <w:rsid w:val="003067E7"/>
    <w:rsid w:val="00311ECC"/>
    <w:rsid w:val="00315064"/>
    <w:rsid w:val="0031623F"/>
    <w:rsid w:val="0032720C"/>
    <w:rsid w:val="00353413"/>
    <w:rsid w:val="00356644"/>
    <w:rsid w:val="003603DC"/>
    <w:rsid w:val="00360433"/>
    <w:rsid w:val="003610F4"/>
    <w:rsid w:val="00381039"/>
    <w:rsid w:val="003870C9"/>
    <w:rsid w:val="003A017F"/>
    <w:rsid w:val="003B7956"/>
    <w:rsid w:val="003C26F8"/>
    <w:rsid w:val="003C6852"/>
    <w:rsid w:val="003D3E6A"/>
    <w:rsid w:val="003E0A8A"/>
    <w:rsid w:val="003E10F5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91DAA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D91"/>
    <w:rsid w:val="004F722E"/>
    <w:rsid w:val="00530724"/>
    <w:rsid w:val="005313FD"/>
    <w:rsid w:val="00536080"/>
    <w:rsid w:val="00542250"/>
    <w:rsid w:val="00546FD1"/>
    <w:rsid w:val="005473C4"/>
    <w:rsid w:val="005502E1"/>
    <w:rsid w:val="00550F8F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B6ACE"/>
    <w:rsid w:val="005B7737"/>
    <w:rsid w:val="005C13F1"/>
    <w:rsid w:val="005C46E3"/>
    <w:rsid w:val="005C7C69"/>
    <w:rsid w:val="005E12A4"/>
    <w:rsid w:val="005F1E9F"/>
    <w:rsid w:val="00603A25"/>
    <w:rsid w:val="00603B11"/>
    <w:rsid w:val="00604BE8"/>
    <w:rsid w:val="00621D45"/>
    <w:rsid w:val="0062290A"/>
    <w:rsid w:val="00623EED"/>
    <w:rsid w:val="006333E1"/>
    <w:rsid w:val="00635F0F"/>
    <w:rsid w:val="00637401"/>
    <w:rsid w:val="00641681"/>
    <w:rsid w:val="006475D3"/>
    <w:rsid w:val="0066032B"/>
    <w:rsid w:val="00665857"/>
    <w:rsid w:val="00670AB2"/>
    <w:rsid w:val="00674872"/>
    <w:rsid w:val="006941ED"/>
    <w:rsid w:val="006A6D34"/>
    <w:rsid w:val="006D2A28"/>
    <w:rsid w:val="006E046D"/>
    <w:rsid w:val="006E50B2"/>
    <w:rsid w:val="006F1422"/>
    <w:rsid w:val="006F7E2B"/>
    <w:rsid w:val="00711F7C"/>
    <w:rsid w:val="00712F82"/>
    <w:rsid w:val="00726744"/>
    <w:rsid w:val="00726E61"/>
    <w:rsid w:val="0072782C"/>
    <w:rsid w:val="0073117D"/>
    <w:rsid w:val="00735CAA"/>
    <w:rsid w:val="00741459"/>
    <w:rsid w:val="00741ED5"/>
    <w:rsid w:val="00744A6A"/>
    <w:rsid w:val="0076368E"/>
    <w:rsid w:val="00765C9B"/>
    <w:rsid w:val="00782006"/>
    <w:rsid w:val="0078319E"/>
    <w:rsid w:val="0079046B"/>
    <w:rsid w:val="007A6D1B"/>
    <w:rsid w:val="007A7FBD"/>
    <w:rsid w:val="007C1BD9"/>
    <w:rsid w:val="007C48BE"/>
    <w:rsid w:val="007D2374"/>
    <w:rsid w:val="007D2C72"/>
    <w:rsid w:val="008027DE"/>
    <w:rsid w:val="00817A7C"/>
    <w:rsid w:val="008219A7"/>
    <w:rsid w:val="00827498"/>
    <w:rsid w:val="00831414"/>
    <w:rsid w:val="0083547A"/>
    <w:rsid w:val="008444D1"/>
    <w:rsid w:val="00844681"/>
    <w:rsid w:val="00845615"/>
    <w:rsid w:val="00850C11"/>
    <w:rsid w:val="008532A6"/>
    <w:rsid w:val="008613BC"/>
    <w:rsid w:val="00866B26"/>
    <w:rsid w:val="00882181"/>
    <w:rsid w:val="0088581D"/>
    <w:rsid w:val="00886C79"/>
    <w:rsid w:val="008921AF"/>
    <w:rsid w:val="008941F8"/>
    <w:rsid w:val="008A0F86"/>
    <w:rsid w:val="008A261B"/>
    <w:rsid w:val="008B289E"/>
    <w:rsid w:val="008D05D8"/>
    <w:rsid w:val="008E55D8"/>
    <w:rsid w:val="008E6EE1"/>
    <w:rsid w:val="00904029"/>
    <w:rsid w:val="00917F42"/>
    <w:rsid w:val="00921789"/>
    <w:rsid w:val="0093563D"/>
    <w:rsid w:val="00941D3D"/>
    <w:rsid w:val="00957F03"/>
    <w:rsid w:val="00960DEC"/>
    <w:rsid w:val="00963309"/>
    <w:rsid w:val="0098169F"/>
    <w:rsid w:val="00981A5A"/>
    <w:rsid w:val="00990984"/>
    <w:rsid w:val="009B2939"/>
    <w:rsid w:val="009C0435"/>
    <w:rsid w:val="009E49CF"/>
    <w:rsid w:val="00A141E6"/>
    <w:rsid w:val="00A230E2"/>
    <w:rsid w:val="00A336CF"/>
    <w:rsid w:val="00A42768"/>
    <w:rsid w:val="00A43C70"/>
    <w:rsid w:val="00A4406D"/>
    <w:rsid w:val="00A46356"/>
    <w:rsid w:val="00A71990"/>
    <w:rsid w:val="00A71D1F"/>
    <w:rsid w:val="00A86913"/>
    <w:rsid w:val="00A92728"/>
    <w:rsid w:val="00A95AB3"/>
    <w:rsid w:val="00AB04C7"/>
    <w:rsid w:val="00AC34B0"/>
    <w:rsid w:val="00AC5521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661A3"/>
    <w:rsid w:val="00B80051"/>
    <w:rsid w:val="00B82424"/>
    <w:rsid w:val="00B90333"/>
    <w:rsid w:val="00B912A7"/>
    <w:rsid w:val="00B915BB"/>
    <w:rsid w:val="00B957EC"/>
    <w:rsid w:val="00BA428E"/>
    <w:rsid w:val="00BB0B93"/>
    <w:rsid w:val="00BB5B34"/>
    <w:rsid w:val="00BC5405"/>
    <w:rsid w:val="00BC7106"/>
    <w:rsid w:val="00BC7A16"/>
    <w:rsid w:val="00BD33DC"/>
    <w:rsid w:val="00BE0912"/>
    <w:rsid w:val="00BE308E"/>
    <w:rsid w:val="00BF4431"/>
    <w:rsid w:val="00C04F78"/>
    <w:rsid w:val="00C07200"/>
    <w:rsid w:val="00C14835"/>
    <w:rsid w:val="00C63D80"/>
    <w:rsid w:val="00C64319"/>
    <w:rsid w:val="00C65E3C"/>
    <w:rsid w:val="00C84B57"/>
    <w:rsid w:val="00C91A85"/>
    <w:rsid w:val="00C94728"/>
    <w:rsid w:val="00CA2DB0"/>
    <w:rsid w:val="00CA7B3B"/>
    <w:rsid w:val="00CD15FF"/>
    <w:rsid w:val="00CF2469"/>
    <w:rsid w:val="00CF3CB3"/>
    <w:rsid w:val="00D016BF"/>
    <w:rsid w:val="00D13745"/>
    <w:rsid w:val="00D434AC"/>
    <w:rsid w:val="00D4419B"/>
    <w:rsid w:val="00D81F27"/>
    <w:rsid w:val="00D8625E"/>
    <w:rsid w:val="00D916FF"/>
    <w:rsid w:val="00DA4E24"/>
    <w:rsid w:val="00DC2327"/>
    <w:rsid w:val="00DD42D5"/>
    <w:rsid w:val="00DD4C0F"/>
    <w:rsid w:val="00DE13B4"/>
    <w:rsid w:val="00DF0DF7"/>
    <w:rsid w:val="00E0641A"/>
    <w:rsid w:val="00E21782"/>
    <w:rsid w:val="00E21A0F"/>
    <w:rsid w:val="00E52323"/>
    <w:rsid w:val="00E57307"/>
    <w:rsid w:val="00E57F9F"/>
    <w:rsid w:val="00E71921"/>
    <w:rsid w:val="00E7717A"/>
    <w:rsid w:val="00E85C8E"/>
    <w:rsid w:val="00E91946"/>
    <w:rsid w:val="00E923E5"/>
    <w:rsid w:val="00E96EB9"/>
    <w:rsid w:val="00EC3ED4"/>
    <w:rsid w:val="00ED0976"/>
    <w:rsid w:val="00ED1A24"/>
    <w:rsid w:val="00ED4924"/>
    <w:rsid w:val="00EF542D"/>
    <w:rsid w:val="00EF639F"/>
    <w:rsid w:val="00F050DB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2B93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1C27C38-E326-4E53-839A-C92C3F10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rsid w:val="00782006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ownmp@marshal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shall.edu/academic-affairs/?page_id=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5889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Brown, Margaret Phipps</cp:lastModifiedBy>
  <cp:revision>4</cp:revision>
  <cp:lastPrinted>2013-01-08T17:32:00Z</cp:lastPrinted>
  <dcterms:created xsi:type="dcterms:W3CDTF">2014-01-10T18:43:00Z</dcterms:created>
  <dcterms:modified xsi:type="dcterms:W3CDTF">2014-01-10T18:47:00Z</dcterms:modified>
</cp:coreProperties>
</file>