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EF" w:rsidRDefault="003335EF" w:rsidP="007A6D1B">
      <w:pPr>
        <w:jc w:val="center"/>
        <w:outlineLvl w:val="0"/>
        <w:rPr>
          <w:rFonts w:ascii="Calibri" w:hAnsi="Calibri"/>
          <w:b/>
          <w:sz w:val="22"/>
          <w:szCs w:val="22"/>
        </w:rPr>
      </w:pPr>
      <w:smartTag w:uri="urn:schemas-microsoft-com:office:smarttags" w:element="PlaceName">
        <w:smartTag w:uri="urn:schemas-microsoft-com:office:smarttags" w:element="place">
          <w:r w:rsidRPr="00E21A0F">
            <w:rPr>
              <w:rFonts w:ascii="Calibri" w:hAnsi="Calibri"/>
              <w:b/>
              <w:sz w:val="22"/>
              <w:szCs w:val="22"/>
            </w:rPr>
            <w:t>Marshall</w:t>
          </w:r>
        </w:smartTag>
        <w:r w:rsidRPr="00E21A0F">
          <w:rPr>
            <w:rFonts w:ascii="Calibri" w:hAnsi="Calibri"/>
            <w:b/>
            <w:sz w:val="22"/>
            <w:szCs w:val="22"/>
          </w:rPr>
          <w:t xml:space="preserve"> </w:t>
        </w:r>
        <w:smartTag w:uri="urn:schemas-microsoft-com:office:smarttags" w:element="PlaceName">
          <w:r w:rsidRPr="00E21A0F">
            <w:rPr>
              <w:rFonts w:ascii="Calibri" w:hAnsi="Calibri"/>
              <w:b/>
              <w:sz w:val="22"/>
              <w:szCs w:val="22"/>
            </w:rPr>
            <w:t>University</w:t>
          </w:r>
        </w:smartTag>
      </w:smartTag>
      <w:r>
        <w:rPr>
          <w:rFonts w:ascii="Calibri" w:hAnsi="Calibri"/>
          <w:b/>
          <w:sz w:val="22"/>
          <w:szCs w:val="22"/>
        </w:rPr>
        <w:t xml:space="preserve"> </w:t>
      </w:r>
    </w:p>
    <w:p w:rsidR="003335EF" w:rsidRPr="00E21A0F" w:rsidRDefault="003335EF" w:rsidP="007A6D1B">
      <w:pPr>
        <w:jc w:val="center"/>
        <w:outlineLvl w:val="0"/>
        <w:rPr>
          <w:rFonts w:ascii="Calibri" w:hAnsi="Calibri"/>
          <w:b/>
          <w:sz w:val="22"/>
          <w:szCs w:val="22"/>
        </w:rPr>
      </w:pPr>
      <w:r>
        <w:rPr>
          <w:rFonts w:ascii="Calibri" w:hAnsi="Calibri"/>
          <w:b/>
          <w:sz w:val="22"/>
          <w:szCs w:val="22"/>
        </w:rPr>
        <w:t xml:space="preserve">Syllabus </w:t>
      </w:r>
      <w:r w:rsidRPr="00E21A0F">
        <w:rPr>
          <w:rFonts w:ascii="Calibri" w:hAnsi="Calibri"/>
          <w:b/>
          <w:sz w:val="22"/>
          <w:szCs w:val="22"/>
        </w:rPr>
        <w:br/>
      </w:r>
    </w:p>
    <w:tbl>
      <w:tblPr>
        <w:tblW w:w="10260" w:type="dxa"/>
        <w:tblInd w:w="-162" w:type="dxa"/>
        <w:tblLook w:val="00A0" w:firstRow="1" w:lastRow="0" w:firstColumn="1" w:lastColumn="0" w:noHBand="0" w:noVBand="0"/>
      </w:tblPr>
      <w:tblGrid>
        <w:gridCol w:w="2340"/>
        <w:gridCol w:w="7920"/>
      </w:tblGrid>
      <w:tr w:rsidR="003335EF" w:rsidRPr="004E1BDB" w:rsidTr="00B91274">
        <w:tc>
          <w:tcPr>
            <w:tcW w:w="2340" w:type="dxa"/>
          </w:tcPr>
          <w:p w:rsidR="003335EF" w:rsidRPr="004E1BDB" w:rsidRDefault="003335EF" w:rsidP="002C2389">
            <w:pPr>
              <w:tabs>
                <w:tab w:val="left" w:pos="-1440"/>
              </w:tabs>
              <w:rPr>
                <w:rFonts w:ascii="Calibri" w:hAnsi="Calibri" w:cs="Calibri"/>
                <w:szCs w:val="22"/>
              </w:rPr>
            </w:pPr>
            <w:r w:rsidRPr="004E1BDB">
              <w:rPr>
                <w:rFonts w:ascii="Calibri" w:hAnsi="Calibri" w:cs="Calibri"/>
                <w:sz w:val="22"/>
                <w:szCs w:val="22"/>
              </w:rPr>
              <w:t xml:space="preserve">Course Title/Number </w:t>
            </w:r>
          </w:p>
        </w:tc>
        <w:tc>
          <w:tcPr>
            <w:tcW w:w="7920" w:type="dxa"/>
          </w:tcPr>
          <w:p w:rsidR="003335EF" w:rsidRPr="004E1BDB" w:rsidRDefault="003335EF" w:rsidP="00011CF0">
            <w:pPr>
              <w:rPr>
                <w:rFonts w:ascii="Calibri" w:hAnsi="Calibri" w:cs="Calibri"/>
                <w:b/>
                <w:szCs w:val="22"/>
              </w:rPr>
            </w:pPr>
            <w:r w:rsidRPr="004E1BDB">
              <w:rPr>
                <w:rFonts w:ascii="Calibri" w:hAnsi="Calibri" w:cs="Calibri"/>
                <w:sz w:val="22"/>
                <w:szCs w:val="22"/>
              </w:rPr>
              <w:t>IST</w:t>
            </w:r>
            <w:r>
              <w:rPr>
                <w:rFonts w:ascii="Calibri" w:hAnsi="Calibri" w:cs="Calibri"/>
                <w:sz w:val="22"/>
                <w:szCs w:val="22"/>
              </w:rPr>
              <w:t>340 DNA Technology</w:t>
            </w:r>
          </w:p>
        </w:tc>
      </w:tr>
      <w:tr w:rsidR="003335EF" w:rsidRPr="004E1BDB" w:rsidTr="00B91274">
        <w:tc>
          <w:tcPr>
            <w:tcW w:w="2340" w:type="dxa"/>
          </w:tcPr>
          <w:p w:rsidR="003335EF" w:rsidRPr="004E1BDB" w:rsidRDefault="003335EF" w:rsidP="00254153">
            <w:pPr>
              <w:tabs>
                <w:tab w:val="left" w:pos="-1440"/>
              </w:tabs>
              <w:rPr>
                <w:rFonts w:ascii="Calibri" w:hAnsi="Calibri" w:cs="Calibri"/>
                <w:szCs w:val="22"/>
              </w:rPr>
            </w:pPr>
            <w:r w:rsidRPr="004E1BDB">
              <w:rPr>
                <w:rFonts w:ascii="Calibri" w:hAnsi="Calibri" w:cs="Calibri"/>
                <w:sz w:val="22"/>
                <w:szCs w:val="22"/>
              </w:rPr>
              <w:t>Semester/Year</w:t>
            </w:r>
          </w:p>
        </w:tc>
        <w:tc>
          <w:tcPr>
            <w:tcW w:w="7920" w:type="dxa"/>
          </w:tcPr>
          <w:p w:rsidR="003335EF" w:rsidRPr="004E1BDB" w:rsidRDefault="003335EF" w:rsidP="0024096E">
            <w:pPr>
              <w:tabs>
                <w:tab w:val="left" w:pos="-1440"/>
              </w:tabs>
              <w:rPr>
                <w:rFonts w:ascii="Calibri" w:hAnsi="Calibri" w:cs="Calibri"/>
                <w:szCs w:val="22"/>
              </w:rPr>
            </w:pPr>
            <w:r>
              <w:rPr>
                <w:rFonts w:ascii="Calibri" w:hAnsi="Calibri" w:cs="Calibri"/>
                <w:b/>
                <w:sz w:val="22"/>
                <w:szCs w:val="22"/>
              </w:rPr>
              <w:t>FALL SEMESTER 201</w:t>
            </w:r>
            <w:r w:rsidR="0024096E">
              <w:rPr>
                <w:rFonts w:ascii="Calibri" w:hAnsi="Calibri" w:cs="Calibri"/>
                <w:b/>
                <w:sz w:val="22"/>
                <w:szCs w:val="22"/>
              </w:rPr>
              <w:t>5</w:t>
            </w:r>
            <w:r w:rsidRPr="004E1BDB">
              <w:rPr>
                <w:rFonts w:ascii="Calibri" w:hAnsi="Calibri" w:cs="Calibri"/>
                <w:b/>
                <w:bCs/>
                <w:sz w:val="22"/>
                <w:szCs w:val="22"/>
              </w:rPr>
              <w:t xml:space="preserve">                                                 </w:t>
            </w:r>
          </w:p>
        </w:tc>
      </w:tr>
      <w:tr w:rsidR="003335EF" w:rsidRPr="004E1BDB" w:rsidTr="00B91274">
        <w:tc>
          <w:tcPr>
            <w:tcW w:w="2340" w:type="dxa"/>
          </w:tcPr>
          <w:p w:rsidR="003335EF" w:rsidRPr="004E1BDB" w:rsidRDefault="003335EF" w:rsidP="00254153">
            <w:pPr>
              <w:tabs>
                <w:tab w:val="left" w:pos="-1440"/>
              </w:tabs>
              <w:rPr>
                <w:rFonts w:ascii="Calibri" w:hAnsi="Calibri" w:cs="Calibri"/>
                <w:szCs w:val="22"/>
              </w:rPr>
            </w:pPr>
            <w:r w:rsidRPr="004E1BDB">
              <w:rPr>
                <w:rFonts w:ascii="Calibri" w:hAnsi="Calibri" w:cs="Calibri"/>
                <w:sz w:val="22"/>
                <w:szCs w:val="22"/>
              </w:rPr>
              <w:t>Days/Time</w:t>
            </w:r>
          </w:p>
        </w:tc>
        <w:tc>
          <w:tcPr>
            <w:tcW w:w="7920" w:type="dxa"/>
          </w:tcPr>
          <w:p w:rsidR="003335EF" w:rsidRPr="004E1BDB" w:rsidRDefault="003335EF" w:rsidP="00254153">
            <w:pPr>
              <w:tabs>
                <w:tab w:val="left" w:pos="-1440"/>
              </w:tabs>
              <w:rPr>
                <w:rFonts w:ascii="Calibri" w:hAnsi="Calibri" w:cs="Calibri"/>
                <w:szCs w:val="22"/>
              </w:rPr>
            </w:pPr>
            <w:r>
              <w:rPr>
                <w:rFonts w:ascii="Calibri" w:hAnsi="Calibri" w:cs="Calibri"/>
                <w:sz w:val="22"/>
                <w:szCs w:val="22"/>
              </w:rPr>
              <w:t>MWF 1-2:50</w:t>
            </w:r>
          </w:p>
        </w:tc>
      </w:tr>
      <w:tr w:rsidR="003335EF" w:rsidRPr="004E1BDB" w:rsidTr="00B91274">
        <w:tc>
          <w:tcPr>
            <w:tcW w:w="2340" w:type="dxa"/>
          </w:tcPr>
          <w:p w:rsidR="003335EF" w:rsidRPr="004E1BDB" w:rsidRDefault="003335EF" w:rsidP="00254153">
            <w:pPr>
              <w:tabs>
                <w:tab w:val="left" w:pos="-1440"/>
              </w:tabs>
              <w:rPr>
                <w:rFonts w:ascii="Calibri" w:hAnsi="Calibri" w:cs="Calibri"/>
                <w:szCs w:val="22"/>
              </w:rPr>
            </w:pPr>
            <w:r w:rsidRPr="004E1BDB">
              <w:rPr>
                <w:rFonts w:ascii="Calibri" w:hAnsi="Calibri" w:cs="Calibri"/>
                <w:sz w:val="22"/>
                <w:szCs w:val="22"/>
              </w:rPr>
              <w:t>Location</w:t>
            </w:r>
          </w:p>
        </w:tc>
        <w:tc>
          <w:tcPr>
            <w:tcW w:w="7920" w:type="dxa"/>
          </w:tcPr>
          <w:p w:rsidR="003335EF" w:rsidRPr="004E1BDB" w:rsidRDefault="003335EF" w:rsidP="00982E98">
            <w:pPr>
              <w:tabs>
                <w:tab w:val="left" w:pos="-1440"/>
              </w:tabs>
              <w:rPr>
                <w:rFonts w:ascii="Calibri" w:hAnsi="Calibri" w:cs="Calibri"/>
                <w:szCs w:val="22"/>
              </w:rPr>
            </w:pPr>
            <w:smartTag w:uri="urn:schemas-microsoft-com:office:smarttags" w:element="PlaceName">
              <w:smartTag w:uri="urn:schemas-microsoft-com:office:smarttags" w:element="place">
                <w:r>
                  <w:rPr>
                    <w:rFonts w:ascii="Calibri" w:hAnsi="Calibri" w:cs="Calibri"/>
                    <w:bCs/>
                    <w:sz w:val="22"/>
                    <w:szCs w:val="22"/>
                  </w:rPr>
                  <w:t>Byrd</w:t>
                </w:r>
              </w:smartTag>
              <w:r>
                <w:rPr>
                  <w:rFonts w:ascii="Calibri" w:hAnsi="Calibri" w:cs="Calibri"/>
                  <w:bCs/>
                  <w:sz w:val="22"/>
                  <w:szCs w:val="22"/>
                </w:rPr>
                <w:t xml:space="preserve"> </w:t>
              </w:r>
              <w:smartTag w:uri="urn:schemas-microsoft-com:office:smarttags" w:element="PlaceName">
                <w:r>
                  <w:rPr>
                    <w:rFonts w:ascii="Calibri" w:hAnsi="Calibri" w:cs="Calibri"/>
                    <w:bCs/>
                    <w:sz w:val="22"/>
                    <w:szCs w:val="22"/>
                  </w:rPr>
                  <w:t>Biotechnology</w:t>
                </w:r>
              </w:smartTag>
              <w:r>
                <w:rPr>
                  <w:rFonts w:ascii="Calibri" w:hAnsi="Calibri" w:cs="Calibri"/>
                  <w:bCs/>
                  <w:sz w:val="22"/>
                  <w:szCs w:val="22"/>
                </w:rPr>
                <w:t xml:space="preserve"> </w:t>
              </w:r>
              <w:smartTag w:uri="urn:schemas-microsoft-com:office:smarttags" w:element="PlaceName">
                <w:r>
                  <w:rPr>
                    <w:rFonts w:ascii="Calibri" w:hAnsi="Calibri" w:cs="Calibri"/>
                    <w:bCs/>
                    <w:sz w:val="22"/>
                    <w:szCs w:val="22"/>
                  </w:rPr>
                  <w:t>Science</w:t>
                </w:r>
              </w:smartTag>
              <w:r>
                <w:rPr>
                  <w:rFonts w:ascii="Calibri" w:hAnsi="Calibri" w:cs="Calibri"/>
                  <w:bCs/>
                  <w:sz w:val="22"/>
                  <w:szCs w:val="22"/>
                </w:rPr>
                <w:t xml:space="preserve"> </w:t>
              </w:r>
              <w:smartTag w:uri="urn:schemas-microsoft-com:office:smarttags" w:element="PlaceType">
                <w:r>
                  <w:rPr>
                    <w:rFonts w:ascii="Calibri" w:hAnsi="Calibri" w:cs="Calibri"/>
                    <w:bCs/>
                    <w:sz w:val="22"/>
                    <w:szCs w:val="22"/>
                  </w:rPr>
                  <w:t>Center</w:t>
                </w:r>
              </w:smartTag>
            </w:smartTag>
            <w:r>
              <w:rPr>
                <w:rFonts w:ascii="Calibri" w:hAnsi="Calibri" w:cs="Calibri"/>
                <w:bCs/>
                <w:sz w:val="22"/>
                <w:szCs w:val="22"/>
              </w:rPr>
              <w:t xml:space="preserve"> 211</w:t>
            </w:r>
          </w:p>
        </w:tc>
      </w:tr>
      <w:tr w:rsidR="003335EF" w:rsidRPr="004E1BDB" w:rsidTr="00B91274">
        <w:tc>
          <w:tcPr>
            <w:tcW w:w="234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Phone</w:t>
            </w:r>
          </w:p>
        </w:tc>
        <w:tc>
          <w:tcPr>
            <w:tcW w:w="792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304-696-3515</w:t>
            </w:r>
            <w:r>
              <w:rPr>
                <w:rFonts w:ascii="Calibri" w:hAnsi="Calibri" w:cs="Calibri"/>
                <w:sz w:val="22"/>
                <w:szCs w:val="22"/>
              </w:rPr>
              <w:t xml:space="preserve"> Cell Phone #</w:t>
            </w:r>
            <w:r w:rsidR="005A14AA">
              <w:rPr>
                <w:rFonts w:ascii="Calibri" w:hAnsi="Calibri" w:cs="Calibri"/>
                <w:sz w:val="22"/>
                <w:szCs w:val="22"/>
              </w:rPr>
              <w:t xml:space="preserve"> 304-617-6198 </w:t>
            </w:r>
            <w:r>
              <w:rPr>
                <w:rFonts w:ascii="Calibri" w:hAnsi="Calibri" w:cs="Calibri"/>
                <w:sz w:val="22"/>
                <w:szCs w:val="22"/>
              </w:rPr>
              <w:t xml:space="preserve"> given in Class and is in MU Online</w:t>
            </w:r>
          </w:p>
        </w:tc>
      </w:tr>
      <w:tr w:rsidR="003335EF" w:rsidRPr="004E1BDB" w:rsidTr="00B91274">
        <w:tc>
          <w:tcPr>
            <w:tcW w:w="234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E-Mail</w:t>
            </w:r>
          </w:p>
        </w:tc>
        <w:tc>
          <w:tcPr>
            <w:tcW w:w="792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murraye@marshall.edu</w:t>
            </w:r>
          </w:p>
        </w:tc>
      </w:tr>
      <w:tr w:rsidR="003335EF" w:rsidRPr="004E1BDB" w:rsidTr="00B91274">
        <w:tc>
          <w:tcPr>
            <w:tcW w:w="234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Office/Hours</w:t>
            </w:r>
          </w:p>
        </w:tc>
        <w:tc>
          <w:tcPr>
            <w:tcW w:w="7920" w:type="dxa"/>
          </w:tcPr>
          <w:p w:rsidR="003335EF" w:rsidRPr="004E1BDB" w:rsidRDefault="009723BD" w:rsidP="009723BD">
            <w:pPr>
              <w:tabs>
                <w:tab w:val="left" w:pos="-1440"/>
              </w:tabs>
              <w:rPr>
                <w:rFonts w:ascii="Calibri" w:hAnsi="Calibri" w:cs="Calibri"/>
                <w:szCs w:val="22"/>
              </w:rPr>
            </w:pPr>
            <w:r>
              <w:rPr>
                <w:rFonts w:ascii="Calibri" w:hAnsi="Calibri" w:cs="Calibri"/>
                <w:color w:val="000000"/>
                <w:sz w:val="22"/>
                <w:szCs w:val="22"/>
              </w:rPr>
              <w:t>Office hours: M-F 9-10</w:t>
            </w:r>
            <w:r w:rsidR="003335EF">
              <w:rPr>
                <w:rFonts w:ascii="Calibri" w:hAnsi="Calibri" w:cs="Calibri"/>
                <w:color w:val="000000"/>
                <w:sz w:val="22"/>
                <w:szCs w:val="22"/>
              </w:rPr>
              <w:t xml:space="preserve"> </w:t>
            </w:r>
            <w:r w:rsidR="003335EF" w:rsidRPr="004E1BDB">
              <w:rPr>
                <w:rFonts w:ascii="Calibri" w:hAnsi="Calibri" w:cs="Calibri"/>
                <w:color w:val="000000"/>
                <w:sz w:val="22"/>
                <w:szCs w:val="22"/>
              </w:rPr>
              <w:t xml:space="preserve"> </w:t>
            </w:r>
            <w:r w:rsidR="003335EF" w:rsidRPr="004E1BDB">
              <w:rPr>
                <w:rFonts w:ascii="Calibri" w:hAnsi="Calibri" w:cs="Calibri"/>
                <w:sz w:val="22"/>
                <w:szCs w:val="22"/>
              </w:rPr>
              <w:t>and by appt.</w:t>
            </w:r>
            <w:r w:rsidR="003335EF">
              <w:rPr>
                <w:rFonts w:ascii="Calibri" w:hAnsi="Calibri" w:cs="Calibri"/>
                <w:sz w:val="22"/>
                <w:szCs w:val="22"/>
              </w:rPr>
              <w:t xml:space="preserve">  I may be in BBSC 211 (lab) so call or text my cell phone given in class.  Please give your name and class time if you text me so I know who you are</w:t>
            </w:r>
            <w:r>
              <w:rPr>
                <w:rFonts w:ascii="Calibri" w:hAnsi="Calibri" w:cs="Calibri"/>
                <w:szCs w:val="22"/>
              </w:rPr>
              <w:t xml:space="preserve">.  </w:t>
            </w:r>
          </w:p>
        </w:tc>
      </w:tr>
      <w:tr w:rsidR="003335EF" w:rsidRPr="004E1BDB" w:rsidTr="00B91274">
        <w:tc>
          <w:tcPr>
            <w:tcW w:w="234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University Policies</w:t>
            </w:r>
          </w:p>
        </w:tc>
        <w:tc>
          <w:tcPr>
            <w:tcW w:w="7920" w:type="dxa"/>
          </w:tcPr>
          <w:p w:rsidR="003335EF" w:rsidRPr="004E1BDB" w:rsidRDefault="003335EF" w:rsidP="00337883">
            <w:pPr>
              <w:tabs>
                <w:tab w:val="left" w:pos="-1440"/>
              </w:tabs>
              <w:spacing w:after="60"/>
              <w:rPr>
                <w:rFonts w:ascii="Calibri" w:hAnsi="Calibri" w:cs="Calibri"/>
                <w:szCs w:val="22"/>
              </w:rPr>
            </w:pPr>
            <w:r w:rsidRPr="004E1BDB">
              <w:rPr>
                <w:rFonts w:ascii="Calibri" w:hAnsi="Calibri" w:cs="Calibri"/>
                <w:sz w:val="22"/>
                <w:szCs w:val="22"/>
              </w:rPr>
              <w:t xml:space="preserve">By enrolling in this course, you agree to the University Policies listed below. Please read the full text of each policy be going to </w:t>
            </w:r>
            <w:hyperlink r:id="rId8" w:history="1">
              <w:r w:rsidRPr="004E1BDB">
                <w:rPr>
                  <w:rStyle w:val="Hyperlink"/>
                  <w:rFonts w:ascii="Calibri" w:hAnsi="Calibri" w:cs="Calibri"/>
                  <w:sz w:val="22"/>
                  <w:szCs w:val="22"/>
                </w:rPr>
                <w:t>www.marshall.edu/academic-affairs</w:t>
              </w:r>
            </w:hyperlink>
            <w:r w:rsidRPr="004E1BDB">
              <w:rPr>
                <w:rFonts w:ascii="Calibri" w:hAnsi="Calibri" w:cs="Calibri"/>
                <w:sz w:val="22"/>
                <w:szCs w:val="22"/>
              </w:rPr>
              <w:t xml:space="preserve"> and clicking on “Marshall University Policies.”  Or, you can access the policies directly by going to </w:t>
            </w:r>
            <w:hyperlink r:id="rId9" w:history="1">
              <w:r w:rsidRPr="004E1BDB">
                <w:rPr>
                  <w:rStyle w:val="Hyperlink"/>
                  <w:rFonts w:ascii="Calibri" w:hAnsi="Calibri" w:cs="Calibri"/>
                  <w:sz w:val="22"/>
                  <w:szCs w:val="22"/>
                </w:rPr>
                <w:t>http://www.marshall.edu/academic-affairs/?page_id=802</w:t>
              </w:r>
            </w:hyperlink>
            <w:r w:rsidRPr="004E1BDB">
              <w:rPr>
                <w:rFonts w:ascii="Calibri" w:hAnsi="Calibri" w:cs="Calibri"/>
                <w:sz w:val="22"/>
                <w:szCs w:val="22"/>
              </w:rPr>
              <w:t xml:space="preserve"> </w:t>
            </w:r>
          </w:p>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r w:rsidR="003335EF" w:rsidRPr="004E1BDB" w:rsidTr="00B91274">
        <w:tc>
          <w:tcPr>
            <w:tcW w:w="234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Phone</w:t>
            </w:r>
          </w:p>
        </w:tc>
        <w:tc>
          <w:tcPr>
            <w:tcW w:w="7920" w:type="dxa"/>
          </w:tcPr>
          <w:p w:rsidR="003335EF" w:rsidRPr="004E1BDB" w:rsidRDefault="003335EF" w:rsidP="0024096E">
            <w:pPr>
              <w:tabs>
                <w:tab w:val="left" w:pos="-1440"/>
              </w:tabs>
              <w:rPr>
                <w:rFonts w:ascii="Calibri" w:hAnsi="Calibri" w:cs="Calibri"/>
                <w:szCs w:val="22"/>
              </w:rPr>
            </w:pPr>
            <w:r w:rsidRPr="004E1BDB">
              <w:rPr>
                <w:rFonts w:ascii="Calibri" w:hAnsi="Calibri" w:cs="Calibri"/>
                <w:sz w:val="22"/>
                <w:szCs w:val="22"/>
              </w:rPr>
              <w:t>304-696-3515</w:t>
            </w:r>
            <w:r>
              <w:rPr>
                <w:rFonts w:ascii="Calibri" w:hAnsi="Calibri" w:cs="Calibri"/>
                <w:sz w:val="22"/>
                <w:szCs w:val="22"/>
              </w:rPr>
              <w:t xml:space="preserve"> Cell Phone</w:t>
            </w:r>
            <w:r w:rsidR="0024096E">
              <w:rPr>
                <w:rFonts w:ascii="Calibri" w:hAnsi="Calibri" w:cs="Calibri"/>
                <w:sz w:val="22"/>
                <w:szCs w:val="22"/>
              </w:rPr>
              <w:t>304-617-6198</w:t>
            </w:r>
            <w:r>
              <w:rPr>
                <w:rFonts w:ascii="Calibri" w:hAnsi="Calibri" w:cs="Calibri"/>
                <w:sz w:val="22"/>
                <w:szCs w:val="22"/>
              </w:rPr>
              <w:t xml:space="preserve"> given in Class and is in MU Online</w:t>
            </w:r>
          </w:p>
        </w:tc>
      </w:tr>
      <w:tr w:rsidR="003335EF" w:rsidRPr="004E1BDB" w:rsidTr="00B91274">
        <w:tc>
          <w:tcPr>
            <w:tcW w:w="234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E-Mail</w:t>
            </w:r>
          </w:p>
        </w:tc>
        <w:tc>
          <w:tcPr>
            <w:tcW w:w="7920" w:type="dxa"/>
          </w:tcPr>
          <w:p w:rsidR="003335EF" w:rsidRPr="004E1BDB" w:rsidRDefault="003335EF" w:rsidP="00337883">
            <w:pPr>
              <w:tabs>
                <w:tab w:val="left" w:pos="-1440"/>
              </w:tabs>
              <w:rPr>
                <w:rFonts w:ascii="Calibri" w:hAnsi="Calibri" w:cs="Calibri"/>
                <w:szCs w:val="22"/>
              </w:rPr>
            </w:pPr>
            <w:r w:rsidRPr="004E1BDB">
              <w:rPr>
                <w:rFonts w:ascii="Calibri" w:hAnsi="Calibri" w:cs="Calibri"/>
                <w:sz w:val="22"/>
                <w:szCs w:val="22"/>
              </w:rPr>
              <w:t>murraye@marshall.edu</w:t>
            </w:r>
          </w:p>
        </w:tc>
      </w:tr>
    </w:tbl>
    <w:p w:rsidR="003335EF" w:rsidRPr="004E1BDB" w:rsidRDefault="003335EF" w:rsidP="00886C79">
      <w:pPr>
        <w:tabs>
          <w:tab w:val="left" w:pos="-1440"/>
        </w:tabs>
        <w:rPr>
          <w:rFonts w:ascii="Calibri" w:hAnsi="Calibri" w:cs="Calibri"/>
          <w:b/>
          <w:sz w:val="22"/>
          <w:szCs w:val="22"/>
          <w:u w:val="single"/>
        </w:rPr>
      </w:pPr>
    </w:p>
    <w:p w:rsidR="003335EF" w:rsidRPr="00E21A0F" w:rsidRDefault="003335EF" w:rsidP="002C2389">
      <w:pPr>
        <w:tabs>
          <w:tab w:val="left" w:pos="-1440"/>
        </w:tabs>
        <w:spacing w:line="360" w:lineRule="auto"/>
        <w:rPr>
          <w:rFonts w:ascii="Calibri" w:hAnsi="Calibri"/>
          <w:b/>
          <w:sz w:val="22"/>
          <w:szCs w:val="22"/>
        </w:rPr>
      </w:pPr>
      <w:r w:rsidRPr="004E1BDB">
        <w:rPr>
          <w:rFonts w:ascii="Calibri" w:hAnsi="Calibri" w:cs="Calibri"/>
          <w:b/>
          <w:sz w:val="22"/>
          <w:szCs w:val="22"/>
        </w:rPr>
        <w:t>Course Description</w:t>
      </w:r>
      <w:r w:rsidRPr="00E21A0F">
        <w:rPr>
          <w:rFonts w:ascii="Calibri" w:hAnsi="Calibri"/>
          <w:b/>
          <w:sz w:val="22"/>
          <w:szCs w:val="22"/>
        </w:rPr>
        <w:t>: From Catalog</w:t>
      </w:r>
    </w:p>
    <w:tbl>
      <w:tblPr>
        <w:tblW w:w="10260" w:type="dxa"/>
        <w:tblLook w:val="00A0" w:firstRow="1" w:lastRow="0" w:firstColumn="1" w:lastColumn="0" w:noHBand="0" w:noVBand="0"/>
      </w:tblPr>
      <w:tblGrid>
        <w:gridCol w:w="10260"/>
      </w:tblGrid>
      <w:tr w:rsidR="003335EF" w:rsidRPr="00E21A0F" w:rsidTr="00A353AF">
        <w:tc>
          <w:tcPr>
            <w:tcW w:w="10260" w:type="dxa"/>
          </w:tcPr>
          <w:p w:rsidR="003335EF" w:rsidRPr="00A353AF" w:rsidRDefault="003335EF" w:rsidP="00011CF0">
            <w:pPr>
              <w:rPr>
                <w:rFonts w:ascii="Calibri" w:hAnsi="Calibri" w:cs="Calibri"/>
                <w:szCs w:val="22"/>
              </w:rPr>
            </w:pPr>
            <w:r w:rsidRPr="00A353AF">
              <w:rPr>
                <w:rFonts w:ascii="Calibri" w:hAnsi="Calibri" w:cs="Calibri"/>
                <w:sz w:val="22"/>
                <w:szCs w:val="22"/>
              </w:rPr>
              <w:t xml:space="preserve">IST 340 DNA Technology: Hands-on course using genes to manufacture proteins. DNA manipulation, sequencing, cloning, library construction, screening, PCR and techniques used in biotechnology and pharmaceutical industries. (PR: IST 241 or equivalent) </w:t>
            </w:r>
          </w:p>
        </w:tc>
      </w:tr>
    </w:tbl>
    <w:p w:rsidR="003335EF" w:rsidRDefault="003335EF">
      <w:pPr>
        <w:outlineLvl w:val="0"/>
        <w:rPr>
          <w:rFonts w:ascii="Calibri" w:hAnsi="Calibri"/>
          <w:b/>
          <w:sz w:val="22"/>
          <w:szCs w:val="22"/>
          <w:u w:val="single"/>
        </w:rPr>
      </w:pPr>
    </w:p>
    <w:p w:rsidR="003335EF" w:rsidRDefault="003335EF" w:rsidP="00582D14">
      <w:pPr>
        <w:rPr>
          <w:rFonts w:ascii="Calibri" w:hAnsi="Calibri"/>
          <w:b/>
          <w:sz w:val="22"/>
          <w:szCs w:val="22"/>
        </w:rPr>
      </w:pPr>
      <w:r w:rsidRPr="005535C6">
        <w:rPr>
          <w:rFonts w:ascii="Calibri" w:hAnsi="Calibri" w:cs="Calibri"/>
          <w:b/>
          <w:sz w:val="22"/>
          <w:szCs w:val="22"/>
        </w:rPr>
        <w:t>Desired Objectives/Outcomes:</w:t>
      </w:r>
      <w:r w:rsidRPr="005535C6">
        <w:rPr>
          <w:rFonts w:ascii="Calibri" w:hAnsi="Calibri" w:cs="Calibri"/>
          <w:sz w:val="22"/>
          <w:szCs w:val="22"/>
        </w:rPr>
        <w:br/>
      </w:r>
    </w:p>
    <w:p w:rsidR="003335EF" w:rsidRPr="00E21A0F" w:rsidRDefault="003335EF" w:rsidP="00573A55">
      <w:pPr>
        <w:spacing w:line="360" w:lineRule="auto"/>
        <w:outlineLvl w:val="0"/>
        <w:rPr>
          <w:rFonts w:ascii="Calibri" w:hAnsi="Calibri"/>
          <w:sz w:val="22"/>
          <w:szCs w:val="22"/>
        </w:rPr>
      </w:pPr>
      <w:r w:rsidRPr="00E21A0F">
        <w:rPr>
          <w:rFonts w:ascii="Calibri" w:hAnsi="Calibri"/>
          <w:b/>
          <w:sz w:val="22"/>
          <w:szCs w:val="22"/>
        </w:rPr>
        <w:t xml:space="preserve">Required Texts, Additional </w:t>
      </w:r>
      <w:smartTag w:uri="urn:schemas-microsoft-com:office:smarttags" w:element="City">
        <w:smartTag w:uri="urn:schemas-microsoft-com:office:smarttags" w:element="place">
          <w:r w:rsidRPr="00E21A0F">
            <w:rPr>
              <w:rFonts w:ascii="Calibri" w:hAnsi="Calibri"/>
              <w:b/>
              <w:sz w:val="22"/>
              <w:szCs w:val="22"/>
            </w:rPr>
            <w:t>Reading</w:t>
          </w:r>
        </w:smartTag>
      </w:smartTag>
      <w:r w:rsidRPr="00E21A0F">
        <w:rPr>
          <w:rFonts w:ascii="Calibri" w:hAnsi="Calibri"/>
          <w:b/>
          <w:sz w:val="22"/>
          <w:szCs w:val="22"/>
        </w:rPr>
        <w:t>, and Other Materials</w:t>
      </w:r>
    </w:p>
    <w:tbl>
      <w:tblPr>
        <w:tblW w:w="10260" w:type="dxa"/>
        <w:tblInd w:w="-162" w:type="dxa"/>
        <w:tblLook w:val="00A0" w:firstRow="1" w:lastRow="0" w:firstColumn="1" w:lastColumn="0" w:noHBand="0" w:noVBand="0"/>
      </w:tblPr>
      <w:tblGrid>
        <w:gridCol w:w="10260"/>
      </w:tblGrid>
      <w:tr w:rsidR="003335EF" w:rsidRPr="00E21A0F" w:rsidTr="00A353AF">
        <w:tc>
          <w:tcPr>
            <w:tcW w:w="10260" w:type="dxa"/>
          </w:tcPr>
          <w:p w:rsidR="003335EF" w:rsidRPr="00B92F5B" w:rsidRDefault="003335EF" w:rsidP="000A4945">
            <w:pPr>
              <w:pStyle w:val="ListParagraph"/>
              <w:numPr>
                <w:ilvl w:val="0"/>
                <w:numId w:val="14"/>
              </w:numPr>
              <w:ind w:left="612" w:hanging="252"/>
            </w:pPr>
            <w:r w:rsidRPr="00D47559">
              <w:rPr>
                <w:i/>
              </w:rPr>
              <w:t>Biotechnology DNA to Protein A Laboratory Project</w:t>
            </w:r>
            <w:r w:rsidRPr="00C52A12">
              <w:t xml:space="preserve">. (2003) Teresa Thiel, Shirley </w:t>
            </w:r>
            <w:proofErr w:type="spellStart"/>
            <w:r w:rsidRPr="00C52A12">
              <w:t>Bissen</w:t>
            </w:r>
            <w:proofErr w:type="spellEnd"/>
            <w:r w:rsidRPr="00C52A12">
              <w:t xml:space="preserve"> and </w:t>
            </w:r>
            <w:proofErr w:type="spellStart"/>
            <w:r w:rsidRPr="00C52A12">
              <w:t>Eilene</w:t>
            </w:r>
            <w:proofErr w:type="spellEnd"/>
            <w:r w:rsidRPr="00C52A12">
              <w:t xml:space="preserve"> Lyons McGraw Hill ISBN 007241664-5</w:t>
            </w:r>
            <w:r>
              <w:t xml:space="preserve">  This book is available as a PDF file which will </w:t>
            </w:r>
            <w:proofErr w:type="spellStart"/>
            <w:r>
              <w:t>e</w:t>
            </w:r>
            <w:proofErr w:type="spellEnd"/>
            <w:r>
              <w:t xml:space="preserve"> available on the Blackboard site for the course.  </w:t>
            </w:r>
          </w:p>
          <w:p w:rsidR="003335EF" w:rsidRPr="00B92F5B" w:rsidRDefault="003335EF" w:rsidP="000A4945">
            <w:pPr>
              <w:pStyle w:val="ListParagraph"/>
              <w:numPr>
                <w:ilvl w:val="0"/>
                <w:numId w:val="14"/>
              </w:numPr>
              <w:ind w:left="612" w:hanging="252"/>
            </w:pPr>
            <w:r w:rsidRPr="00B92F5B">
              <w:t>Recommended text:</w:t>
            </w:r>
            <w:r w:rsidRPr="00B92F5B">
              <w:rPr>
                <w:i/>
              </w:rPr>
              <w:t xml:space="preserve"> </w:t>
            </w:r>
            <w:r w:rsidRPr="00B92F5B">
              <w:t xml:space="preserve">Tools </w:t>
            </w:r>
            <w:r w:rsidRPr="00B92F5B">
              <w:rPr>
                <w:i/>
              </w:rPr>
              <w:t>and Techniques in Biomolecular Science</w:t>
            </w:r>
            <w:r w:rsidRPr="00B92F5B">
              <w:t xml:space="preserve">.  </w:t>
            </w:r>
            <w:proofErr w:type="spellStart"/>
            <w:r w:rsidRPr="00B92F5B">
              <w:t>Aysha</w:t>
            </w:r>
            <w:proofErr w:type="spellEnd"/>
            <w:r w:rsidRPr="00B92F5B">
              <w:t xml:space="preserve"> Divan and </w:t>
            </w:r>
            <w:smartTag w:uri="urn:schemas-microsoft-com:office:smarttags" w:element="place">
              <w:smartTag w:uri="urn:schemas-microsoft-com:office:smarttags" w:element="PlaceName">
                <w:r w:rsidRPr="00B92F5B">
                  <w:t>Janice</w:t>
                </w:r>
              </w:smartTag>
              <w:r w:rsidRPr="00B92F5B">
                <w:t xml:space="preserve"> </w:t>
              </w:r>
              <w:proofErr w:type="spellStart"/>
              <w:smartTag w:uri="urn:schemas-microsoft-com:office:smarttags" w:element="PlaceName">
                <w:r w:rsidRPr="00B92F5B">
                  <w:t>Royds</w:t>
                </w:r>
              </w:smartTag>
              <w:proofErr w:type="spellEnd"/>
              <w:r w:rsidRPr="00B92F5B">
                <w:t xml:space="preserve"> </w:t>
              </w:r>
              <w:proofErr w:type="spellStart"/>
              <w:smartTag w:uri="urn:schemas-microsoft-com:office:smarttags" w:element="PlaceName">
                <w:r w:rsidRPr="00B92F5B">
                  <w:t>Oxgord</w:t>
                </w:r>
              </w:smartTag>
              <w:proofErr w:type="spellEnd"/>
              <w:r w:rsidRPr="00B92F5B">
                <w:t xml:space="preserve"> </w:t>
              </w:r>
              <w:smartTag w:uri="urn:schemas-microsoft-com:office:smarttags" w:element="PlaceType">
                <w:r w:rsidRPr="00B92F5B">
                  <w:t>University</w:t>
                </w:r>
              </w:smartTag>
            </w:smartTag>
            <w:r w:rsidRPr="00B92F5B">
              <w:t xml:space="preserve"> Press 2013</w:t>
            </w:r>
          </w:p>
          <w:p w:rsidR="003335EF" w:rsidRPr="00B92F5B" w:rsidRDefault="003335EF" w:rsidP="000A4945">
            <w:pPr>
              <w:pStyle w:val="ListParagraph"/>
              <w:numPr>
                <w:ilvl w:val="0"/>
                <w:numId w:val="14"/>
              </w:numPr>
              <w:ind w:left="612" w:hanging="252"/>
            </w:pPr>
            <w:r w:rsidRPr="00B92F5B">
              <w:t xml:space="preserve"> Dr. </w:t>
            </w:r>
            <w:proofErr w:type="spellStart"/>
            <w:r w:rsidRPr="00B92F5B">
              <w:t>Metzenberg’s</w:t>
            </w:r>
            <w:proofErr w:type="spellEnd"/>
            <w:r w:rsidRPr="00B92F5B">
              <w:t xml:space="preserve"> excellent webpage.  </w:t>
            </w:r>
            <w:hyperlink r:id="rId10" w:history="1">
              <w:r w:rsidRPr="00B92F5B">
                <w:rPr>
                  <w:rStyle w:val="Hyperlink"/>
                </w:rPr>
                <w:t>http://escience.ws/b572/syllabus.html</w:t>
              </w:r>
            </w:hyperlink>
            <w:r w:rsidRPr="00B92F5B">
              <w:t xml:space="preserve"> </w:t>
            </w:r>
          </w:p>
          <w:p w:rsidR="003335EF" w:rsidRPr="00B92F5B" w:rsidRDefault="003335EF" w:rsidP="00A353AF">
            <w:pPr>
              <w:pStyle w:val="ListParagraph"/>
              <w:numPr>
                <w:ilvl w:val="0"/>
                <w:numId w:val="14"/>
              </w:numPr>
              <w:ind w:left="612" w:hanging="252"/>
            </w:pPr>
            <w:r w:rsidRPr="00B92F5B">
              <w:t xml:space="preserve">Relevant Protocols from Current Protocols in Molecular Biology. </w:t>
            </w:r>
          </w:p>
          <w:p w:rsidR="003335EF" w:rsidRPr="00A353AF" w:rsidRDefault="003335EF" w:rsidP="00A353AF">
            <w:pPr>
              <w:pStyle w:val="ListParagraph"/>
              <w:numPr>
                <w:ilvl w:val="0"/>
                <w:numId w:val="14"/>
              </w:numPr>
              <w:ind w:left="612" w:hanging="252"/>
            </w:pPr>
            <w:r w:rsidRPr="00B92F5B">
              <w:t>Bioinformatics web sites and software on the internet.</w:t>
            </w:r>
          </w:p>
        </w:tc>
      </w:tr>
    </w:tbl>
    <w:p w:rsidR="003335EF" w:rsidRPr="00E21A0F" w:rsidRDefault="003335EF" w:rsidP="00573A55">
      <w:pPr>
        <w:rPr>
          <w:rFonts w:ascii="Calibri" w:hAnsi="Calibri"/>
          <w:sz w:val="22"/>
          <w:szCs w:val="22"/>
        </w:rPr>
        <w:sectPr w:rsidR="003335EF" w:rsidRPr="00E21A0F" w:rsidSect="00573A55">
          <w:footerReference w:type="default" r:id="rId11"/>
          <w:endnotePr>
            <w:numFmt w:val="decimal"/>
          </w:endnotePr>
          <w:type w:val="continuous"/>
          <w:pgSz w:w="12240" w:h="15840"/>
          <w:pgMar w:top="1260" w:right="1440" w:bottom="1350" w:left="1440" w:header="1440" w:footer="1440" w:gutter="0"/>
          <w:cols w:space="720"/>
          <w:noEndnote/>
        </w:sectPr>
      </w:pPr>
    </w:p>
    <w:p w:rsidR="003335EF" w:rsidRDefault="003335EF" w:rsidP="00573A55">
      <w:pPr>
        <w:spacing w:line="360" w:lineRule="auto"/>
        <w:outlineLvl w:val="0"/>
        <w:rPr>
          <w:rFonts w:ascii="Calibri" w:hAnsi="Calibri"/>
          <w:b/>
          <w:sz w:val="22"/>
          <w:szCs w:val="22"/>
        </w:rPr>
      </w:pPr>
    </w:p>
    <w:p w:rsidR="003335EF" w:rsidRPr="00E21A0F" w:rsidRDefault="003335EF" w:rsidP="00573A55">
      <w:pPr>
        <w:spacing w:line="360" w:lineRule="auto"/>
        <w:outlineLvl w:val="0"/>
        <w:rPr>
          <w:rFonts w:ascii="Calibri" w:hAnsi="Calibri"/>
          <w:b/>
          <w:sz w:val="22"/>
          <w:szCs w:val="22"/>
        </w:rPr>
      </w:pPr>
      <w:r w:rsidRPr="00E21A0F">
        <w:rPr>
          <w:rFonts w:ascii="Calibri" w:hAnsi="Calibri"/>
          <w:b/>
          <w:sz w:val="22"/>
          <w:szCs w:val="22"/>
        </w:rPr>
        <w:lastRenderedPageBreak/>
        <w:t>Course Requirements / Due Dates</w:t>
      </w:r>
    </w:p>
    <w:tbl>
      <w:tblPr>
        <w:tblW w:w="10170" w:type="dxa"/>
        <w:tblInd w:w="-72" w:type="dxa"/>
        <w:tblLook w:val="00A0" w:firstRow="1" w:lastRow="0" w:firstColumn="1" w:lastColumn="0" w:noHBand="0" w:noVBand="0"/>
      </w:tblPr>
      <w:tblGrid>
        <w:gridCol w:w="10170"/>
      </w:tblGrid>
      <w:tr w:rsidR="003335EF" w:rsidRPr="00E21A0F" w:rsidTr="00A353AF">
        <w:tc>
          <w:tcPr>
            <w:tcW w:w="10170" w:type="dxa"/>
          </w:tcPr>
          <w:p w:rsidR="003335EF" w:rsidRPr="00582D14" w:rsidRDefault="003335EF" w:rsidP="00A353AF">
            <w:pPr>
              <w:pStyle w:val="ListParagraph"/>
              <w:numPr>
                <w:ilvl w:val="0"/>
                <w:numId w:val="23"/>
              </w:numPr>
              <w:ind w:left="522" w:hanging="270"/>
            </w:pPr>
            <w:r>
              <w:t xml:space="preserve">Perform and document laboratory experiments from </w:t>
            </w:r>
            <w:r w:rsidRPr="00D47559">
              <w:rPr>
                <w:i/>
              </w:rPr>
              <w:t>Biotechnology DNA to Protein A Laboratory Project</w:t>
            </w:r>
            <w:r>
              <w:rPr>
                <w:i/>
              </w:rPr>
              <w:t xml:space="preserve">.. </w:t>
            </w:r>
            <w:r w:rsidRPr="008A0E21">
              <w:t>Experiments will be documented</w:t>
            </w:r>
            <w:r>
              <w:t xml:space="preserve"> throughout the semester. </w:t>
            </w:r>
            <w:r w:rsidRPr="00D17CAC">
              <w:rPr>
                <w:u w:val="single"/>
              </w:rPr>
              <w:t xml:space="preserve"> Laboratory grading will be collected on</w:t>
            </w:r>
            <w:r w:rsidRPr="00D17CAC">
              <w:rPr>
                <w:rFonts w:eastAsia="SimSun"/>
                <w:u w:val="single"/>
              </w:rPr>
              <w:t xml:space="preserve"> September </w:t>
            </w:r>
            <w:r w:rsidR="00B37A8F" w:rsidRPr="00D17CAC">
              <w:rPr>
                <w:rFonts w:eastAsia="SimSun"/>
                <w:u w:val="single"/>
              </w:rPr>
              <w:t>11</w:t>
            </w:r>
            <w:r w:rsidRPr="00D17CAC">
              <w:rPr>
                <w:rFonts w:eastAsia="SimSun"/>
                <w:u w:val="single"/>
              </w:rPr>
              <w:t xml:space="preserve">, October </w:t>
            </w:r>
            <w:r w:rsidR="00B37A8F" w:rsidRPr="00D17CAC">
              <w:rPr>
                <w:rFonts w:eastAsia="SimSun"/>
                <w:u w:val="single"/>
              </w:rPr>
              <w:t>9</w:t>
            </w:r>
            <w:r w:rsidRPr="00D17CAC">
              <w:rPr>
                <w:rFonts w:eastAsia="SimSun"/>
                <w:u w:val="single"/>
              </w:rPr>
              <w:t xml:space="preserve">, November </w:t>
            </w:r>
            <w:r w:rsidR="00B37A8F" w:rsidRPr="00D17CAC">
              <w:rPr>
                <w:rFonts w:eastAsia="SimSun"/>
                <w:u w:val="single"/>
              </w:rPr>
              <w:t>13</w:t>
            </w:r>
            <w:r w:rsidRPr="00D17CAC">
              <w:rPr>
                <w:rFonts w:eastAsia="SimSun"/>
                <w:u w:val="single"/>
              </w:rPr>
              <w:t xml:space="preserve"> and December </w:t>
            </w:r>
            <w:r w:rsidR="00B37A8F" w:rsidRPr="00D17CAC">
              <w:rPr>
                <w:rFonts w:eastAsia="SimSun"/>
                <w:u w:val="single"/>
              </w:rPr>
              <w:t>4</w:t>
            </w:r>
            <w:r>
              <w:rPr>
                <w:rFonts w:eastAsia="SimSun"/>
              </w:rPr>
              <w:t xml:space="preserve">.  </w:t>
            </w:r>
          </w:p>
          <w:p w:rsidR="003335EF" w:rsidRPr="00C9268C" w:rsidRDefault="003335EF" w:rsidP="00A353AF">
            <w:pPr>
              <w:pStyle w:val="ListParagraph"/>
              <w:numPr>
                <w:ilvl w:val="0"/>
                <w:numId w:val="23"/>
              </w:numPr>
              <w:ind w:left="522" w:hanging="270"/>
            </w:pPr>
            <w:r>
              <w:rPr>
                <w:rFonts w:eastAsia="SimSun"/>
              </w:rPr>
              <w:t>Flipped classroom lectures will be recorded and place in MU Online.  These will assist in preparation for</w:t>
            </w:r>
            <w:r w:rsidR="00B37A8F">
              <w:rPr>
                <w:rFonts w:eastAsia="SimSun"/>
              </w:rPr>
              <w:t xml:space="preserve"> exams</w:t>
            </w:r>
            <w:r>
              <w:rPr>
                <w:rFonts w:eastAsia="SimSun"/>
              </w:rPr>
              <w:t>.</w:t>
            </w:r>
          </w:p>
          <w:p w:rsidR="003335EF" w:rsidRDefault="003335EF" w:rsidP="00A353AF">
            <w:pPr>
              <w:pStyle w:val="ListParagraph"/>
              <w:numPr>
                <w:ilvl w:val="0"/>
                <w:numId w:val="23"/>
              </w:numPr>
              <w:ind w:left="522" w:hanging="270"/>
            </w:pPr>
            <w:r>
              <w:t>Participation is critical since this is a hands-on class and the students need to learn the methods through practice.  Attendance will be taken and considered in the course participation grade.</w:t>
            </w:r>
          </w:p>
          <w:p w:rsidR="003335EF" w:rsidRDefault="003335EF" w:rsidP="00887FF5">
            <w:pPr>
              <w:pStyle w:val="ListParagraph"/>
              <w:numPr>
                <w:ilvl w:val="0"/>
                <w:numId w:val="23"/>
              </w:numPr>
              <w:ind w:left="522" w:hanging="270"/>
            </w:pPr>
            <w:r>
              <w:t>Scientific Literature reports.  Students will perform two scientific literature reports, including a team presentation to the class and a short paper summary.  These reports will be due in September 24 and November 5, 2014.</w:t>
            </w:r>
          </w:p>
          <w:p w:rsidR="003335EF" w:rsidRPr="00A353AF" w:rsidRDefault="003335EF" w:rsidP="009723BD">
            <w:pPr>
              <w:pStyle w:val="ListParagraph"/>
              <w:numPr>
                <w:ilvl w:val="0"/>
                <w:numId w:val="23"/>
              </w:numPr>
              <w:ind w:left="522" w:hanging="270"/>
            </w:pPr>
            <w:r>
              <w:t xml:space="preserve">Final exam </w:t>
            </w:r>
            <w:r w:rsidR="009723BD">
              <w:t>will be take home Due on Exam Date Decem</w:t>
            </w:r>
            <w:bookmarkStart w:id="0" w:name="_GoBack"/>
            <w:bookmarkEnd w:id="0"/>
            <w:r w:rsidR="009723BD">
              <w:t>ber 11 OR before</w:t>
            </w:r>
            <w:r>
              <w:t>.</w:t>
            </w:r>
          </w:p>
        </w:tc>
      </w:tr>
    </w:tbl>
    <w:p w:rsidR="003335EF" w:rsidRDefault="003335EF">
      <w:pPr>
        <w:widowControl/>
        <w:rPr>
          <w:rFonts w:ascii="Calibri" w:hAnsi="Calibri" w:cs="Calibri"/>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3090"/>
        <w:gridCol w:w="2970"/>
      </w:tblGrid>
      <w:tr w:rsidR="003335EF" w:rsidRPr="005535C6" w:rsidTr="005945E7">
        <w:trPr>
          <w:trHeight w:val="512"/>
        </w:trPr>
        <w:tc>
          <w:tcPr>
            <w:tcW w:w="3840" w:type="dxa"/>
          </w:tcPr>
          <w:p w:rsidR="003335EF" w:rsidRPr="005535C6" w:rsidRDefault="003335EF" w:rsidP="004573CF">
            <w:pPr>
              <w:outlineLvl w:val="0"/>
              <w:rPr>
                <w:rFonts w:ascii="Calibri" w:hAnsi="Calibri" w:cs="Calibri"/>
                <w:b/>
                <w:szCs w:val="22"/>
              </w:rPr>
            </w:pPr>
            <w:r w:rsidRPr="005535C6">
              <w:rPr>
                <w:rFonts w:ascii="Calibri" w:hAnsi="Calibri" w:cs="Calibri"/>
                <w:b/>
                <w:sz w:val="22"/>
                <w:szCs w:val="22"/>
              </w:rPr>
              <w:t xml:space="preserve">Course Student Learning Outcomes </w:t>
            </w:r>
          </w:p>
        </w:tc>
        <w:tc>
          <w:tcPr>
            <w:tcW w:w="3090" w:type="dxa"/>
          </w:tcPr>
          <w:p w:rsidR="003335EF" w:rsidRPr="005535C6" w:rsidRDefault="003335EF" w:rsidP="004573CF">
            <w:pPr>
              <w:outlineLvl w:val="0"/>
              <w:rPr>
                <w:rFonts w:ascii="Calibri" w:hAnsi="Calibri" w:cs="Calibri"/>
                <w:b/>
                <w:szCs w:val="22"/>
              </w:rPr>
            </w:pPr>
            <w:r w:rsidRPr="005535C6">
              <w:rPr>
                <w:rFonts w:ascii="Calibri" w:hAnsi="Calibri" w:cs="Calibri"/>
                <w:b/>
                <w:sz w:val="22"/>
                <w:szCs w:val="22"/>
              </w:rPr>
              <w:t>How Practiced in this Course</w:t>
            </w:r>
          </w:p>
        </w:tc>
        <w:tc>
          <w:tcPr>
            <w:tcW w:w="2970" w:type="dxa"/>
          </w:tcPr>
          <w:p w:rsidR="003335EF" w:rsidRPr="005535C6" w:rsidRDefault="003335EF" w:rsidP="004573CF">
            <w:pPr>
              <w:outlineLvl w:val="0"/>
              <w:rPr>
                <w:rFonts w:ascii="Calibri" w:hAnsi="Calibri" w:cs="Calibri"/>
                <w:b/>
                <w:szCs w:val="22"/>
              </w:rPr>
            </w:pPr>
            <w:r w:rsidRPr="005535C6">
              <w:rPr>
                <w:rFonts w:ascii="Calibri" w:hAnsi="Calibri" w:cs="Calibri"/>
                <w:b/>
                <w:sz w:val="22"/>
                <w:szCs w:val="22"/>
              </w:rPr>
              <w:t>How Assessed in this Course</w:t>
            </w:r>
          </w:p>
        </w:tc>
      </w:tr>
      <w:tr w:rsidR="003335EF" w:rsidRPr="00B91274" w:rsidTr="005945E7">
        <w:trPr>
          <w:trHeight w:val="512"/>
        </w:trPr>
        <w:tc>
          <w:tcPr>
            <w:tcW w:w="3840" w:type="dxa"/>
          </w:tcPr>
          <w:p w:rsidR="003335EF" w:rsidRPr="00B91274" w:rsidRDefault="003335EF" w:rsidP="001860FD">
            <w:pPr>
              <w:outlineLvl w:val="0"/>
              <w:rPr>
                <w:rFonts w:ascii="Calibri" w:hAnsi="Calibri" w:cs="Calibri"/>
                <w:szCs w:val="22"/>
              </w:rPr>
            </w:pPr>
            <w:r w:rsidRPr="00B91274">
              <w:rPr>
                <w:rFonts w:ascii="Calibri" w:hAnsi="Calibri" w:cs="Calibri"/>
                <w:sz w:val="22"/>
                <w:szCs w:val="22"/>
              </w:rPr>
              <w:t>Students will</w:t>
            </w:r>
            <w:r>
              <w:rPr>
                <w:rFonts w:ascii="Calibri" w:hAnsi="Calibri" w:cs="Calibri"/>
                <w:sz w:val="22"/>
                <w:szCs w:val="22"/>
              </w:rPr>
              <w:t xml:space="preserve"> </w:t>
            </w:r>
            <w:r w:rsidRPr="001860FD">
              <w:rPr>
                <w:rFonts w:ascii="Calibri" w:hAnsi="Calibri" w:cs="Calibri"/>
                <w:sz w:val="22"/>
                <w:szCs w:val="22"/>
                <w:u w:val="single"/>
              </w:rPr>
              <w:t>perform</w:t>
            </w:r>
            <w:r>
              <w:rPr>
                <w:rFonts w:ascii="Calibri" w:hAnsi="Calibri" w:cs="Calibri"/>
                <w:sz w:val="22"/>
                <w:szCs w:val="22"/>
                <w:u w:val="single"/>
              </w:rPr>
              <w:t xml:space="preserve"> </w:t>
            </w:r>
            <w:r w:rsidRPr="00526CAA">
              <w:rPr>
                <w:rFonts w:ascii="Calibri" w:hAnsi="Calibri" w:cs="Calibri"/>
                <w:sz w:val="22"/>
                <w:szCs w:val="22"/>
              </w:rPr>
              <w:t>laboratory</w:t>
            </w:r>
            <w:r w:rsidRPr="00B91274">
              <w:rPr>
                <w:rFonts w:ascii="Calibri" w:hAnsi="Calibri" w:cs="Calibri"/>
                <w:sz w:val="22"/>
                <w:szCs w:val="22"/>
              </w:rPr>
              <w:t xml:space="preserve"> </w:t>
            </w:r>
            <w:r>
              <w:rPr>
                <w:rFonts w:ascii="Calibri" w:hAnsi="Calibri" w:cs="Calibri"/>
                <w:sz w:val="22"/>
                <w:szCs w:val="22"/>
              </w:rPr>
              <w:t>experiment</w:t>
            </w:r>
            <w:r w:rsidRPr="00B91274">
              <w:rPr>
                <w:rFonts w:ascii="Calibri" w:hAnsi="Calibri" w:cs="Calibri"/>
                <w:sz w:val="22"/>
                <w:szCs w:val="22"/>
              </w:rPr>
              <w:t>s</w:t>
            </w:r>
            <w:r>
              <w:rPr>
                <w:rFonts w:ascii="Calibri" w:hAnsi="Calibri" w:cs="Calibri"/>
                <w:sz w:val="22"/>
                <w:szCs w:val="22"/>
              </w:rPr>
              <w:t xml:space="preserve"> to characterize the alpha amylase gene</w:t>
            </w:r>
            <w:r w:rsidRPr="00B91274">
              <w:rPr>
                <w:rFonts w:ascii="Calibri" w:hAnsi="Calibri" w:cs="Calibri"/>
                <w:sz w:val="22"/>
                <w:szCs w:val="22"/>
              </w:rPr>
              <w:t xml:space="preserve"> as a multi-stage process</w:t>
            </w:r>
            <w:r>
              <w:rPr>
                <w:rFonts w:ascii="Calibri" w:hAnsi="Calibri" w:cs="Calibri"/>
                <w:sz w:val="22"/>
                <w:szCs w:val="22"/>
              </w:rPr>
              <w:t>.</w:t>
            </w:r>
            <w:r w:rsidRPr="00B91274">
              <w:rPr>
                <w:rFonts w:ascii="Calibri" w:hAnsi="Calibri" w:cs="Calibri"/>
                <w:sz w:val="22"/>
                <w:szCs w:val="22"/>
              </w:rPr>
              <w:t xml:space="preserve"> </w:t>
            </w:r>
          </w:p>
        </w:tc>
        <w:tc>
          <w:tcPr>
            <w:tcW w:w="3090" w:type="dxa"/>
          </w:tcPr>
          <w:p w:rsidR="003335EF" w:rsidRPr="001860FD" w:rsidRDefault="003335EF" w:rsidP="001860FD">
            <w:pPr>
              <w:outlineLvl w:val="0"/>
              <w:rPr>
                <w:rFonts w:ascii="Calibri" w:hAnsi="Calibri" w:cs="Calibri"/>
                <w:szCs w:val="22"/>
              </w:rPr>
            </w:pPr>
            <w:r>
              <w:rPr>
                <w:rFonts w:ascii="Calibri" w:hAnsi="Calibri" w:cs="Calibri"/>
                <w:sz w:val="22"/>
                <w:szCs w:val="22"/>
              </w:rPr>
              <w:t>Students will follow the protocols (with some modifications) from</w:t>
            </w:r>
            <w:r w:rsidRPr="00526CAA">
              <w:rPr>
                <w:i/>
              </w:rPr>
              <w:t xml:space="preserve"> </w:t>
            </w:r>
            <w:r w:rsidRPr="00526CAA">
              <w:rPr>
                <w:rFonts w:ascii="Calibri" w:hAnsi="Calibri" w:cs="Calibri"/>
                <w:i/>
                <w:sz w:val="22"/>
                <w:szCs w:val="22"/>
              </w:rPr>
              <w:t>Biotechnology DNA to Protein A Laboratory Project</w:t>
            </w:r>
            <w:r>
              <w:rPr>
                <w:rFonts w:ascii="Calibri" w:hAnsi="Calibri" w:cs="Calibri"/>
                <w:sz w:val="22"/>
                <w:szCs w:val="22"/>
              </w:rPr>
              <w:t xml:space="preserve"> .</w:t>
            </w:r>
          </w:p>
        </w:tc>
        <w:tc>
          <w:tcPr>
            <w:tcW w:w="2970" w:type="dxa"/>
          </w:tcPr>
          <w:p w:rsidR="003335EF" w:rsidRPr="00B91274" w:rsidRDefault="003335EF" w:rsidP="001860FD">
            <w:pPr>
              <w:outlineLvl w:val="0"/>
              <w:rPr>
                <w:rFonts w:ascii="Calibri" w:hAnsi="Calibri" w:cs="Calibri"/>
                <w:szCs w:val="22"/>
              </w:rPr>
            </w:pPr>
            <w:r>
              <w:rPr>
                <w:rFonts w:ascii="Calibri" w:hAnsi="Calibri" w:cs="Calibri"/>
                <w:sz w:val="22"/>
                <w:szCs w:val="22"/>
              </w:rPr>
              <w:t>Attendance and participation in laboratories.</w:t>
            </w:r>
          </w:p>
        </w:tc>
      </w:tr>
      <w:tr w:rsidR="003335EF" w:rsidRPr="005535C6" w:rsidTr="005945E7">
        <w:tc>
          <w:tcPr>
            <w:tcW w:w="3840" w:type="dxa"/>
          </w:tcPr>
          <w:p w:rsidR="003335EF" w:rsidRPr="005535C6" w:rsidRDefault="003335EF" w:rsidP="00AC407E">
            <w:pPr>
              <w:rPr>
                <w:rFonts w:ascii="Calibri" w:hAnsi="Calibri" w:cs="Calibri"/>
                <w:szCs w:val="22"/>
              </w:rPr>
            </w:pPr>
            <w:r>
              <w:rPr>
                <w:rFonts w:ascii="Calibri" w:hAnsi="Calibri" w:cs="Calibri"/>
                <w:sz w:val="22"/>
                <w:szCs w:val="22"/>
              </w:rPr>
              <w:t xml:space="preserve">Students will </w:t>
            </w:r>
            <w:r w:rsidRPr="00AC407E">
              <w:rPr>
                <w:rFonts w:ascii="Calibri" w:hAnsi="Calibri" w:cs="Calibri"/>
                <w:sz w:val="22"/>
                <w:szCs w:val="22"/>
                <w:u w:val="single"/>
              </w:rPr>
              <w:t>d</w:t>
            </w:r>
            <w:r>
              <w:rPr>
                <w:rFonts w:ascii="Calibri" w:hAnsi="Calibri" w:cs="Calibri"/>
                <w:sz w:val="22"/>
                <w:szCs w:val="22"/>
                <w:u w:val="single"/>
              </w:rPr>
              <w:t>ocument</w:t>
            </w:r>
            <w:r w:rsidRPr="00B91274">
              <w:rPr>
                <w:rFonts w:ascii="Calibri" w:hAnsi="Calibri" w:cs="Calibri"/>
                <w:sz w:val="22"/>
                <w:szCs w:val="22"/>
              </w:rPr>
              <w:t xml:space="preserve"> </w:t>
            </w:r>
            <w:r>
              <w:rPr>
                <w:rFonts w:ascii="Calibri" w:hAnsi="Calibri" w:cs="Calibri"/>
                <w:sz w:val="22"/>
                <w:szCs w:val="22"/>
              </w:rPr>
              <w:t>experimental results in their electronic  laboratory notebook, including well labeled data figures and conclusions.</w:t>
            </w:r>
          </w:p>
        </w:tc>
        <w:tc>
          <w:tcPr>
            <w:tcW w:w="3090" w:type="dxa"/>
          </w:tcPr>
          <w:p w:rsidR="003335EF" w:rsidRPr="001860FD" w:rsidRDefault="003335EF" w:rsidP="001860FD">
            <w:pPr>
              <w:outlineLvl w:val="0"/>
              <w:rPr>
                <w:rFonts w:ascii="Calibri" w:hAnsi="Calibri" w:cs="Calibri"/>
                <w:szCs w:val="22"/>
              </w:rPr>
            </w:pPr>
            <w:r>
              <w:rPr>
                <w:rFonts w:ascii="Calibri" w:hAnsi="Calibri" w:cs="Calibri"/>
                <w:sz w:val="22"/>
                <w:szCs w:val="22"/>
              </w:rPr>
              <w:t>Students will record results in laboratory notebook after performing experiments and analyzing results.</w:t>
            </w:r>
          </w:p>
        </w:tc>
        <w:tc>
          <w:tcPr>
            <w:tcW w:w="2970" w:type="dxa"/>
          </w:tcPr>
          <w:p w:rsidR="003335EF" w:rsidRPr="005535C6" w:rsidRDefault="003335EF" w:rsidP="004573CF">
            <w:pPr>
              <w:outlineLvl w:val="0"/>
              <w:rPr>
                <w:rFonts w:ascii="Calibri" w:hAnsi="Calibri" w:cs="Calibri"/>
                <w:szCs w:val="22"/>
              </w:rPr>
            </w:pPr>
            <w:r>
              <w:rPr>
                <w:rFonts w:ascii="Calibri" w:hAnsi="Calibri" w:cs="Calibri"/>
                <w:sz w:val="22"/>
                <w:szCs w:val="22"/>
              </w:rPr>
              <w:t>Laboratory notebook</w:t>
            </w:r>
          </w:p>
        </w:tc>
      </w:tr>
      <w:tr w:rsidR="003335EF" w:rsidRPr="005535C6" w:rsidTr="005945E7">
        <w:tc>
          <w:tcPr>
            <w:tcW w:w="3840" w:type="dxa"/>
          </w:tcPr>
          <w:p w:rsidR="003335EF" w:rsidRPr="005535C6" w:rsidRDefault="003335EF" w:rsidP="00E17537">
            <w:pPr>
              <w:rPr>
                <w:rFonts w:ascii="Calibri" w:hAnsi="Calibri" w:cs="Calibri"/>
                <w:szCs w:val="22"/>
              </w:rPr>
            </w:pPr>
            <w:r>
              <w:rPr>
                <w:rFonts w:ascii="Calibri" w:hAnsi="Calibri" w:cs="Calibri"/>
                <w:sz w:val="22"/>
                <w:szCs w:val="22"/>
              </w:rPr>
              <w:t xml:space="preserve">Students will </w:t>
            </w:r>
            <w:r w:rsidRPr="00AC407E">
              <w:rPr>
                <w:rFonts w:ascii="Calibri" w:hAnsi="Calibri" w:cs="Calibri"/>
                <w:sz w:val="22"/>
                <w:szCs w:val="22"/>
                <w:u w:val="single"/>
              </w:rPr>
              <w:t>analyze</w:t>
            </w:r>
            <w:r w:rsidRPr="00B91274">
              <w:rPr>
                <w:rFonts w:ascii="Calibri" w:hAnsi="Calibri" w:cs="Calibri"/>
                <w:sz w:val="22"/>
                <w:szCs w:val="22"/>
              </w:rPr>
              <w:t xml:space="preserve"> </w:t>
            </w:r>
            <w:r>
              <w:rPr>
                <w:rFonts w:ascii="Calibri" w:hAnsi="Calibri" w:cs="Calibri"/>
                <w:sz w:val="22"/>
                <w:szCs w:val="22"/>
              </w:rPr>
              <w:t>two scientific papers using</w:t>
            </w:r>
            <w:r w:rsidRPr="00B91274">
              <w:rPr>
                <w:rFonts w:ascii="Calibri" w:hAnsi="Calibri" w:cs="Calibri"/>
                <w:sz w:val="22"/>
                <w:szCs w:val="22"/>
              </w:rPr>
              <w:t xml:space="preserve"> </w:t>
            </w:r>
            <w:r>
              <w:rPr>
                <w:rFonts w:ascii="Calibri" w:hAnsi="Calibri" w:cs="Calibri"/>
                <w:sz w:val="22"/>
                <w:szCs w:val="22"/>
              </w:rPr>
              <w:t>a ten point checklist.  Students will present a critical summary as part of three person team and write an individual critical summary of the paper.</w:t>
            </w:r>
          </w:p>
        </w:tc>
        <w:tc>
          <w:tcPr>
            <w:tcW w:w="3090" w:type="dxa"/>
          </w:tcPr>
          <w:p w:rsidR="003335EF" w:rsidRPr="005535C6" w:rsidRDefault="003335EF" w:rsidP="00F431FB">
            <w:pPr>
              <w:outlineLvl w:val="0"/>
              <w:rPr>
                <w:rFonts w:ascii="Calibri" w:hAnsi="Calibri" w:cs="Calibri"/>
                <w:szCs w:val="22"/>
              </w:rPr>
            </w:pPr>
            <w:r>
              <w:rPr>
                <w:rFonts w:ascii="Calibri" w:hAnsi="Calibri" w:cs="Calibri"/>
                <w:sz w:val="22"/>
                <w:szCs w:val="22"/>
              </w:rPr>
              <w:t>Scientific article assignment</w:t>
            </w:r>
          </w:p>
        </w:tc>
        <w:tc>
          <w:tcPr>
            <w:tcW w:w="2970" w:type="dxa"/>
          </w:tcPr>
          <w:p w:rsidR="003335EF" w:rsidRPr="005535C6" w:rsidRDefault="003335EF" w:rsidP="004573CF">
            <w:pPr>
              <w:outlineLvl w:val="0"/>
              <w:rPr>
                <w:rFonts w:ascii="Calibri" w:hAnsi="Calibri" w:cs="Calibri"/>
                <w:szCs w:val="22"/>
              </w:rPr>
            </w:pPr>
            <w:r>
              <w:rPr>
                <w:rFonts w:ascii="Calibri" w:hAnsi="Calibri" w:cs="Calibri"/>
                <w:sz w:val="22"/>
                <w:szCs w:val="22"/>
              </w:rPr>
              <w:t>Scientific article assignment</w:t>
            </w:r>
          </w:p>
        </w:tc>
      </w:tr>
      <w:tr w:rsidR="003335EF" w:rsidRPr="005535C6" w:rsidTr="005945E7">
        <w:trPr>
          <w:trHeight w:val="224"/>
        </w:trPr>
        <w:tc>
          <w:tcPr>
            <w:tcW w:w="3840" w:type="dxa"/>
          </w:tcPr>
          <w:p w:rsidR="003335EF" w:rsidRPr="00641913" w:rsidRDefault="003335EF" w:rsidP="00E17537">
            <w:pPr>
              <w:rPr>
                <w:rFonts w:ascii="Calibri" w:hAnsi="Calibri" w:cs="Calibri"/>
                <w:szCs w:val="22"/>
              </w:rPr>
            </w:pPr>
            <w:r w:rsidRPr="00641913">
              <w:rPr>
                <w:rFonts w:ascii="Calibri" w:hAnsi="Calibri" w:cs="Calibri"/>
                <w:sz w:val="22"/>
                <w:szCs w:val="22"/>
              </w:rPr>
              <w:t xml:space="preserve">Students will </w:t>
            </w:r>
            <w:r w:rsidRPr="00641913">
              <w:rPr>
                <w:rFonts w:ascii="Calibri" w:hAnsi="Calibri" w:cs="Calibri"/>
                <w:sz w:val="22"/>
                <w:szCs w:val="22"/>
                <w:u w:val="single"/>
              </w:rPr>
              <w:t>demonstrate</w:t>
            </w:r>
            <w:r w:rsidRPr="00641913">
              <w:rPr>
                <w:rFonts w:ascii="Calibri" w:hAnsi="Calibri" w:cs="Calibri"/>
                <w:sz w:val="22"/>
                <w:szCs w:val="22"/>
              </w:rPr>
              <w:t xml:space="preserve"> knowledge of DNA technology,</w:t>
            </w:r>
            <w:r w:rsidRPr="00641913">
              <w:rPr>
                <w:rFonts w:ascii="Calibri" w:hAnsi="Calibri"/>
                <w:sz w:val="22"/>
                <w:szCs w:val="22"/>
              </w:rPr>
              <w:t xml:space="preserve"> organization and regulation of prokaryote and eukaryote genes, DNA replication, RNA transcription, Protein Translation, Bioinformatics, </w:t>
            </w:r>
            <w:r>
              <w:rPr>
                <w:rFonts w:ascii="Calibri" w:hAnsi="Calibri"/>
                <w:sz w:val="22"/>
                <w:szCs w:val="22"/>
              </w:rPr>
              <w:t>Recombinant DNA</w:t>
            </w:r>
            <w:r w:rsidRPr="00641913">
              <w:rPr>
                <w:rFonts w:ascii="Calibri" w:hAnsi="Calibri"/>
                <w:sz w:val="22"/>
                <w:szCs w:val="22"/>
              </w:rPr>
              <w:t xml:space="preserve">, Vectors and Enzymes used in DNA Cloning, PCR, DNA Sequencing, Enzyme assays, Antibody applications and </w:t>
            </w:r>
            <w:r>
              <w:rPr>
                <w:rFonts w:ascii="Calibri" w:hAnsi="Calibri"/>
                <w:sz w:val="22"/>
                <w:szCs w:val="22"/>
              </w:rPr>
              <w:t xml:space="preserve">Southern and </w:t>
            </w:r>
            <w:r w:rsidRPr="00641913">
              <w:rPr>
                <w:rFonts w:ascii="Calibri" w:hAnsi="Calibri"/>
                <w:sz w:val="22"/>
                <w:szCs w:val="22"/>
              </w:rPr>
              <w:t>Western Blotting, Protein purification</w:t>
            </w:r>
            <w:r w:rsidRPr="00641913">
              <w:rPr>
                <w:rFonts w:ascii="Calibri" w:hAnsi="Calibri" w:cs="Calibri"/>
                <w:sz w:val="22"/>
                <w:szCs w:val="22"/>
              </w:rPr>
              <w:t xml:space="preserve"> </w:t>
            </w:r>
          </w:p>
        </w:tc>
        <w:tc>
          <w:tcPr>
            <w:tcW w:w="3090" w:type="dxa"/>
          </w:tcPr>
          <w:p w:rsidR="003335EF" w:rsidRPr="00641913" w:rsidRDefault="003335EF" w:rsidP="00F431FB">
            <w:pPr>
              <w:outlineLvl w:val="0"/>
              <w:rPr>
                <w:rFonts w:ascii="Calibri" w:hAnsi="Calibri" w:cs="Calibri"/>
                <w:szCs w:val="22"/>
              </w:rPr>
            </w:pPr>
            <w:r>
              <w:rPr>
                <w:rFonts w:ascii="Calibri" w:hAnsi="Calibri" w:cs="Calibri"/>
                <w:sz w:val="22"/>
                <w:szCs w:val="22"/>
              </w:rPr>
              <w:t xml:space="preserve">Reading </w:t>
            </w:r>
            <w:r w:rsidRPr="00526CAA">
              <w:rPr>
                <w:rFonts w:ascii="Calibri" w:hAnsi="Calibri" w:cs="Calibri"/>
                <w:i/>
                <w:sz w:val="22"/>
                <w:szCs w:val="22"/>
              </w:rPr>
              <w:t>Biotechnology DNA to Protein A Laboratory Project</w:t>
            </w:r>
            <w:r>
              <w:rPr>
                <w:rFonts w:ascii="Calibri" w:hAnsi="Calibri" w:cs="Calibri"/>
                <w:i/>
                <w:sz w:val="22"/>
                <w:szCs w:val="22"/>
              </w:rPr>
              <w:t xml:space="preserve">, </w:t>
            </w:r>
            <w:r>
              <w:rPr>
                <w:rFonts w:ascii="Calibri" w:hAnsi="Calibri" w:cs="Calibri"/>
                <w:sz w:val="22"/>
                <w:szCs w:val="22"/>
              </w:rPr>
              <w:t>in class instruction, Blackboard content, chapter problem sets</w:t>
            </w:r>
          </w:p>
        </w:tc>
        <w:tc>
          <w:tcPr>
            <w:tcW w:w="2970" w:type="dxa"/>
          </w:tcPr>
          <w:p w:rsidR="003335EF" w:rsidRPr="005535C6" w:rsidRDefault="003335EF" w:rsidP="001E05D9">
            <w:pPr>
              <w:outlineLvl w:val="0"/>
              <w:rPr>
                <w:rFonts w:ascii="Calibri" w:hAnsi="Calibri" w:cs="Calibri"/>
                <w:szCs w:val="22"/>
              </w:rPr>
            </w:pPr>
            <w:r>
              <w:rPr>
                <w:rFonts w:ascii="Calibri" w:hAnsi="Calibri" w:cs="Calibri"/>
                <w:sz w:val="22"/>
                <w:szCs w:val="22"/>
              </w:rPr>
              <w:t xml:space="preserve">Attendance and participation in laboratories , take home </w:t>
            </w:r>
            <w:r w:rsidR="001E05D9">
              <w:rPr>
                <w:rFonts w:ascii="Calibri" w:hAnsi="Calibri" w:cs="Calibri"/>
                <w:sz w:val="22"/>
                <w:szCs w:val="22"/>
              </w:rPr>
              <w:t>exams</w:t>
            </w:r>
            <w:r>
              <w:rPr>
                <w:rFonts w:ascii="Calibri" w:hAnsi="Calibri" w:cs="Calibri"/>
                <w:sz w:val="22"/>
                <w:szCs w:val="22"/>
              </w:rPr>
              <w:t>, Chapter problem sets, and final exam</w:t>
            </w:r>
          </w:p>
        </w:tc>
      </w:tr>
    </w:tbl>
    <w:p w:rsidR="003335EF" w:rsidRPr="00E21A0F" w:rsidRDefault="003335EF" w:rsidP="002C2389">
      <w:pPr>
        <w:spacing w:line="360" w:lineRule="auto"/>
        <w:outlineLvl w:val="0"/>
        <w:rPr>
          <w:rFonts w:ascii="Calibri" w:hAnsi="Calibri"/>
          <w:b/>
          <w:sz w:val="22"/>
          <w:szCs w:val="22"/>
        </w:rPr>
      </w:pPr>
      <w:r w:rsidRPr="00E21A0F">
        <w:rPr>
          <w:rFonts w:ascii="Calibri" w:hAnsi="Calibri"/>
          <w:b/>
          <w:sz w:val="22"/>
          <w:szCs w:val="22"/>
        </w:rPr>
        <w:lastRenderedPageBreak/>
        <w:t>Grading Policy</w:t>
      </w:r>
    </w:p>
    <w:tbl>
      <w:tblPr>
        <w:tblW w:w="10098" w:type="dxa"/>
        <w:tblLook w:val="00A0" w:firstRow="1" w:lastRow="0" w:firstColumn="1" w:lastColumn="0" w:noHBand="0" w:noVBand="0"/>
      </w:tblPr>
      <w:tblGrid>
        <w:gridCol w:w="10098"/>
      </w:tblGrid>
      <w:tr w:rsidR="003335EF" w:rsidRPr="001F5B2F" w:rsidTr="00A353AF">
        <w:tc>
          <w:tcPr>
            <w:tcW w:w="10098" w:type="dxa"/>
          </w:tcPr>
          <w:p w:rsidR="003335EF" w:rsidRPr="00C44703" w:rsidRDefault="003335EF" w:rsidP="00C44703">
            <w:pPr>
              <w:pStyle w:val="NoSpacing"/>
              <w:widowControl w:val="0"/>
              <w:rPr>
                <w:rFonts w:cs="Calibri"/>
              </w:rPr>
            </w:pPr>
            <w:r w:rsidRPr="00C44703">
              <w:rPr>
                <w:rFonts w:cs="Calibri"/>
                <w:b/>
                <w:bCs/>
              </w:rPr>
              <w:t>Evaluation/Measurement of Learner Outcomes:</w:t>
            </w:r>
          </w:p>
          <w:p w:rsidR="003335EF" w:rsidRPr="00C44703" w:rsidRDefault="003335EF" w:rsidP="00C44703">
            <w:pPr>
              <w:pStyle w:val="NoSpacing"/>
              <w:widowControl w:val="0"/>
              <w:rPr>
                <w:rFonts w:cs="Calibri"/>
                <w:b/>
                <w:bCs/>
              </w:rPr>
            </w:pPr>
            <w:r>
              <w:rPr>
                <w:rFonts w:cs="Calibri"/>
                <w:b/>
                <w:bCs/>
              </w:rPr>
              <w:t xml:space="preserve">Quizzes and Exams: </w:t>
            </w:r>
            <w:r w:rsidR="00B37A8F">
              <w:rPr>
                <w:rFonts w:cs="Calibri"/>
                <w:b/>
                <w:bCs/>
              </w:rPr>
              <w:t>4</w:t>
            </w:r>
            <w:r>
              <w:rPr>
                <w:rFonts w:cs="Calibri"/>
                <w:b/>
                <w:bCs/>
              </w:rPr>
              <w:t>00</w:t>
            </w:r>
            <w:r w:rsidRPr="00C44703">
              <w:rPr>
                <w:rFonts w:cs="Calibri"/>
                <w:b/>
                <w:bCs/>
              </w:rPr>
              <w:t xml:space="preserve"> pts.</w:t>
            </w:r>
          </w:p>
          <w:p w:rsidR="003335EF" w:rsidRPr="00C44703" w:rsidRDefault="003335EF" w:rsidP="00C44703">
            <w:pPr>
              <w:pStyle w:val="NoSpacing"/>
              <w:widowControl w:val="0"/>
              <w:rPr>
                <w:rFonts w:cs="Calibri"/>
              </w:rPr>
            </w:pPr>
            <w:r w:rsidRPr="00C44703">
              <w:rPr>
                <w:rFonts w:cs="Calibri"/>
              </w:rPr>
              <w:t>Learners will be expected to read and understand the Blackboard content. This will be assessed</w:t>
            </w:r>
            <w:r>
              <w:rPr>
                <w:rFonts w:cs="Calibri"/>
              </w:rPr>
              <w:t xml:space="preserve"> during </w:t>
            </w:r>
            <w:r w:rsidR="00B37A8F">
              <w:rPr>
                <w:rFonts w:cs="Calibri"/>
              </w:rPr>
              <w:t>midterm</w:t>
            </w:r>
            <w:r>
              <w:rPr>
                <w:rFonts w:cs="Calibri"/>
              </w:rPr>
              <w:t xml:space="preserve"> (200 pts total) </w:t>
            </w:r>
            <w:r w:rsidRPr="00C44703">
              <w:rPr>
                <w:rFonts w:cs="Calibri"/>
              </w:rPr>
              <w:t>and a comprehensive fin</w:t>
            </w:r>
            <w:r>
              <w:rPr>
                <w:rFonts w:cs="Calibri"/>
              </w:rPr>
              <w:t>al exam (</w:t>
            </w:r>
            <w:r w:rsidR="00B37A8F">
              <w:rPr>
                <w:rFonts w:cs="Calibri"/>
              </w:rPr>
              <w:t>2</w:t>
            </w:r>
            <w:r>
              <w:rPr>
                <w:rFonts w:cs="Calibri"/>
              </w:rPr>
              <w:t>00</w:t>
            </w:r>
            <w:r w:rsidRPr="00C44703">
              <w:rPr>
                <w:rFonts w:cs="Calibri"/>
              </w:rPr>
              <w:t xml:space="preserve"> points).     The goal is to link the lab concepts to the theory of molecular biology.  The</w:t>
            </w:r>
            <w:r>
              <w:rPr>
                <w:rFonts w:cs="Calibri"/>
              </w:rPr>
              <w:t xml:space="preserve"> </w:t>
            </w:r>
            <w:r w:rsidR="00B37A8F">
              <w:rPr>
                <w:rFonts w:cs="Calibri"/>
              </w:rPr>
              <w:t>exams</w:t>
            </w:r>
            <w:r w:rsidRPr="00C44703">
              <w:rPr>
                <w:rFonts w:cs="Calibri"/>
              </w:rPr>
              <w:t xml:space="preserve"> are either short problems</w:t>
            </w:r>
            <w:r w:rsidR="00B37A8F">
              <w:rPr>
                <w:rFonts w:cs="Calibri"/>
              </w:rPr>
              <w:t xml:space="preserve">, </w:t>
            </w:r>
            <w:r>
              <w:rPr>
                <w:rFonts w:cs="Calibri"/>
              </w:rPr>
              <w:t xml:space="preserve">essay questions and the final will also include </w:t>
            </w:r>
            <w:r w:rsidRPr="00C44703">
              <w:rPr>
                <w:rFonts w:cs="Calibri"/>
              </w:rPr>
              <w:t>multiple choice/true false questions.</w:t>
            </w:r>
            <w:r>
              <w:rPr>
                <w:rFonts w:cs="Calibri"/>
              </w:rPr>
              <w:t xml:space="preserve">  The final will be given on December 1</w:t>
            </w:r>
            <w:r w:rsidR="00B37A8F">
              <w:rPr>
                <w:rFonts w:cs="Calibri"/>
              </w:rPr>
              <w:t>1</w:t>
            </w:r>
            <w:r>
              <w:rPr>
                <w:rFonts w:cs="Calibri"/>
              </w:rPr>
              <w:t xml:space="preserve"> 2014 at 2:45</w:t>
            </w:r>
            <w:r w:rsidRPr="00C44703">
              <w:rPr>
                <w:rFonts w:cs="Calibri"/>
              </w:rPr>
              <w:t>.</w:t>
            </w:r>
          </w:p>
          <w:p w:rsidR="003335EF" w:rsidRPr="00C44703" w:rsidRDefault="003335EF" w:rsidP="00C44703">
            <w:pPr>
              <w:pStyle w:val="NoSpacing"/>
              <w:widowControl w:val="0"/>
              <w:rPr>
                <w:rFonts w:cs="Calibri"/>
                <w:b/>
              </w:rPr>
            </w:pPr>
            <w:smartTag w:uri="urn:schemas-microsoft-com:office:smarttags" w:element="City">
              <w:r w:rsidRPr="00C44703">
                <w:rPr>
                  <w:rFonts w:cs="Calibri"/>
                  <w:b/>
                </w:rPr>
                <w:t>Reading</w:t>
              </w:r>
            </w:smartTag>
            <w:r w:rsidRPr="00C44703">
              <w:rPr>
                <w:rFonts w:cs="Calibri"/>
                <w:b/>
              </w:rPr>
              <w:t xml:space="preserve"> the scientific literature</w:t>
            </w:r>
            <w:r>
              <w:rPr>
                <w:rFonts w:cs="Calibri"/>
                <w:b/>
              </w:rPr>
              <w:t>: 2</w:t>
            </w:r>
            <w:r w:rsidRPr="00C44703">
              <w:rPr>
                <w:rFonts w:cs="Calibri"/>
                <w:b/>
              </w:rPr>
              <w:t>00 pts.</w:t>
            </w:r>
          </w:p>
          <w:p w:rsidR="003335EF" w:rsidRPr="00C44703" w:rsidRDefault="003335EF" w:rsidP="00C44703">
            <w:pPr>
              <w:pStyle w:val="NoSpacing"/>
              <w:widowControl w:val="0"/>
              <w:rPr>
                <w:rFonts w:cs="Calibri"/>
              </w:rPr>
            </w:pPr>
            <w:r>
              <w:rPr>
                <w:rFonts w:cs="Calibri"/>
              </w:rPr>
              <w:t>I</w:t>
            </w:r>
            <w:r w:rsidRPr="00C44703">
              <w:rPr>
                <w:rFonts w:cs="Calibri"/>
              </w:rPr>
              <w:t xml:space="preserve">t is fundamentally important to learn to critically read and discuss the scientific literature.  </w:t>
            </w:r>
            <w:r>
              <w:rPr>
                <w:rFonts w:cs="Calibri"/>
              </w:rPr>
              <w:t xml:space="preserve">Students will  read scientific papers on alpha amylase somewhat similar to the work we are performing in la and make a </w:t>
            </w:r>
            <w:r w:rsidRPr="00C44703">
              <w:rPr>
                <w:rFonts w:cs="Calibri"/>
              </w:rPr>
              <w:t>short team presentation in class and a short review paper you write independent of your team, due 1 week after the class pr</w:t>
            </w:r>
            <w:r>
              <w:rPr>
                <w:rFonts w:cs="Calibri"/>
              </w:rPr>
              <w:t>esentation.  There will be two</w:t>
            </w:r>
            <w:r w:rsidRPr="00C44703">
              <w:rPr>
                <w:rFonts w:cs="Calibri"/>
              </w:rPr>
              <w:t xml:space="preserve"> sets of papers- one on DNA purification</w:t>
            </w:r>
            <w:r>
              <w:rPr>
                <w:rFonts w:cs="Calibri"/>
              </w:rPr>
              <w:t>, one on cloning alpha amylases.</w:t>
            </w:r>
            <w:r w:rsidRPr="00C44703">
              <w:rPr>
                <w:rFonts w:cs="Calibri"/>
              </w:rPr>
              <w:t xml:space="preserve">  The class presentation is a team grade of 50 points per paper and the individual paper is 50 points. </w:t>
            </w:r>
          </w:p>
          <w:p w:rsidR="003335EF" w:rsidRPr="00C44703" w:rsidRDefault="003335EF" w:rsidP="00C44703">
            <w:pPr>
              <w:pStyle w:val="NoSpacing"/>
              <w:widowControl w:val="0"/>
              <w:rPr>
                <w:rFonts w:cs="Calibri"/>
                <w:b/>
                <w:bCs/>
              </w:rPr>
            </w:pPr>
            <w:r w:rsidRPr="00C44703">
              <w:rPr>
                <w:rFonts w:cs="Calibri"/>
              </w:rPr>
              <w:t>•</w:t>
            </w:r>
            <w:r w:rsidRPr="00C44703">
              <w:rPr>
                <w:rFonts w:cs="Calibri"/>
                <w:b/>
                <w:bCs/>
              </w:rPr>
              <w:t xml:space="preserve">Lab: </w:t>
            </w:r>
            <w:r w:rsidR="00B37A8F">
              <w:rPr>
                <w:rFonts w:cs="Calibri"/>
                <w:b/>
                <w:bCs/>
              </w:rPr>
              <w:t>4</w:t>
            </w:r>
            <w:r w:rsidRPr="00C44703">
              <w:rPr>
                <w:rFonts w:cs="Calibri"/>
                <w:b/>
                <w:bCs/>
              </w:rPr>
              <w:t xml:space="preserve">00 pts </w:t>
            </w:r>
          </w:p>
          <w:p w:rsidR="003335EF" w:rsidRPr="00C44703" w:rsidRDefault="003335EF" w:rsidP="00C44703">
            <w:pPr>
              <w:pStyle w:val="NoSpacing"/>
              <w:widowControl w:val="0"/>
              <w:rPr>
                <w:rFonts w:cs="Calibri"/>
                <w:bCs/>
              </w:rPr>
            </w:pPr>
            <w:r w:rsidRPr="00C44703">
              <w:rPr>
                <w:rFonts w:cs="Calibri"/>
                <w:bCs/>
              </w:rPr>
              <w:t>Lab will be evaluated in the following manner:</w:t>
            </w:r>
          </w:p>
          <w:p w:rsidR="003335EF" w:rsidRPr="00C44703" w:rsidRDefault="003335EF" w:rsidP="00C44703">
            <w:pPr>
              <w:pStyle w:val="NoSpacing"/>
              <w:widowControl w:val="0"/>
              <w:ind w:left="720"/>
              <w:rPr>
                <w:rFonts w:cs="Calibri"/>
              </w:rPr>
            </w:pPr>
            <w:r w:rsidRPr="00C44703">
              <w:rPr>
                <w:rFonts w:cs="Calibri"/>
                <w:b/>
              </w:rPr>
              <w:t>1. Prompt attendance and team participation (50 pts).</w:t>
            </w:r>
            <w:r w:rsidRPr="00C44703">
              <w:rPr>
                <w:rFonts w:cs="Calibri"/>
              </w:rPr>
              <w:t xml:space="preserve"> You can’t learn much if you aren’t here, and it is not feasible to make up labs.  If you are a regular attender and work with your team to clean up your work station and keep organized, you will get all 50 points.  However, </w:t>
            </w:r>
            <w:r w:rsidRPr="00C44703">
              <w:rPr>
                <w:rFonts w:cs="Calibri"/>
                <w:b/>
              </w:rPr>
              <w:t>i</w:t>
            </w:r>
            <w:r w:rsidRPr="00C44703">
              <w:rPr>
                <w:rFonts w:cs="Calibri"/>
                <w:b/>
                <w:bCs/>
              </w:rPr>
              <w:t>f you skip &gt;3 labs without a University excuse, your grade in lab will drop by one letter. If you skip &gt;6 labs, it will drop by two letters and so on</w:t>
            </w:r>
            <w:r w:rsidRPr="00C44703">
              <w:rPr>
                <w:rFonts w:cs="Calibri"/>
              </w:rPr>
              <w:t>. I keep attendance.  The data and experiments will be performed by a mixture of teams and individuals- you may purify your own DNA and then run it on a team gel, for example.  The analysis of data will be individually performed, unless I specify otherwise.</w:t>
            </w:r>
          </w:p>
          <w:p w:rsidR="003335EF" w:rsidRPr="00C44703" w:rsidRDefault="003335EF" w:rsidP="00C44703">
            <w:pPr>
              <w:pStyle w:val="NoSpacing"/>
              <w:widowControl w:val="0"/>
              <w:ind w:left="720"/>
              <w:rPr>
                <w:rFonts w:cs="Calibri"/>
                <w:bCs/>
              </w:rPr>
            </w:pPr>
            <w:r w:rsidRPr="00C44703">
              <w:rPr>
                <w:rFonts w:cs="Calibri"/>
                <w:b/>
                <w:bCs/>
              </w:rPr>
              <w:t xml:space="preserve">2. </w:t>
            </w:r>
            <w:r w:rsidRPr="00C44703">
              <w:rPr>
                <w:rFonts w:cs="Calibri"/>
                <w:b/>
              </w:rPr>
              <w:t>Lab notebook and data analysis (</w:t>
            </w:r>
            <w:r w:rsidR="00B37A8F">
              <w:rPr>
                <w:rFonts w:cs="Calibri"/>
                <w:b/>
              </w:rPr>
              <w:t>2</w:t>
            </w:r>
            <w:r w:rsidRPr="00C44703">
              <w:rPr>
                <w:rFonts w:cs="Calibri"/>
                <w:b/>
              </w:rPr>
              <w:t>00 pts).</w:t>
            </w:r>
            <w:r w:rsidRPr="00C44703">
              <w:rPr>
                <w:rFonts w:cs="Calibri"/>
              </w:rPr>
              <w:t xml:space="preserve"> After we perform labs, I will have the results turned in individually as labeled figures for a laboratory report. </w:t>
            </w:r>
            <w:r w:rsidRPr="00C44703">
              <w:rPr>
                <w:rFonts w:cs="Calibri"/>
                <w:b/>
                <w:bCs/>
              </w:rPr>
              <w:t xml:space="preserve">You need to produce quality data- so some experiments may be performed twice.  </w:t>
            </w:r>
            <w:r w:rsidRPr="00C44703">
              <w:rPr>
                <w:rFonts w:cs="Calibri"/>
                <w:bCs/>
              </w:rPr>
              <w:t xml:space="preserve">I will </w:t>
            </w:r>
            <w:proofErr w:type="spellStart"/>
            <w:r w:rsidRPr="00C44703">
              <w:rPr>
                <w:rFonts w:cs="Calibri"/>
                <w:bCs/>
              </w:rPr>
              <w:t>heck</w:t>
            </w:r>
            <w:proofErr w:type="spellEnd"/>
            <w:r w:rsidRPr="00C44703">
              <w:rPr>
                <w:rFonts w:cs="Calibri"/>
                <w:bCs/>
              </w:rPr>
              <w:t xml:space="preserve"> your laboratory notebook</w:t>
            </w:r>
            <w:r>
              <w:rPr>
                <w:rFonts w:cs="Calibri"/>
                <w:bCs/>
              </w:rPr>
              <w:t xml:space="preserve"> via </w:t>
            </w:r>
            <w:proofErr w:type="spellStart"/>
            <w:r>
              <w:rPr>
                <w:rFonts w:cs="Calibri"/>
                <w:bCs/>
              </w:rPr>
              <w:t>LabArchives</w:t>
            </w:r>
            <w:proofErr w:type="spellEnd"/>
            <w:r w:rsidRPr="00C44703">
              <w:rPr>
                <w:rFonts w:cs="Calibri"/>
                <w:bCs/>
              </w:rPr>
              <w:t>.</w:t>
            </w:r>
          </w:p>
          <w:p w:rsidR="003335EF" w:rsidRPr="00C44703" w:rsidRDefault="003335EF" w:rsidP="00C44703">
            <w:pPr>
              <w:pStyle w:val="NoSpacing"/>
              <w:widowControl w:val="0"/>
              <w:ind w:left="720"/>
              <w:rPr>
                <w:rFonts w:cs="Calibri"/>
              </w:rPr>
            </w:pPr>
            <w:r>
              <w:rPr>
                <w:rFonts w:cs="Calibri"/>
                <w:b/>
                <w:bCs/>
              </w:rPr>
              <w:t>3. Chapter</w:t>
            </w:r>
            <w:r w:rsidRPr="00C44703">
              <w:rPr>
                <w:rFonts w:cs="Calibri"/>
                <w:b/>
                <w:bCs/>
              </w:rPr>
              <w:t xml:space="preserve"> problems and exercises.  (100 pts)</w:t>
            </w:r>
            <w:r w:rsidRPr="00C44703">
              <w:rPr>
                <w:rFonts w:cs="Calibri"/>
                <w:bCs/>
              </w:rPr>
              <w:t xml:space="preserve"> I have some bioinformatics exercises and lab problems related to the work we do in lab.  These will be due 1 week after assigned.</w:t>
            </w:r>
            <w:r>
              <w:rPr>
                <w:rFonts w:cs="Calibri"/>
                <w:bCs/>
              </w:rPr>
              <w:t xml:space="preserve">  Results will be posted in the lab notebook.</w:t>
            </w:r>
          </w:p>
          <w:p w:rsidR="003335EF" w:rsidRPr="00C44703" w:rsidRDefault="003335EF" w:rsidP="00C44703">
            <w:pPr>
              <w:pStyle w:val="NoSpacing"/>
              <w:widowControl w:val="0"/>
              <w:ind w:left="720"/>
              <w:rPr>
                <w:rFonts w:cs="Calibri"/>
              </w:rPr>
            </w:pPr>
            <w:r w:rsidRPr="00C44703">
              <w:rPr>
                <w:rFonts w:cs="Calibri"/>
                <w:b/>
              </w:rPr>
              <w:t>4. Lab safety and cleanliness (50 pts).</w:t>
            </w:r>
            <w:r w:rsidRPr="00C44703">
              <w:rPr>
                <w:rFonts w:cs="Calibri"/>
              </w:rPr>
              <w:t xml:space="preserve"> You can lose points for unsafe behavior and lack of cleaning up after yourself. If you are an exceptional lab citizen, your grade will reflect this.</w:t>
            </w:r>
          </w:p>
          <w:p w:rsidR="003335EF" w:rsidRDefault="003335EF" w:rsidP="00A353AF">
            <w:pPr>
              <w:pStyle w:val="NoSpacing"/>
              <w:widowControl w:val="0"/>
              <w:rPr>
                <w:rFonts w:cs="Calibri"/>
              </w:rPr>
            </w:pPr>
          </w:p>
          <w:p w:rsidR="003335EF" w:rsidRPr="00A353AF" w:rsidRDefault="003335EF" w:rsidP="00A353AF">
            <w:pPr>
              <w:pStyle w:val="NoSpacing"/>
              <w:widowControl w:val="0"/>
              <w:rPr>
                <w:rFonts w:cs="Calibri"/>
              </w:rPr>
            </w:pPr>
            <w:r w:rsidRPr="00A353AF">
              <w:rPr>
                <w:rFonts w:cs="Calibri"/>
              </w:rPr>
              <w:t xml:space="preserve">Final grade scale: </w:t>
            </w:r>
          </w:p>
          <w:p w:rsidR="003335EF" w:rsidRPr="00A353AF" w:rsidRDefault="003335EF" w:rsidP="00A353AF">
            <w:pPr>
              <w:pStyle w:val="NoSpacing"/>
              <w:widowControl w:val="0"/>
              <w:rPr>
                <w:rFonts w:cs="Calibri"/>
              </w:rPr>
            </w:pPr>
            <w:r w:rsidRPr="00A353AF">
              <w:rPr>
                <w:rFonts w:cs="Calibri"/>
              </w:rPr>
              <w:t xml:space="preserve">A = 90-100% Excellent work, goes significantly beyond assignment requirements. </w:t>
            </w:r>
          </w:p>
          <w:p w:rsidR="003335EF" w:rsidRPr="00A353AF" w:rsidRDefault="003335EF" w:rsidP="00A353AF">
            <w:pPr>
              <w:pStyle w:val="NoSpacing"/>
              <w:widowControl w:val="0"/>
              <w:rPr>
                <w:rFonts w:cs="Calibri"/>
              </w:rPr>
            </w:pPr>
            <w:r w:rsidRPr="00A353AF">
              <w:rPr>
                <w:rFonts w:cs="Calibri"/>
              </w:rPr>
              <w:t>B = 80 89% Good work, meets or exceeds all of the requirements of the assignment.</w:t>
            </w:r>
          </w:p>
          <w:p w:rsidR="003335EF" w:rsidRPr="00A353AF" w:rsidRDefault="003335EF" w:rsidP="00A353AF">
            <w:pPr>
              <w:pStyle w:val="NoSpacing"/>
              <w:widowControl w:val="0"/>
              <w:rPr>
                <w:rFonts w:cs="Calibri"/>
              </w:rPr>
            </w:pPr>
            <w:r w:rsidRPr="00A353AF">
              <w:rPr>
                <w:rFonts w:cs="Calibri"/>
              </w:rPr>
              <w:t>C = 70 79% Average work, which meets requirements of the assignment.</w:t>
            </w:r>
          </w:p>
          <w:p w:rsidR="003335EF" w:rsidRPr="00A353AF" w:rsidRDefault="003335EF" w:rsidP="00A353AF">
            <w:pPr>
              <w:pStyle w:val="NoSpacing"/>
              <w:widowControl w:val="0"/>
              <w:rPr>
                <w:rFonts w:cs="Calibri"/>
              </w:rPr>
            </w:pPr>
            <w:r w:rsidRPr="00A353AF">
              <w:rPr>
                <w:rFonts w:cs="Calibri"/>
              </w:rPr>
              <w:t>D = 60 69% Below average work, fails to meet one or more assignment requirements.</w:t>
            </w:r>
          </w:p>
          <w:p w:rsidR="003335EF" w:rsidRPr="00A353AF" w:rsidRDefault="003335EF" w:rsidP="00A353AF">
            <w:pPr>
              <w:pStyle w:val="NoSpacing"/>
              <w:widowControl w:val="0"/>
              <w:rPr>
                <w:rFonts w:cs="Calibri"/>
              </w:rPr>
            </w:pPr>
            <w:r w:rsidRPr="00A353AF">
              <w:rPr>
                <w:rFonts w:cs="Calibri"/>
              </w:rPr>
              <w:t>F = Below 60% Unacceptable work which fails to meet the minimum standards.</w:t>
            </w:r>
          </w:p>
          <w:p w:rsidR="003335EF" w:rsidRPr="00A353AF" w:rsidRDefault="003335EF" w:rsidP="00A353AF">
            <w:pPr>
              <w:pStyle w:val="NoSpacing"/>
              <w:widowControl w:val="0"/>
              <w:rPr>
                <w:rFonts w:cs="Calibri"/>
              </w:rPr>
            </w:pPr>
          </w:p>
          <w:p w:rsidR="003335EF" w:rsidRPr="003C09DC" w:rsidRDefault="003335EF" w:rsidP="003C09DC">
            <w:pPr>
              <w:pStyle w:val="NoSpacing"/>
              <w:rPr>
                <w:rFonts w:cs="Calibri"/>
              </w:rPr>
            </w:pPr>
            <w:r w:rsidRPr="003C09DC">
              <w:rPr>
                <w:rFonts w:cs="Calibri"/>
              </w:rPr>
              <w:t>Point Breakdown:</w:t>
            </w:r>
          </w:p>
          <w:p w:rsidR="003335EF" w:rsidRPr="003C09DC" w:rsidRDefault="00B37A8F" w:rsidP="003C09DC">
            <w:pPr>
              <w:pStyle w:val="NoSpacing"/>
              <w:rPr>
                <w:rFonts w:cs="Calibri"/>
              </w:rPr>
            </w:pPr>
            <w:r>
              <w:rPr>
                <w:rFonts w:cs="Calibri"/>
              </w:rPr>
              <w:t>Midterm</w:t>
            </w:r>
            <w:r w:rsidR="003335EF" w:rsidRPr="003C09DC">
              <w:rPr>
                <w:rFonts w:cs="Calibri"/>
              </w:rPr>
              <w:tab/>
            </w:r>
            <w:r w:rsidR="003335EF" w:rsidRPr="003C09DC">
              <w:rPr>
                <w:rFonts w:cs="Calibri"/>
              </w:rPr>
              <w:tab/>
            </w:r>
            <w:r w:rsidR="003335EF">
              <w:rPr>
                <w:rFonts w:cs="Calibri"/>
              </w:rPr>
              <w:tab/>
              <w:t>200</w:t>
            </w:r>
            <w:r w:rsidR="003335EF" w:rsidRPr="003C09DC">
              <w:rPr>
                <w:rFonts w:cs="Calibri"/>
              </w:rPr>
              <w:t xml:space="preserve"> pts</w:t>
            </w:r>
          </w:p>
          <w:p w:rsidR="003335EF" w:rsidRPr="003C09DC" w:rsidRDefault="003335EF" w:rsidP="003C09DC">
            <w:pPr>
              <w:pStyle w:val="NoSpacing"/>
              <w:rPr>
                <w:rFonts w:cs="Calibri"/>
              </w:rPr>
            </w:pPr>
            <w:r>
              <w:rPr>
                <w:rFonts w:cs="Calibri"/>
              </w:rPr>
              <w:t>Final Exam</w:t>
            </w:r>
            <w:r>
              <w:rPr>
                <w:rFonts w:cs="Calibri"/>
              </w:rPr>
              <w:tab/>
            </w:r>
            <w:r>
              <w:rPr>
                <w:rFonts w:cs="Calibri"/>
              </w:rPr>
              <w:tab/>
            </w:r>
            <w:r>
              <w:rPr>
                <w:rFonts w:cs="Calibri"/>
              </w:rPr>
              <w:tab/>
            </w:r>
            <w:r w:rsidR="00B37A8F">
              <w:rPr>
                <w:rFonts w:cs="Calibri"/>
              </w:rPr>
              <w:t>2</w:t>
            </w:r>
            <w:r>
              <w:rPr>
                <w:rFonts w:cs="Calibri"/>
              </w:rPr>
              <w:t>0</w:t>
            </w:r>
            <w:r w:rsidRPr="003C09DC">
              <w:rPr>
                <w:rFonts w:cs="Calibri"/>
              </w:rPr>
              <w:t>0 pts</w:t>
            </w:r>
          </w:p>
          <w:p w:rsidR="003335EF" w:rsidRDefault="003335EF" w:rsidP="003C09DC">
            <w:pPr>
              <w:pStyle w:val="NoSpacing"/>
              <w:rPr>
                <w:rFonts w:cs="Calibri"/>
              </w:rPr>
            </w:pPr>
            <w:r>
              <w:rPr>
                <w:rFonts w:cs="Calibri"/>
              </w:rPr>
              <w:t>Class Presentations</w:t>
            </w:r>
            <w:r>
              <w:rPr>
                <w:rFonts w:cs="Calibri"/>
              </w:rPr>
              <w:tab/>
            </w:r>
            <w:r>
              <w:rPr>
                <w:rFonts w:cs="Calibri"/>
              </w:rPr>
              <w:tab/>
              <w:t>1</w:t>
            </w:r>
            <w:r w:rsidRPr="003C09DC">
              <w:rPr>
                <w:rFonts w:cs="Calibri"/>
              </w:rPr>
              <w:t>00 pts</w:t>
            </w:r>
          </w:p>
          <w:p w:rsidR="003335EF" w:rsidRPr="003C09DC" w:rsidRDefault="003335EF" w:rsidP="003C09DC">
            <w:pPr>
              <w:pStyle w:val="NoSpacing"/>
              <w:rPr>
                <w:rFonts w:cs="Calibri"/>
              </w:rPr>
            </w:pPr>
            <w:r>
              <w:rPr>
                <w:rFonts w:cs="Calibri"/>
              </w:rPr>
              <w:t>Written summaries</w:t>
            </w:r>
            <w:r>
              <w:rPr>
                <w:rFonts w:cs="Calibri"/>
              </w:rPr>
              <w:tab/>
            </w:r>
            <w:r>
              <w:rPr>
                <w:rFonts w:cs="Calibri"/>
              </w:rPr>
              <w:tab/>
              <w:t>100 pts</w:t>
            </w:r>
          </w:p>
          <w:p w:rsidR="003335EF" w:rsidRPr="003C09DC" w:rsidRDefault="003335EF" w:rsidP="003C09DC">
            <w:pPr>
              <w:pStyle w:val="NoSpacing"/>
              <w:rPr>
                <w:rFonts w:cs="Calibri"/>
              </w:rPr>
            </w:pPr>
            <w:r>
              <w:rPr>
                <w:rFonts w:cs="Calibri"/>
              </w:rPr>
              <w:t>Laboratory</w:t>
            </w:r>
            <w:r w:rsidRPr="003C09DC">
              <w:rPr>
                <w:rFonts w:cs="Calibri"/>
              </w:rPr>
              <w:tab/>
            </w:r>
            <w:r w:rsidRPr="003C09DC">
              <w:rPr>
                <w:rFonts w:cs="Calibri"/>
              </w:rPr>
              <w:tab/>
            </w:r>
            <w:r>
              <w:rPr>
                <w:rFonts w:cs="Calibri"/>
              </w:rPr>
              <w:tab/>
            </w:r>
            <w:r w:rsidR="00B37A8F">
              <w:rPr>
                <w:rFonts w:cs="Calibri"/>
              </w:rPr>
              <w:t>4</w:t>
            </w:r>
            <w:r>
              <w:rPr>
                <w:rFonts w:cs="Calibri"/>
              </w:rPr>
              <w:t>00</w:t>
            </w:r>
            <w:r w:rsidRPr="003C09DC">
              <w:rPr>
                <w:rFonts w:cs="Calibri"/>
              </w:rPr>
              <w:t xml:space="preserve"> pts</w:t>
            </w:r>
          </w:p>
          <w:p w:rsidR="003335EF" w:rsidRPr="003C09DC" w:rsidRDefault="003335EF" w:rsidP="003C09DC">
            <w:pPr>
              <w:pStyle w:val="NoSpacing"/>
              <w:rPr>
                <w:rFonts w:cs="Calibri"/>
              </w:rPr>
            </w:pPr>
            <w:r w:rsidRPr="003C09DC">
              <w:rPr>
                <w:rFonts w:cs="Calibri"/>
              </w:rPr>
              <w:t xml:space="preserve">Total </w:t>
            </w:r>
            <w:r w:rsidRPr="003C09DC">
              <w:rPr>
                <w:rFonts w:cs="Calibri"/>
              </w:rPr>
              <w:tab/>
            </w:r>
            <w:r w:rsidRPr="003C09DC">
              <w:rPr>
                <w:rFonts w:cs="Calibri"/>
              </w:rPr>
              <w:tab/>
            </w:r>
            <w:r w:rsidRPr="003C09DC">
              <w:rPr>
                <w:rFonts w:cs="Calibri"/>
              </w:rPr>
              <w:tab/>
              <w:t xml:space="preserve">            1000 pts</w:t>
            </w:r>
          </w:p>
          <w:p w:rsidR="003335EF" w:rsidRPr="00A353AF" w:rsidRDefault="003335EF" w:rsidP="001F5B2F">
            <w:pPr>
              <w:rPr>
                <w:rFonts w:ascii="Calibri" w:hAnsi="Calibri" w:cs="Calibri"/>
                <w:b/>
                <w:szCs w:val="22"/>
                <w:u w:val="single"/>
              </w:rPr>
            </w:pPr>
            <w:r w:rsidRPr="00A353AF">
              <w:rPr>
                <w:rFonts w:ascii="Calibri" w:hAnsi="Calibri" w:cs="Calibri"/>
                <w:b/>
                <w:sz w:val="22"/>
                <w:szCs w:val="22"/>
                <w:u w:val="single"/>
              </w:rPr>
              <w:t>Statement on Academic Dishonesty</w:t>
            </w:r>
          </w:p>
          <w:p w:rsidR="003335EF" w:rsidRPr="00A353AF" w:rsidRDefault="003335EF" w:rsidP="001F5B2F">
            <w:pPr>
              <w:rPr>
                <w:rFonts w:ascii="Calibri" w:hAnsi="Calibri" w:cs="Calibri"/>
                <w:szCs w:val="22"/>
              </w:rPr>
            </w:pPr>
            <w:r w:rsidRPr="00A353AF">
              <w:rPr>
                <w:rFonts w:ascii="Calibri" w:hAnsi="Calibri" w:cs="Calibri"/>
                <w:sz w:val="22"/>
                <w:szCs w:val="22"/>
              </w:rPr>
              <w:lastRenderedPageBreak/>
              <w:t xml:space="preserve">All assignments must be the student’s own original work.  All information and ideas drawn from other sources must be properly acknowledged.  Submitting an assignment which is not the student’s original and independent work will result in a reduced or failing grade (recorded as a zero) for the assignment.  It may result in more serious sanctions, up to and including failure of the course and further sanctions.  </w:t>
            </w:r>
          </w:p>
          <w:p w:rsidR="003335EF" w:rsidRPr="00A353AF" w:rsidRDefault="003335EF" w:rsidP="001F5B2F">
            <w:pPr>
              <w:rPr>
                <w:rFonts w:ascii="Calibri" w:hAnsi="Calibri" w:cs="Calibri"/>
                <w:szCs w:val="22"/>
              </w:rPr>
            </w:pPr>
            <w:r w:rsidRPr="00A353AF">
              <w:rPr>
                <w:rFonts w:ascii="Calibri" w:hAnsi="Calibri" w:cs="Calibri"/>
                <w:sz w:val="22"/>
                <w:szCs w:val="22"/>
              </w:rPr>
              <w:t xml:space="preserve">If you are ever unsure whether something constitutes academic dishonesty, you should consult with the course instructor before the assignment is graded.  </w:t>
            </w:r>
          </w:p>
          <w:p w:rsidR="003335EF" w:rsidRPr="00A353AF" w:rsidRDefault="003335EF" w:rsidP="001F5B2F">
            <w:pPr>
              <w:rPr>
                <w:rFonts w:ascii="Calibri" w:hAnsi="Calibri" w:cs="Calibri"/>
                <w:szCs w:val="22"/>
              </w:rPr>
            </w:pPr>
            <w:r w:rsidRPr="00A353AF">
              <w:rPr>
                <w:rFonts w:ascii="Calibri" w:hAnsi="Calibri" w:cs="Calibri"/>
                <w:sz w:val="22"/>
                <w:szCs w:val="22"/>
              </w:rPr>
              <w:t>The policy on Academic Dishonesty will be followed in the course as listed in the current Catalog.</w:t>
            </w:r>
          </w:p>
          <w:p w:rsidR="003335EF" w:rsidRPr="00A353AF" w:rsidRDefault="003335EF" w:rsidP="00A353AF">
            <w:pPr>
              <w:autoSpaceDE w:val="0"/>
              <w:autoSpaceDN w:val="0"/>
              <w:adjustRightInd w:val="0"/>
              <w:rPr>
                <w:rFonts w:ascii="Calibri" w:hAnsi="Calibri" w:cs="Calibri"/>
                <w:szCs w:val="22"/>
              </w:rPr>
            </w:pPr>
          </w:p>
        </w:tc>
      </w:tr>
    </w:tbl>
    <w:p w:rsidR="003335EF" w:rsidRPr="001F5B2F" w:rsidRDefault="003335EF" w:rsidP="002C2389">
      <w:pPr>
        <w:spacing w:line="360" w:lineRule="auto"/>
        <w:outlineLvl w:val="0"/>
        <w:rPr>
          <w:rFonts w:ascii="Calibri" w:hAnsi="Calibri" w:cs="Calibri"/>
          <w:b/>
          <w:sz w:val="22"/>
          <w:szCs w:val="22"/>
        </w:rPr>
      </w:pPr>
      <w:r w:rsidRPr="001F5B2F">
        <w:rPr>
          <w:rFonts w:ascii="Calibri" w:hAnsi="Calibri" w:cs="Calibri"/>
          <w:b/>
          <w:sz w:val="22"/>
          <w:szCs w:val="22"/>
        </w:rPr>
        <w:lastRenderedPageBreak/>
        <w:t>Attendance Policy</w:t>
      </w:r>
    </w:p>
    <w:tbl>
      <w:tblPr>
        <w:tblW w:w="10080" w:type="dxa"/>
        <w:tblLook w:val="00A0" w:firstRow="1" w:lastRow="0" w:firstColumn="1" w:lastColumn="0" w:noHBand="0" w:noVBand="0"/>
      </w:tblPr>
      <w:tblGrid>
        <w:gridCol w:w="10080"/>
      </w:tblGrid>
      <w:tr w:rsidR="003335EF" w:rsidRPr="001F5B2F" w:rsidTr="00A353AF">
        <w:trPr>
          <w:trHeight w:val="3654"/>
        </w:trPr>
        <w:tc>
          <w:tcPr>
            <w:tcW w:w="9990" w:type="dxa"/>
          </w:tcPr>
          <w:p w:rsidR="003335EF" w:rsidRPr="00A353AF" w:rsidRDefault="003335EF" w:rsidP="00E3096E">
            <w:pPr>
              <w:rPr>
                <w:rFonts w:ascii="Calibri" w:hAnsi="Calibri" w:cs="Calibri"/>
                <w:szCs w:val="22"/>
              </w:rPr>
            </w:pPr>
            <w:r w:rsidRPr="00A353AF">
              <w:rPr>
                <w:rFonts w:ascii="Calibri" w:hAnsi="Calibri" w:cs="Calibri"/>
                <w:b/>
                <w:sz w:val="22"/>
                <w:szCs w:val="22"/>
              </w:rPr>
              <w:t>Class Participation</w:t>
            </w:r>
            <w:r w:rsidRPr="00A353AF">
              <w:rPr>
                <w:rFonts w:ascii="Calibri" w:hAnsi="Calibri" w:cs="Calibri"/>
                <w:sz w:val="22"/>
                <w:szCs w:val="22"/>
              </w:rPr>
              <w:t>: A cent</w:t>
            </w:r>
            <w:r>
              <w:rPr>
                <w:rFonts w:ascii="Calibri" w:hAnsi="Calibri" w:cs="Calibri"/>
                <w:sz w:val="22"/>
                <w:szCs w:val="22"/>
              </w:rPr>
              <w:t>ral part of this course is</w:t>
            </w:r>
            <w:r w:rsidRPr="00A353AF">
              <w:rPr>
                <w:rFonts w:ascii="Calibri" w:hAnsi="Calibri" w:cs="Calibri"/>
                <w:sz w:val="22"/>
                <w:szCs w:val="22"/>
              </w:rPr>
              <w:t xml:space="preserve"> participation</w:t>
            </w:r>
            <w:r>
              <w:rPr>
                <w:rFonts w:ascii="Calibri" w:hAnsi="Calibri" w:cs="Calibri"/>
                <w:sz w:val="22"/>
                <w:szCs w:val="22"/>
              </w:rPr>
              <w:t xml:space="preserve"> in laboratory experiments</w:t>
            </w:r>
            <w:r w:rsidRPr="00A353AF">
              <w:rPr>
                <w:rFonts w:ascii="Calibri" w:hAnsi="Calibri" w:cs="Calibri"/>
                <w:sz w:val="22"/>
                <w:szCs w:val="22"/>
              </w:rPr>
              <w:t xml:space="preserve">.  In order to participate effectively in the course, </w:t>
            </w:r>
            <w:r>
              <w:rPr>
                <w:rFonts w:ascii="Calibri" w:hAnsi="Calibri" w:cs="Calibri"/>
                <w:sz w:val="22"/>
                <w:szCs w:val="22"/>
              </w:rPr>
              <w:t xml:space="preserve">it is essential to read the laboratory protocol before class.  </w:t>
            </w:r>
          </w:p>
          <w:p w:rsidR="003335EF" w:rsidRPr="00A353AF" w:rsidRDefault="003335EF" w:rsidP="00E3096E">
            <w:pPr>
              <w:rPr>
                <w:rFonts w:ascii="Calibri" w:hAnsi="Calibri" w:cs="Calibri"/>
                <w:szCs w:val="22"/>
              </w:rPr>
            </w:pPr>
          </w:p>
          <w:p w:rsidR="003335EF" w:rsidRPr="00A353AF" w:rsidRDefault="003335EF" w:rsidP="00E3096E">
            <w:pPr>
              <w:rPr>
                <w:rFonts w:ascii="Calibri" w:hAnsi="Calibri" w:cs="Calibri"/>
                <w:szCs w:val="22"/>
              </w:rPr>
            </w:pPr>
            <w:r w:rsidRPr="00A353AF">
              <w:rPr>
                <w:rFonts w:ascii="Calibri" w:hAnsi="Calibri" w:cs="Calibri"/>
                <w:b/>
                <w:sz w:val="22"/>
                <w:szCs w:val="22"/>
              </w:rPr>
              <w:t>Attendance</w:t>
            </w:r>
            <w:r w:rsidRPr="00A353AF">
              <w:rPr>
                <w:rFonts w:ascii="Calibri" w:hAnsi="Calibri" w:cs="Calibri"/>
                <w:sz w:val="22"/>
                <w:szCs w:val="22"/>
              </w:rPr>
              <w:t xml:space="preserve">: Is essential given the interactive nature of this course and the importance of </w:t>
            </w:r>
            <w:r>
              <w:rPr>
                <w:rFonts w:ascii="Calibri" w:hAnsi="Calibri" w:cs="Calibri"/>
                <w:sz w:val="22"/>
                <w:szCs w:val="22"/>
              </w:rPr>
              <w:t>lab work</w:t>
            </w:r>
            <w:r w:rsidRPr="00A353AF">
              <w:rPr>
                <w:rFonts w:ascii="Calibri" w:hAnsi="Calibri" w:cs="Calibri"/>
                <w:sz w:val="22"/>
                <w:szCs w:val="22"/>
              </w:rPr>
              <w:t xml:space="preserve">. </w:t>
            </w:r>
            <w:r>
              <w:rPr>
                <w:rFonts w:ascii="Calibri" w:hAnsi="Calibri" w:cs="Calibri"/>
                <w:sz w:val="22"/>
                <w:szCs w:val="22"/>
              </w:rPr>
              <w:t xml:space="preserve"> I</w:t>
            </w:r>
            <w:r>
              <w:rPr>
                <w:rFonts w:ascii="Calibri" w:hAnsi="Calibri" w:cs="Calibri"/>
                <w:bCs/>
                <w:sz w:val="22"/>
                <w:szCs w:val="22"/>
              </w:rPr>
              <w:t>f a student</w:t>
            </w:r>
            <w:r w:rsidRPr="00780E90">
              <w:rPr>
                <w:rFonts w:ascii="Calibri" w:hAnsi="Calibri" w:cs="Calibri"/>
                <w:bCs/>
                <w:sz w:val="22"/>
                <w:szCs w:val="22"/>
              </w:rPr>
              <w:t xml:space="preserve"> skip</w:t>
            </w:r>
            <w:r>
              <w:rPr>
                <w:rFonts w:ascii="Calibri" w:hAnsi="Calibri" w:cs="Calibri"/>
                <w:bCs/>
                <w:sz w:val="22"/>
                <w:szCs w:val="22"/>
              </w:rPr>
              <w:t>s</w:t>
            </w:r>
            <w:r w:rsidRPr="00780E90">
              <w:rPr>
                <w:rFonts w:ascii="Calibri" w:hAnsi="Calibri" w:cs="Calibri"/>
                <w:bCs/>
                <w:sz w:val="22"/>
                <w:szCs w:val="22"/>
              </w:rPr>
              <w:t xml:space="preserve"> &gt;3 labs without a University </w:t>
            </w:r>
            <w:r>
              <w:rPr>
                <w:rFonts w:ascii="Calibri" w:hAnsi="Calibri" w:cs="Calibri"/>
                <w:bCs/>
                <w:sz w:val="22"/>
                <w:szCs w:val="22"/>
              </w:rPr>
              <w:t>excuse, the</w:t>
            </w:r>
            <w:r w:rsidRPr="00780E90">
              <w:rPr>
                <w:rFonts w:ascii="Calibri" w:hAnsi="Calibri" w:cs="Calibri"/>
                <w:bCs/>
                <w:sz w:val="22"/>
                <w:szCs w:val="22"/>
              </w:rPr>
              <w:t xml:space="preserve"> grade in lab</w:t>
            </w:r>
            <w:r>
              <w:rPr>
                <w:rFonts w:ascii="Calibri" w:hAnsi="Calibri" w:cs="Calibri"/>
                <w:bCs/>
                <w:sz w:val="22"/>
                <w:szCs w:val="22"/>
              </w:rPr>
              <w:t xml:space="preserve"> will drop by one letter. If the student</w:t>
            </w:r>
            <w:r w:rsidRPr="00780E90">
              <w:rPr>
                <w:rFonts w:ascii="Calibri" w:hAnsi="Calibri" w:cs="Calibri"/>
                <w:bCs/>
                <w:sz w:val="22"/>
                <w:szCs w:val="22"/>
              </w:rPr>
              <w:t xml:space="preserve"> skip</w:t>
            </w:r>
            <w:r>
              <w:rPr>
                <w:rFonts w:ascii="Calibri" w:hAnsi="Calibri" w:cs="Calibri"/>
                <w:bCs/>
                <w:sz w:val="22"/>
                <w:szCs w:val="22"/>
              </w:rPr>
              <w:t>s</w:t>
            </w:r>
            <w:r w:rsidRPr="00780E90">
              <w:rPr>
                <w:rFonts w:ascii="Calibri" w:hAnsi="Calibri" w:cs="Calibri"/>
                <w:bCs/>
                <w:sz w:val="22"/>
                <w:szCs w:val="22"/>
              </w:rPr>
              <w:t xml:space="preserve"> &gt;6 labs, it will drop by two letters and so on</w:t>
            </w:r>
            <w:r w:rsidRPr="00780E90">
              <w:rPr>
                <w:rFonts w:ascii="Calibri" w:hAnsi="Calibri" w:cs="Calibri"/>
                <w:sz w:val="22"/>
                <w:szCs w:val="22"/>
              </w:rPr>
              <w:t xml:space="preserve">. </w:t>
            </w:r>
            <w:r>
              <w:rPr>
                <w:rFonts w:ascii="Calibri" w:hAnsi="Calibri" w:cs="Calibri"/>
                <w:sz w:val="22"/>
                <w:szCs w:val="22"/>
              </w:rPr>
              <w:t xml:space="preserve"> Missing labs</w:t>
            </w:r>
            <w:r w:rsidRPr="00A353AF">
              <w:rPr>
                <w:rFonts w:ascii="Calibri" w:hAnsi="Calibri" w:cs="Calibri"/>
                <w:sz w:val="22"/>
                <w:szCs w:val="22"/>
              </w:rPr>
              <w:t xml:space="preserve"> will only be allowed with a university approved absence. Habitual lateness will also be penalized. </w:t>
            </w:r>
          </w:p>
          <w:p w:rsidR="003335EF" w:rsidRPr="00A353AF" w:rsidRDefault="003335EF" w:rsidP="00E3096E">
            <w:pPr>
              <w:rPr>
                <w:rFonts w:ascii="Calibri" w:hAnsi="Calibri" w:cs="Calibri"/>
                <w:szCs w:val="22"/>
              </w:rPr>
            </w:pPr>
          </w:p>
          <w:p w:rsidR="003335EF" w:rsidRPr="00A353AF" w:rsidRDefault="003335EF" w:rsidP="00E3096E">
            <w:pPr>
              <w:rPr>
                <w:rFonts w:ascii="Calibri" w:hAnsi="Calibri" w:cs="Calibri"/>
                <w:szCs w:val="22"/>
              </w:rPr>
            </w:pPr>
            <w:r w:rsidRPr="00A353AF">
              <w:rPr>
                <w:rFonts w:ascii="Calibri" w:hAnsi="Calibri" w:cs="Calibri"/>
                <w:b/>
                <w:sz w:val="22"/>
                <w:szCs w:val="22"/>
              </w:rPr>
              <w:t>Reading Assignments</w:t>
            </w:r>
            <w:r>
              <w:rPr>
                <w:rFonts w:ascii="Calibri" w:hAnsi="Calibri" w:cs="Calibri"/>
                <w:b/>
                <w:sz w:val="22"/>
                <w:szCs w:val="22"/>
              </w:rPr>
              <w:t xml:space="preserve"> and Flipped Lectures</w:t>
            </w:r>
            <w:r w:rsidRPr="00A353AF">
              <w:rPr>
                <w:rFonts w:ascii="Calibri" w:hAnsi="Calibri" w:cs="Calibri"/>
                <w:sz w:val="22"/>
                <w:szCs w:val="22"/>
              </w:rPr>
              <w:t xml:space="preserve">: Students are expected to complete the reading for each class before class starts.  </w:t>
            </w:r>
            <w:r>
              <w:rPr>
                <w:rFonts w:ascii="Calibri" w:hAnsi="Calibri" w:cs="Calibri"/>
                <w:sz w:val="22"/>
                <w:szCs w:val="22"/>
              </w:rPr>
              <w:t>Students are expected to listen to flipped content lectures to prepare for each quiz.</w:t>
            </w:r>
          </w:p>
          <w:p w:rsidR="003335EF" w:rsidRPr="00A353AF" w:rsidRDefault="003335EF" w:rsidP="00E3096E">
            <w:pPr>
              <w:rPr>
                <w:rFonts w:ascii="Calibri" w:hAnsi="Calibri" w:cs="Calibri"/>
                <w:szCs w:val="22"/>
              </w:rPr>
            </w:pPr>
          </w:p>
          <w:p w:rsidR="003335EF" w:rsidRPr="00A353AF" w:rsidRDefault="003335EF" w:rsidP="00E3096E">
            <w:pPr>
              <w:rPr>
                <w:rFonts w:ascii="Calibri" w:hAnsi="Calibri" w:cs="Calibri"/>
                <w:szCs w:val="22"/>
              </w:rPr>
            </w:pPr>
            <w:r w:rsidRPr="00A353AF">
              <w:rPr>
                <w:rFonts w:ascii="Calibri" w:hAnsi="Calibri" w:cs="Calibri"/>
                <w:b/>
                <w:sz w:val="22"/>
                <w:szCs w:val="22"/>
              </w:rPr>
              <w:t>Lateness Policy</w:t>
            </w:r>
            <w:r w:rsidRPr="00A353AF">
              <w:rPr>
                <w:rFonts w:ascii="Calibri" w:hAnsi="Calibri" w:cs="Calibri"/>
                <w:sz w:val="22"/>
                <w:szCs w:val="22"/>
              </w:rPr>
              <w:t xml:space="preserve">: This class is preparation for the professional world you will all be entering. You will be expected to turn in assignments and complete presentations on the day you are scheduled. </w:t>
            </w:r>
            <w:r>
              <w:rPr>
                <w:rFonts w:ascii="Calibri" w:hAnsi="Calibri" w:cs="Calibri"/>
                <w:sz w:val="22"/>
                <w:szCs w:val="22"/>
              </w:rPr>
              <w:t xml:space="preserve"> </w:t>
            </w:r>
            <w:r w:rsidRPr="00A353AF">
              <w:rPr>
                <w:rFonts w:ascii="Calibri" w:hAnsi="Calibri" w:cs="Calibri"/>
                <w:sz w:val="22"/>
                <w:szCs w:val="22"/>
              </w:rPr>
              <w:t>Unless the absence is a University-excused one, late assignments will be penalized one grade a day.</w:t>
            </w:r>
          </w:p>
        </w:tc>
      </w:tr>
    </w:tbl>
    <w:p w:rsidR="003335EF" w:rsidRPr="001F5B2F" w:rsidRDefault="003335EF" w:rsidP="002C2389">
      <w:pPr>
        <w:rPr>
          <w:rFonts w:ascii="Calibri" w:hAnsi="Calibri" w:cs="Calibri"/>
          <w:sz w:val="22"/>
          <w:szCs w:val="22"/>
        </w:rPr>
        <w:sectPr w:rsidR="003335EF" w:rsidRPr="001F5B2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3335EF" w:rsidRPr="001F5B2F" w:rsidRDefault="003335EF" w:rsidP="00827498">
      <w:pPr>
        <w:rPr>
          <w:rFonts w:ascii="Calibri" w:hAnsi="Calibri" w:cs="Calibri"/>
          <w:sz w:val="22"/>
          <w:szCs w:val="22"/>
        </w:rPr>
      </w:pPr>
      <w:r w:rsidRPr="001F5B2F">
        <w:rPr>
          <w:rFonts w:ascii="Calibri" w:hAnsi="Calibri" w:cs="Calibri"/>
          <w:sz w:val="22"/>
          <w:szCs w:val="22"/>
        </w:rPr>
        <w:lastRenderedPageBreak/>
        <w:tab/>
      </w:r>
      <w:r w:rsidRPr="001F5B2F">
        <w:rPr>
          <w:rFonts w:ascii="Calibri" w:hAnsi="Calibri" w:cs="Calibri"/>
          <w:sz w:val="22"/>
          <w:szCs w:val="22"/>
        </w:rPr>
        <w:tab/>
      </w:r>
      <w:r w:rsidRPr="001F5B2F">
        <w:rPr>
          <w:rFonts w:ascii="Calibri" w:hAnsi="Calibri" w:cs="Calibri"/>
          <w:sz w:val="22"/>
          <w:szCs w:val="22"/>
        </w:rPr>
        <w:tab/>
      </w:r>
    </w:p>
    <w:p w:rsidR="003335EF" w:rsidRDefault="003335EF" w:rsidP="00BF3BC3">
      <w:pPr>
        <w:rPr>
          <w:rFonts w:ascii="Calibri" w:hAnsi="Calibri" w:cs="Calibri"/>
          <w:b/>
          <w:sz w:val="22"/>
          <w:szCs w:val="22"/>
        </w:rPr>
      </w:pPr>
      <w:r w:rsidRPr="001F5B2F">
        <w:rPr>
          <w:rFonts w:ascii="Calibri" w:hAnsi="Calibri" w:cs="Calibri"/>
          <w:b/>
          <w:sz w:val="22"/>
          <w:szCs w:val="22"/>
        </w:rPr>
        <w:t>Course Schedule</w:t>
      </w:r>
    </w:p>
    <w:p w:rsidR="003335EF" w:rsidRDefault="003335EF" w:rsidP="00BF3BC3">
      <w:pPr>
        <w:rPr>
          <w:rFonts w:ascii="Calibri" w:hAnsi="Calibri" w:cs="Calibri"/>
          <w:b/>
          <w:sz w:val="22"/>
          <w:szCs w:val="22"/>
        </w:rPr>
      </w:pPr>
      <w:r>
        <w:rPr>
          <w:rFonts w:ascii="Calibri" w:hAnsi="Calibri" w:cs="Calibri"/>
          <w:b/>
          <w:sz w:val="22"/>
          <w:szCs w:val="22"/>
        </w:rPr>
        <w:t xml:space="preserve">IST 340 DNA Technology </w:t>
      </w:r>
      <w:r w:rsidRPr="00B12F44">
        <w:rPr>
          <w:rFonts w:ascii="Calibri" w:hAnsi="Calibri" w:cs="Calibri"/>
          <w:b/>
          <w:sz w:val="22"/>
          <w:szCs w:val="22"/>
        </w:rPr>
        <w:t>– Semester Schedule</w:t>
      </w:r>
      <w:r>
        <w:rPr>
          <w:rFonts w:ascii="Calibri" w:hAnsi="Calibri" w:cs="Calibri"/>
          <w:b/>
          <w:sz w:val="22"/>
          <w:szCs w:val="22"/>
        </w:rPr>
        <w:t xml:space="preserve"> is approximate since lab experiments may take longer than anticipated.  Experiments will be repeated if necessary</w:t>
      </w:r>
    </w:p>
    <w:p w:rsidR="003335EF" w:rsidRDefault="003335EF" w:rsidP="00BF3BC3">
      <w:pPr>
        <w:rPr>
          <w:rFonts w:ascii="Calibri" w:hAnsi="Calibri" w:cs="Calibri"/>
          <w:b/>
          <w:sz w:val="22"/>
          <w:szCs w:val="22"/>
        </w:rPr>
      </w:pPr>
    </w:p>
    <w:p w:rsidR="003335EF" w:rsidRPr="00B12F44" w:rsidRDefault="003335EF" w:rsidP="00403B1D">
      <w:pPr>
        <w:ind w:left="1440" w:hanging="1440"/>
        <w:rPr>
          <w:rFonts w:ascii="Calibri" w:hAnsi="Calibri" w:cs="Calibri"/>
          <w:sz w:val="22"/>
          <w:szCs w:val="22"/>
        </w:rPr>
      </w:pPr>
      <w:r w:rsidRPr="00563B98">
        <w:rPr>
          <w:rFonts w:ascii="Calibri" w:hAnsi="Calibri" w:cs="Calibri"/>
          <w:b/>
          <w:sz w:val="22"/>
          <w:szCs w:val="22"/>
        </w:rPr>
        <w:t>Week 1</w:t>
      </w:r>
      <w:r w:rsidRPr="00563B98">
        <w:rPr>
          <w:rFonts w:ascii="Calibri" w:hAnsi="Calibri" w:cs="Calibri"/>
          <w:b/>
          <w:sz w:val="22"/>
          <w:szCs w:val="22"/>
        </w:rPr>
        <w:tab/>
      </w:r>
      <w:r w:rsidRPr="00403B1D">
        <w:rPr>
          <w:rFonts w:ascii="Calibri" w:hAnsi="Calibri" w:cs="Calibri"/>
          <w:sz w:val="22"/>
          <w:szCs w:val="22"/>
        </w:rPr>
        <w:t xml:space="preserve">Intro to lab safety, Genetic engineering regulations, Biosafety, pipetting exercise, Learning how to present Data in figures and write figure legends; Keeping a lab notebook, </w:t>
      </w:r>
    </w:p>
    <w:p w:rsidR="003335EF" w:rsidRPr="00B12F44" w:rsidRDefault="003335EF" w:rsidP="00E16CC6">
      <w:pPr>
        <w:rPr>
          <w:rFonts w:ascii="Calibri" w:hAnsi="Calibri" w:cs="Calibri"/>
          <w:sz w:val="22"/>
          <w:szCs w:val="22"/>
        </w:rPr>
      </w:pPr>
    </w:p>
    <w:p w:rsidR="003335EF" w:rsidRPr="00B12F44" w:rsidRDefault="003335EF" w:rsidP="00300A5B">
      <w:pPr>
        <w:ind w:left="1440" w:hanging="1440"/>
        <w:rPr>
          <w:rFonts w:ascii="Calibri" w:hAnsi="Calibri" w:cs="Calibri"/>
          <w:i/>
          <w:sz w:val="22"/>
          <w:szCs w:val="22"/>
        </w:rPr>
      </w:pPr>
      <w:r w:rsidRPr="00563B98">
        <w:rPr>
          <w:rFonts w:ascii="Calibri" w:hAnsi="Calibri" w:cs="Calibri"/>
          <w:b/>
          <w:sz w:val="22"/>
          <w:szCs w:val="22"/>
        </w:rPr>
        <w:t>Week 2</w:t>
      </w:r>
      <w:r w:rsidRPr="00563B98">
        <w:rPr>
          <w:rFonts w:ascii="Calibri" w:hAnsi="Calibri" w:cs="Calibri"/>
          <w:b/>
          <w:sz w:val="22"/>
          <w:szCs w:val="22"/>
        </w:rPr>
        <w:tab/>
      </w:r>
      <w:r w:rsidR="0099508A">
        <w:rPr>
          <w:rFonts w:ascii="Calibri" w:hAnsi="Calibri" w:cs="Calibri"/>
          <w:sz w:val="22"/>
          <w:szCs w:val="22"/>
        </w:rPr>
        <w:t>E</w:t>
      </w:r>
      <w:r w:rsidR="0099508A" w:rsidRPr="00300A5B">
        <w:rPr>
          <w:rFonts w:ascii="Calibri" w:hAnsi="Calibri" w:cs="Calibri"/>
          <w:sz w:val="22"/>
          <w:szCs w:val="22"/>
        </w:rPr>
        <w:t>nzyme assays of Saliva and purified enzymes, Protein concentration assays of Saliva, calculating specific enzyme activity</w:t>
      </w:r>
      <w:r w:rsidR="0099508A">
        <w:rPr>
          <w:rFonts w:ascii="Calibri" w:hAnsi="Calibri" w:cs="Calibri"/>
          <w:sz w:val="22"/>
          <w:szCs w:val="22"/>
        </w:rPr>
        <w:t xml:space="preserve"> </w:t>
      </w:r>
      <w:r w:rsidR="0099508A" w:rsidRPr="00300A5B">
        <w:rPr>
          <w:rFonts w:ascii="Calibri" w:hAnsi="Calibri" w:cs="Calibri"/>
          <w:b/>
          <w:sz w:val="22"/>
          <w:szCs w:val="22"/>
        </w:rPr>
        <w:t>Read Chapter 2</w:t>
      </w:r>
    </w:p>
    <w:p w:rsidR="003335EF" w:rsidRPr="00B12F44" w:rsidRDefault="003335EF" w:rsidP="00E16CC6">
      <w:pPr>
        <w:rPr>
          <w:rFonts w:ascii="Calibri" w:hAnsi="Calibri" w:cs="Calibri"/>
          <w:sz w:val="22"/>
          <w:szCs w:val="22"/>
        </w:rPr>
      </w:pPr>
    </w:p>
    <w:p w:rsidR="003335EF" w:rsidRDefault="003335EF" w:rsidP="002B5E2E">
      <w:pPr>
        <w:ind w:left="1440" w:hanging="1440"/>
        <w:rPr>
          <w:rFonts w:ascii="Calibri" w:hAnsi="Calibri" w:cs="Calibri"/>
          <w:sz w:val="22"/>
          <w:szCs w:val="22"/>
        </w:rPr>
      </w:pPr>
      <w:r w:rsidRPr="00563B98">
        <w:rPr>
          <w:rFonts w:ascii="Calibri" w:hAnsi="Calibri" w:cs="Calibri"/>
          <w:b/>
          <w:sz w:val="22"/>
          <w:szCs w:val="22"/>
        </w:rPr>
        <w:t>Week 3</w:t>
      </w:r>
      <w:r w:rsidRPr="00B12F44">
        <w:rPr>
          <w:rFonts w:ascii="Calibri" w:hAnsi="Calibri" w:cs="Calibri"/>
          <w:sz w:val="22"/>
          <w:szCs w:val="22"/>
        </w:rPr>
        <w:tab/>
      </w:r>
      <w:r w:rsidR="0099508A">
        <w:rPr>
          <w:rFonts w:ascii="Calibri" w:hAnsi="Calibri" w:cs="Calibri"/>
          <w:sz w:val="22"/>
          <w:szCs w:val="22"/>
        </w:rPr>
        <w:t>Compare enzymes under different temperatures and pH conditions</w:t>
      </w:r>
      <w:r w:rsidR="0099508A" w:rsidRPr="00B12F44">
        <w:rPr>
          <w:rFonts w:ascii="Calibri" w:hAnsi="Calibri" w:cs="Calibri"/>
          <w:sz w:val="22"/>
          <w:szCs w:val="22"/>
        </w:rPr>
        <w:t xml:space="preserve"> </w:t>
      </w:r>
      <w:r w:rsidR="0099508A" w:rsidRPr="00300A5B">
        <w:rPr>
          <w:rFonts w:ascii="Calibri" w:hAnsi="Calibri" w:cs="Calibri"/>
          <w:b/>
          <w:sz w:val="22"/>
          <w:szCs w:val="22"/>
        </w:rPr>
        <w:t>Read Chapter 3</w:t>
      </w:r>
    </w:p>
    <w:p w:rsidR="003335EF" w:rsidRPr="00B12F44" w:rsidRDefault="003335EF" w:rsidP="002B5E2E">
      <w:pPr>
        <w:ind w:left="1440" w:hanging="1440"/>
        <w:rPr>
          <w:rFonts w:ascii="Calibri" w:hAnsi="Calibri" w:cs="Calibri"/>
          <w:sz w:val="22"/>
          <w:szCs w:val="22"/>
        </w:rPr>
      </w:pPr>
    </w:p>
    <w:p w:rsidR="003335EF" w:rsidRPr="00563B98" w:rsidRDefault="003335EF" w:rsidP="00B37A8F">
      <w:pPr>
        <w:ind w:left="1440" w:hanging="1440"/>
        <w:rPr>
          <w:rFonts w:ascii="Calibri" w:hAnsi="Calibri" w:cs="Calibri"/>
          <w:i/>
          <w:sz w:val="22"/>
          <w:szCs w:val="22"/>
        </w:rPr>
      </w:pPr>
      <w:r w:rsidRPr="00563B98">
        <w:rPr>
          <w:rFonts w:ascii="Calibri" w:hAnsi="Calibri" w:cs="Calibri"/>
          <w:b/>
          <w:sz w:val="22"/>
          <w:szCs w:val="22"/>
        </w:rPr>
        <w:t>Week 4</w:t>
      </w:r>
      <w:r w:rsidRPr="00B12F44">
        <w:rPr>
          <w:rFonts w:ascii="Calibri" w:hAnsi="Calibri" w:cs="Calibri"/>
          <w:sz w:val="22"/>
          <w:szCs w:val="22"/>
        </w:rPr>
        <w:tab/>
      </w:r>
      <w:r w:rsidR="00B37A8F" w:rsidRPr="00300A5B">
        <w:rPr>
          <w:rFonts w:ascii="Calibri" w:hAnsi="Calibri" w:cs="Calibri"/>
          <w:sz w:val="22"/>
          <w:szCs w:val="22"/>
        </w:rPr>
        <w:t>Purifying DNA from Bacteria; Estimating DNA concentration; Agarose gel to assess DNA quality</w:t>
      </w:r>
      <w:r w:rsidR="00B37A8F">
        <w:rPr>
          <w:rFonts w:ascii="Calibri" w:hAnsi="Calibri" w:cs="Calibri"/>
          <w:sz w:val="22"/>
          <w:szCs w:val="22"/>
        </w:rPr>
        <w:t>.</w:t>
      </w:r>
      <w:r w:rsidR="00B37A8F" w:rsidRPr="00B37A8F">
        <w:rPr>
          <w:rFonts w:ascii="Calibri" w:hAnsi="Calibri" w:cs="Calibri"/>
          <w:b/>
          <w:sz w:val="22"/>
          <w:szCs w:val="22"/>
        </w:rPr>
        <w:t xml:space="preserve"> </w:t>
      </w:r>
      <w:r w:rsidR="00B37A8F" w:rsidRPr="00EE1B2D">
        <w:rPr>
          <w:rFonts w:ascii="Calibri" w:hAnsi="Calibri" w:cs="Calibri"/>
          <w:b/>
          <w:sz w:val="22"/>
          <w:szCs w:val="22"/>
        </w:rPr>
        <w:t>Read Chapter 7</w:t>
      </w:r>
    </w:p>
    <w:p w:rsidR="003335EF" w:rsidRPr="00B12F44" w:rsidRDefault="003335EF" w:rsidP="00E16CC6">
      <w:pPr>
        <w:rPr>
          <w:rFonts w:ascii="Calibri" w:hAnsi="Calibri" w:cs="Calibri"/>
          <w:sz w:val="22"/>
          <w:szCs w:val="22"/>
        </w:rPr>
      </w:pPr>
    </w:p>
    <w:p w:rsidR="003335EF" w:rsidRPr="00EE1B2D" w:rsidRDefault="003335EF" w:rsidP="0099508A">
      <w:pPr>
        <w:ind w:left="1440" w:hanging="1440"/>
        <w:rPr>
          <w:rFonts w:ascii="Calibri" w:hAnsi="Calibri" w:cs="Calibri"/>
          <w:b/>
          <w:sz w:val="22"/>
          <w:szCs w:val="22"/>
        </w:rPr>
      </w:pPr>
      <w:r w:rsidRPr="00563B98">
        <w:rPr>
          <w:rFonts w:ascii="Calibri" w:hAnsi="Calibri" w:cs="Calibri"/>
          <w:b/>
          <w:sz w:val="22"/>
          <w:szCs w:val="22"/>
        </w:rPr>
        <w:t>Week 5</w:t>
      </w:r>
      <w:r w:rsidRPr="00563B98">
        <w:rPr>
          <w:rFonts w:ascii="Calibri" w:hAnsi="Calibri" w:cs="Calibri"/>
          <w:b/>
          <w:sz w:val="22"/>
          <w:szCs w:val="22"/>
        </w:rPr>
        <w:tab/>
      </w:r>
      <w:r w:rsidR="00B37A8F">
        <w:rPr>
          <w:rFonts w:ascii="Calibri" w:hAnsi="Calibri" w:cs="Calibri"/>
          <w:sz w:val="22"/>
          <w:szCs w:val="22"/>
        </w:rPr>
        <w:t xml:space="preserve">Presentation of Technical papers </w:t>
      </w:r>
    </w:p>
    <w:p w:rsidR="003335EF" w:rsidRPr="00B12F44" w:rsidRDefault="003335EF" w:rsidP="00E16CC6">
      <w:pPr>
        <w:rPr>
          <w:rFonts w:ascii="Calibri" w:hAnsi="Calibri" w:cs="Calibri"/>
          <w:sz w:val="22"/>
          <w:szCs w:val="22"/>
        </w:rPr>
      </w:pPr>
    </w:p>
    <w:p w:rsidR="003335EF" w:rsidRPr="00B12F44" w:rsidRDefault="003335EF" w:rsidP="002B5E2E">
      <w:pPr>
        <w:ind w:left="1440" w:hanging="1440"/>
        <w:rPr>
          <w:rFonts w:ascii="Calibri" w:hAnsi="Calibri" w:cs="Calibri"/>
          <w:sz w:val="22"/>
          <w:szCs w:val="22"/>
        </w:rPr>
      </w:pPr>
      <w:r w:rsidRPr="00563B98">
        <w:rPr>
          <w:rFonts w:ascii="Calibri" w:hAnsi="Calibri" w:cs="Calibri"/>
          <w:b/>
          <w:sz w:val="22"/>
          <w:szCs w:val="22"/>
        </w:rPr>
        <w:t>Week 6</w:t>
      </w:r>
      <w:r w:rsidRPr="00B12F44">
        <w:rPr>
          <w:rFonts w:ascii="Calibri" w:hAnsi="Calibri" w:cs="Calibri"/>
          <w:sz w:val="22"/>
          <w:szCs w:val="22"/>
        </w:rPr>
        <w:tab/>
      </w:r>
      <w:r w:rsidR="0099508A">
        <w:rPr>
          <w:rFonts w:ascii="Calibri" w:hAnsi="Calibri" w:cs="Calibri"/>
          <w:sz w:val="22"/>
          <w:szCs w:val="22"/>
        </w:rPr>
        <w:t>PCR optimization</w:t>
      </w:r>
      <w:r w:rsidR="004578CB">
        <w:rPr>
          <w:rFonts w:ascii="Calibri" w:hAnsi="Calibri" w:cs="Calibri"/>
          <w:sz w:val="22"/>
          <w:szCs w:val="22"/>
        </w:rPr>
        <w:t xml:space="preserve"> and</w:t>
      </w:r>
      <w:r w:rsidR="0099508A">
        <w:rPr>
          <w:rFonts w:ascii="Calibri" w:hAnsi="Calibri" w:cs="Calibri"/>
          <w:b/>
          <w:sz w:val="22"/>
          <w:szCs w:val="22"/>
        </w:rPr>
        <w:t xml:space="preserve"> </w:t>
      </w:r>
      <w:r w:rsidR="0099508A">
        <w:rPr>
          <w:rFonts w:ascii="Calibri" w:hAnsi="Calibri" w:cs="Calibri"/>
          <w:sz w:val="22"/>
          <w:szCs w:val="22"/>
        </w:rPr>
        <w:t xml:space="preserve">Introduction to PCR </w:t>
      </w:r>
      <w:r w:rsidR="006638C4">
        <w:rPr>
          <w:rFonts w:ascii="Calibri" w:hAnsi="Calibri" w:cs="Calibri"/>
          <w:b/>
          <w:sz w:val="22"/>
          <w:szCs w:val="22"/>
        </w:rPr>
        <w:t xml:space="preserve">Technical paper summaries due.  </w:t>
      </w:r>
      <w:r w:rsidR="004578CB" w:rsidRPr="00EE1B2D">
        <w:rPr>
          <w:rFonts w:ascii="Calibri" w:hAnsi="Calibri" w:cs="Calibri"/>
          <w:b/>
          <w:sz w:val="22"/>
          <w:szCs w:val="22"/>
        </w:rPr>
        <w:t>Read Chapter 8</w:t>
      </w:r>
      <w:r w:rsidR="004578CB">
        <w:rPr>
          <w:rFonts w:ascii="Calibri" w:hAnsi="Calibri" w:cs="Calibri"/>
          <w:b/>
          <w:sz w:val="22"/>
          <w:szCs w:val="22"/>
        </w:rPr>
        <w:t xml:space="preserve"> and </w:t>
      </w:r>
      <w:r w:rsidR="004578CB" w:rsidRPr="00300A5B">
        <w:rPr>
          <w:rFonts w:ascii="Calibri" w:hAnsi="Calibri" w:cs="Calibri"/>
          <w:b/>
          <w:sz w:val="22"/>
          <w:szCs w:val="22"/>
        </w:rPr>
        <w:t xml:space="preserve">Read </w:t>
      </w:r>
      <w:r w:rsidR="004578CB">
        <w:rPr>
          <w:rFonts w:ascii="Calibri" w:hAnsi="Calibri" w:cs="Calibri"/>
          <w:b/>
          <w:sz w:val="22"/>
          <w:szCs w:val="22"/>
        </w:rPr>
        <w:t>BABEC PCR lab experiment</w:t>
      </w:r>
      <w:r w:rsidR="006638C4">
        <w:rPr>
          <w:rFonts w:ascii="Calibri" w:hAnsi="Calibri" w:cs="Calibri"/>
          <w:b/>
          <w:sz w:val="22"/>
          <w:szCs w:val="22"/>
        </w:rPr>
        <w:t xml:space="preserve"> </w:t>
      </w:r>
    </w:p>
    <w:p w:rsidR="003335EF" w:rsidRPr="00B12F44" w:rsidRDefault="003335EF" w:rsidP="00E16CC6">
      <w:pPr>
        <w:rPr>
          <w:rFonts w:ascii="Calibri" w:hAnsi="Calibri" w:cs="Calibri"/>
          <w:sz w:val="22"/>
          <w:szCs w:val="22"/>
        </w:rPr>
      </w:pPr>
    </w:p>
    <w:p w:rsidR="003335EF" w:rsidRPr="00B12F44" w:rsidRDefault="003335EF" w:rsidP="00300A5B">
      <w:pPr>
        <w:ind w:left="1440" w:hanging="1440"/>
        <w:rPr>
          <w:rFonts w:ascii="Calibri" w:hAnsi="Calibri" w:cs="Calibri"/>
          <w:sz w:val="22"/>
          <w:szCs w:val="22"/>
        </w:rPr>
      </w:pPr>
      <w:r w:rsidRPr="00563B98">
        <w:rPr>
          <w:rFonts w:ascii="Calibri" w:hAnsi="Calibri" w:cs="Calibri"/>
          <w:b/>
          <w:sz w:val="22"/>
          <w:szCs w:val="22"/>
        </w:rPr>
        <w:t>Week 7</w:t>
      </w:r>
      <w:r w:rsidRPr="00B12F44">
        <w:rPr>
          <w:rFonts w:ascii="Calibri" w:hAnsi="Calibri" w:cs="Calibri"/>
          <w:sz w:val="22"/>
          <w:szCs w:val="22"/>
        </w:rPr>
        <w:tab/>
      </w:r>
      <w:r w:rsidR="004578CB">
        <w:rPr>
          <w:rFonts w:ascii="Calibri" w:hAnsi="Calibri" w:cs="Calibri"/>
          <w:sz w:val="22"/>
          <w:szCs w:val="22"/>
        </w:rPr>
        <w:t xml:space="preserve">PCR optimization continued </w:t>
      </w:r>
      <w:r w:rsidR="0099508A" w:rsidRPr="00B37A8F">
        <w:rPr>
          <w:rFonts w:ascii="Calibri" w:hAnsi="Calibri" w:cs="Calibri"/>
          <w:b/>
          <w:sz w:val="22"/>
          <w:szCs w:val="22"/>
        </w:rPr>
        <w:t>Midterm October 7</w:t>
      </w:r>
    </w:p>
    <w:p w:rsidR="003335EF" w:rsidRPr="00B12F44" w:rsidRDefault="003335EF" w:rsidP="00E16CC6">
      <w:pPr>
        <w:rPr>
          <w:rFonts w:ascii="Calibri" w:hAnsi="Calibri" w:cs="Calibri"/>
          <w:sz w:val="22"/>
          <w:szCs w:val="22"/>
        </w:rPr>
      </w:pPr>
    </w:p>
    <w:p w:rsidR="003335EF" w:rsidRDefault="003335EF" w:rsidP="00E16CC6">
      <w:pPr>
        <w:ind w:left="1440" w:hanging="1440"/>
        <w:rPr>
          <w:rFonts w:ascii="Calibri" w:hAnsi="Calibri" w:cs="Calibri"/>
          <w:b/>
          <w:sz w:val="22"/>
          <w:szCs w:val="22"/>
        </w:rPr>
      </w:pPr>
      <w:r w:rsidRPr="00563B98">
        <w:rPr>
          <w:rFonts w:ascii="Calibri" w:hAnsi="Calibri" w:cs="Calibri"/>
          <w:b/>
          <w:sz w:val="22"/>
          <w:szCs w:val="22"/>
        </w:rPr>
        <w:t>Week 8</w:t>
      </w:r>
      <w:r w:rsidRPr="00B12F44">
        <w:rPr>
          <w:rFonts w:ascii="Calibri" w:hAnsi="Calibri" w:cs="Calibri"/>
          <w:sz w:val="22"/>
          <w:szCs w:val="22"/>
        </w:rPr>
        <w:tab/>
      </w:r>
      <w:r w:rsidR="0099508A" w:rsidRPr="00B12F44">
        <w:rPr>
          <w:rFonts w:ascii="Calibri" w:hAnsi="Calibri" w:cs="Calibri"/>
          <w:sz w:val="22"/>
          <w:szCs w:val="22"/>
        </w:rPr>
        <w:t xml:space="preserve"> </w:t>
      </w:r>
      <w:r w:rsidR="004578CB">
        <w:rPr>
          <w:rFonts w:ascii="Calibri" w:hAnsi="Calibri" w:cs="Calibri"/>
          <w:sz w:val="22"/>
          <w:szCs w:val="22"/>
        </w:rPr>
        <w:t xml:space="preserve">Digest Genomic DNA and run Southern Blots </w:t>
      </w:r>
      <w:r w:rsidR="004578CB" w:rsidRPr="00723CF5">
        <w:rPr>
          <w:rFonts w:ascii="Calibri" w:hAnsi="Calibri" w:cs="Calibri"/>
          <w:b/>
          <w:sz w:val="22"/>
          <w:szCs w:val="22"/>
        </w:rPr>
        <w:t>Read Chapter 9</w:t>
      </w:r>
    </w:p>
    <w:p w:rsidR="003335EF" w:rsidRPr="00B37A8F" w:rsidRDefault="003335EF" w:rsidP="00B37A8F">
      <w:pPr>
        <w:ind w:left="1440" w:hanging="1440"/>
        <w:rPr>
          <w:rFonts w:ascii="Calibri" w:hAnsi="Calibri" w:cs="Calibri"/>
          <w:sz w:val="22"/>
          <w:szCs w:val="22"/>
        </w:rPr>
      </w:pPr>
      <w:r w:rsidRPr="00563B98">
        <w:rPr>
          <w:rFonts w:ascii="Calibri" w:hAnsi="Calibri" w:cs="Calibri"/>
          <w:b/>
          <w:sz w:val="22"/>
          <w:szCs w:val="22"/>
        </w:rPr>
        <w:t>Week 9</w:t>
      </w:r>
      <w:r>
        <w:rPr>
          <w:rFonts w:ascii="Calibri" w:hAnsi="Calibri" w:cs="Calibri"/>
          <w:b/>
          <w:sz w:val="22"/>
          <w:szCs w:val="22"/>
        </w:rPr>
        <w:t>`</w:t>
      </w:r>
      <w:r w:rsidRPr="00B12F44">
        <w:rPr>
          <w:rFonts w:ascii="Calibri" w:hAnsi="Calibri" w:cs="Calibri"/>
          <w:sz w:val="22"/>
          <w:szCs w:val="22"/>
        </w:rPr>
        <w:tab/>
      </w:r>
      <w:r w:rsidR="0099508A" w:rsidRPr="00F51838">
        <w:rPr>
          <w:rFonts w:ascii="Calibri" w:hAnsi="Calibri" w:cs="Calibri"/>
          <w:sz w:val="22"/>
          <w:szCs w:val="22"/>
        </w:rPr>
        <w:t xml:space="preserve"> </w:t>
      </w:r>
      <w:r>
        <w:rPr>
          <w:rFonts w:ascii="Calibri" w:hAnsi="Calibri" w:cs="Calibri"/>
          <w:sz w:val="22"/>
          <w:szCs w:val="22"/>
        </w:rPr>
        <w:t xml:space="preserve">Quest for lab on Monday October 20.  Protein Gels, </w:t>
      </w:r>
      <w:r w:rsidRPr="00300A5B">
        <w:rPr>
          <w:rFonts w:ascii="Calibri" w:hAnsi="Calibri" w:cs="Calibri"/>
          <w:sz w:val="22"/>
          <w:szCs w:val="22"/>
        </w:rPr>
        <w:t>Western Blots</w:t>
      </w:r>
      <w:r>
        <w:rPr>
          <w:rFonts w:ascii="Calibri" w:hAnsi="Calibri" w:cs="Calibri"/>
          <w:sz w:val="22"/>
          <w:szCs w:val="22"/>
        </w:rPr>
        <w:t xml:space="preserve"> </w:t>
      </w:r>
      <w:r w:rsidRPr="00300A5B">
        <w:rPr>
          <w:rFonts w:ascii="Calibri" w:hAnsi="Calibri" w:cs="Calibri"/>
          <w:b/>
          <w:sz w:val="22"/>
          <w:szCs w:val="22"/>
        </w:rPr>
        <w:t>Read Chapter 5</w:t>
      </w:r>
      <w:r>
        <w:rPr>
          <w:rFonts w:ascii="Calibri" w:hAnsi="Calibri" w:cs="Calibri"/>
          <w:b/>
          <w:sz w:val="22"/>
          <w:szCs w:val="22"/>
        </w:rPr>
        <w:t xml:space="preserve"> </w:t>
      </w:r>
    </w:p>
    <w:p w:rsidR="003335EF" w:rsidRPr="00B12F44" w:rsidRDefault="003335EF" w:rsidP="00E16CC6">
      <w:pPr>
        <w:rPr>
          <w:rFonts w:ascii="Calibri" w:hAnsi="Calibri" w:cs="Calibri"/>
          <w:b/>
          <w:sz w:val="22"/>
          <w:szCs w:val="22"/>
        </w:rPr>
      </w:pPr>
    </w:p>
    <w:p w:rsidR="003335EF" w:rsidRPr="00B12F44" w:rsidRDefault="003335EF" w:rsidP="00E16CC6">
      <w:pPr>
        <w:rPr>
          <w:rFonts w:ascii="Calibri" w:hAnsi="Calibri" w:cs="Calibri"/>
          <w:i/>
          <w:sz w:val="22"/>
          <w:szCs w:val="22"/>
        </w:rPr>
      </w:pPr>
      <w:r w:rsidRPr="00B12F44">
        <w:rPr>
          <w:rFonts w:ascii="Calibri" w:hAnsi="Calibri" w:cs="Calibri"/>
          <w:b/>
          <w:sz w:val="22"/>
          <w:szCs w:val="22"/>
        </w:rPr>
        <w:t>Week 10</w:t>
      </w:r>
      <w:r w:rsidRPr="00B12F44">
        <w:rPr>
          <w:rFonts w:ascii="Calibri" w:hAnsi="Calibri" w:cs="Calibri"/>
          <w:b/>
          <w:sz w:val="22"/>
          <w:szCs w:val="22"/>
        </w:rPr>
        <w:tab/>
      </w:r>
      <w:r>
        <w:rPr>
          <w:rFonts w:ascii="Calibri" w:hAnsi="Calibri" w:cs="Calibri"/>
          <w:sz w:val="22"/>
          <w:szCs w:val="22"/>
        </w:rPr>
        <w:t xml:space="preserve">Plasmid vector digestion and recombinant DNA </w:t>
      </w:r>
      <w:r w:rsidRPr="000729E4">
        <w:rPr>
          <w:rFonts w:ascii="Calibri" w:hAnsi="Calibri" w:cs="Calibri"/>
          <w:b/>
          <w:sz w:val="22"/>
          <w:szCs w:val="22"/>
        </w:rPr>
        <w:t>Read Chapter 10</w:t>
      </w:r>
    </w:p>
    <w:p w:rsidR="003335EF" w:rsidRPr="00B12F44" w:rsidRDefault="003335EF" w:rsidP="00E16CC6">
      <w:pPr>
        <w:rPr>
          <w:rFonts w:ascii="Calibri" w:hAnsi="Calibri" w:cs="Calibri"/>
          <w:b/>
          <w:i/>
          <w:sz w:val="22"/>
          <w:szCs w:val="22"/>
        </w:rPr>
      </w:pPr>
    </w:p>
    <w:p w:rsidR="003335EF" w:rsidRDefault="003335EF" w:rsidP="00E16CC6">
      <w:pPr>
        <w:rPr>
          <w:rFonts w:ascii="Calibri" w:hAnsi="Calibri" w:cs="Calibri"/>
          <w:b/>
          <w:sz w:val="22"/>
          <w:szCs w:val="22"/>
        </w:rPr>
      </w:pPr>
      <w:r w:rsidRPr="00B12F44">
        <w:rPr>
          <w:rFonts w:ascii="Calibri" w:hAnsi="Calibri" w:cs="Calibri"/>
          <w:b/>
          <w:sz w:val="22"/>
          <w:szCs w:val="22"/>
        </w:rPr>
        <w:t>Week 11</w:t>
      </w:r>
      <w:r w:rsidRPr="00B12F44">
        <w:rPr>
          <w:rFonts w:ascii="Calibri" w:hAnsi="Calibri" w:cs="Calibri"/>
          <w:b/>
          <w:sz w:val="22"/>
          <w:szCs w:val="22"/>
        </w:rPr>
        <w:tab/>
      </w:r>
      <w:r>
        <w:rPr>
          <w:rFonts w:ascii="Calibri" w:hAnsi="Calibri" w:cs="Calibri"/>
          <w:sz w:val="22"/>
          <w:szCs w:val="22"/>
        </w:rPr>
        <w:t xml:space="preserve">Analysis of clones </w:t>
      </w:r>
      <w:r w:rsidRPr="000729E4">
        <w:rPr>
          <w:rFonts w:ascii="Calibri" w:hAnsi="Calibri" w:cs="Calibri"/>
          <w:b/>
          <w:sz w:val="22"/>
          <w:szCs w:val="22"/>
        </w:rPr>
        <w:t>Read Chapter 11</w:t>
      </w:r>
      <w:r>
        <w:rPr>
          <w:rFonts w:ascii="Calibri" w:hAnsi="Calibri" w:cs="Calibri"/>
          <w:sz w:val="22"/>
          <w:szCs w:val="22"/>
        </w:rPr>
        <w:t xml:space="preserve"> </w:t>
      </w:r>
      <w:r w:rsidRPr="00106FA9">
        <w:rPr>
          <w:rFonts w:ascii="Calibri" w:hAnsi="Calibri" w:cs="Calibri"/>
          <w:b/>
          <w:sz w:val="22"/>
          <w:szCs w:val="22"/>
        </w:rPr>
        <w:t>Presentation of Paper 2 on Nov. 9</w:t>
      </w:r>
    </w:p>
    <w:p w:rsidR="003335EF" w:rsidRDefault="003335EF" w:rsidP="00E16CC6">
      <w:pPr>
        <w:rPr>
          <w:rFonts w:ascii="Calibri" w:hAnsi="Calibri" w:cs="Calibri"/>
          <w:b/>
          <w:sz w:val="22"/>
          <w:szCs w:val="22"/>
        </w:rPr>
      </w:pPr>
    </w:p>
    <w:p w:rsidR="003335EF" w:rsidRPr="00B12F44" w:rsidRDefault="003335EF" w:rsidP="00E16CC6">
      <w:pPr>
        <w:rPr>
          <w:rFonts w:ascii="Calibri" w:hAnsi="Calibri" w:cs="Calibri"/>
          <w:b/>
          <w:sz w:val="22"/>
          <w:szCs w:val="22"/>
        </w:rPr>
      </w:pPr>
      <w:r w:rsidRPr="00B12F44">
        <w:rPr>
          <w:rFonts w:ascii="Calibri" w:hAnsi="Calibri" w:cs="Calibri"/>
          <w:b/>
          <w:sz w:val="22"/>
          <w:szCs w:val="22"/>
        </w:rPr>
        <w:t>Week 12</w:t>
      </w:r>
      <w:r w:rsidRPr="00B12F44">
        <w:rPr>
          <w:rFonts w:ascii="Calibri" w:hAnsi="Calibri" w:cs="Calibri"/>
          <w:b/>
          <w:sz w:val="22"/>
          <w:szCs w:val="22"/>
        </w:rPr>
        <w:tab/>
      </w:r>
      <w:r>
        <w:rPr>
          <w:rFonts w:ascii="Calibri" w:hAnsi="Calibri" w:cs="Calibri"/>
          <w:sz w:val="22"/>
          <w:szCs w:val="22"/>
        </w:rPr>
        <w:t>Analysis of clones</w:t>
      </w:r>
      <w:r w:rsidR="00B37A8F" w:rsidRPr="00B37A8F">
        <w:rPr>
          <w:rFonts w:ascii="Calibri" w:hAnsi="Calibri" w:cs="Calibri"/>
          <w:sz w:val="22"/>
          <w:szCs w:val="22"/>
        </w:rPr>
        <w:t xml:space="preserve"> </w:t>
      </w:r>
    </w:p>
    <w:p w:rsidR="003335EF" w:rsidRPr="00B12F44" w:rsidRDefault="003335EF" w:rsidP="00E16CC6">
      <w:pPr>
        <w:rPr>
          <w:rFonts w:ascii="Calibri" w:hAnsi="Calibri" w:cs="Calibri"/>
          <w:b/>
          <w:sz w:val="22"/>
          <w:szCs w:val="22"/>
        </w:rPr>
      </w:pPr>
    </w:p>
    <w:p w:rsidR="003335EF" w:rsidRPr="001F5B2F" w:rsidRDefault="003335EF" w:rsidP="00E16CC6">
      <w:pPr>
        <w:rPr>
          <w:rFonts w:ascii="Calibri" w:hAnsi="Calibri" w:cs="Calibri"/>
          <w:b/>
          <w:sz w:val="22"/>
          <w:szCs w:val="22"/>
        </w:rPr>
      </w:pPr>
      <w:r w:rsidRPr="00B12F44">
        <w:rPr>
          <w:rFonts w:ascii="Calibri" w:hAnsi="Calibri" w:cs="Calibri"/>
          <w:b/>
          <w:sz w:val="22"/>
          <w:szCs w:val="22"/>
        </w:rPr>
        <w:t>Week 13</w:t>
      </w:r>
      <w:r w:rsidRPr="00B12F44">
        <w:rPr>
          <w:rFonts w:ascii="Calibri" w:hAnsi="Calibri" w:cs="Calibri"/>
          <w:b/>
          <w:sz w:val="22"/>
          <w:szCs w:val="22"/>
        </w:rPr>
        <w:tab/>
        <w:t>THANKSGIVING</w:t>
      </w:r>
      <w:r>
        <w:rPr>
          <w:rFonts w:ascii="Calibri" w:hAnsi="Calibri" w:cs="Calibri"/>
          <w:b/>
          <w:sz w:val="22"/>
          <w:szCs w:val="22"/>
        </w:rPr>
        <w:t xml:space="preserve"> BREAK</w:t>
      </w:r>
    </w:p>
    <w:p w:rsidR="003335EF" w:rsidRDefault="003335EF" w:rsidP="00E16CC6">
      <w:pPr>
        <w:rPr>
          <w:rFonts w:ascii="Calibri" w:hAnsi="Calibri" w:cs="Calibri"/>
          <w:sz w:val="22"/>
          <w:szCs w:val="22"/>
          <w:u w:val="single"/>
        </w:rPr>
      </w:pPr>
    </w:p>
    <w:p w:rsidR="003335EF" w:rsidRPr="00B12F44" w:rsidRDefault="003335EF" w:rsidP="00E16CC6">
      <w:pPr>
        <w:rPr>
          <w:rFonts w:ascii="Calibri" w:hAnsi="Calibri" w:cs="Calibri"/>
          <w:b/>
          <w:sz w:val="22"/>
          <w:szCs w:val="22"/>
        </w:rPr>
      </w:pPr>
      <w:r w:rsidRPr="00B12F44">
        <w:rPr>
          <w:rFonts w:ascii="Calibri" w:hAnsi="Calibri" w:cs="Calibri"/>
          <w:b/>
          <w:sz w:val="22"/>
          <w:szCs w:val="22"/>
        </w:rPr>
        <w:t>Week 14</w:t>
      </w:r>
      <w:r>
        <w:rPr>
          <w:rFonts w:ascii="Calibri" w:hAnsi="Calibri" w:cs="Calibri"/>
          <w:sz w:val="22"/>
          <w:szCs w:val="22"/>
        </w:rPr>
        <w:tab/>
      </w:r>
      <w:r w:rsidR="00B37A8F">
        <w:rPr>
          <w:rFonts w:ascii="Calibri" w:hAnsi="Calibri" w:cs="Calibri"/>
          <w:sz w:val="22"/>
          <w:szCs w:val="22"/>
        </w:rPr>
        <w:t xml:space="preserve">Enzyme analysis of clones </w:t>
      </w:r>
      <w:r w:rsidR="00B37A8F" w:rsidRPr="00106FA9">
        <w:rPr>
          <w:rFonts w:ascii="Calibri" w:hAnsi="Calibri" w:cs="Calibri"/>
          <w:b/>
          <w:sz w:val="22"/>
          <w:szCs w:val="22"/>
        </w:rPr>
        <w:t>Read Chapter 12</w:t>
      </w:r>
    </w:p>
    <w:p w:rsidR="003335EF" w:rsidRPr="00B12F44" w:rsidRDefault="003335EF" w:rsidP="00E16CC6">
      <w:pPr>
        <w:rPr>
          <w:rFonts w:ascii="Calibri" w:hAnsi="Calibri" w:cs="Calibri"/>
          <w:sz w:val="22"/>
          <w:szCs w:val="22"/>
        </w:rPr>
      </w:pPr>
    </w:p>
    <w:p w:rsidR="003335EF" w:rsidRPr="00B12F44" w:rsidRDefault="003335EF" w:rsidP="00E16CC6">
      <w:pPr>
        <w:rPr>
          <w:rFonts w:ascii="Calibri" w:hAnsi="Calibri" w:cs="Calibri"/>
          <w:i/>
          <w:sz w:val="22"/>
          <w:szCs w:val="22"/>
        </w:rPr>
      </w:pPr>
      <w:r w:rsidRPr="00B12F44">
        <w:rPr>
          <w:rFonts w:ascii="Calibri" w:hAnsi="Calibri" w:cs="Calibri"/>
          <w:b/>
          <w:sz w:val="22"/>
          <w:szCs w:val="22"/>
        </w:rPr>
        <w:t>Week 15</w:t>
      </w:r>
      <w:r>
        <w:rPr>
          <w:rFonts w:ascii="Calibri" w:hAnsi="Calibri" w:cs="Calibri"/>
          <w:sz w:val="22"/>
          <w:szCs w:val="22"/>
        </w:rPr>
        <w:tab/>
      </w:r>
      <w:r w:rsidR="00B37A8F">
        <w:rPr>
          <w:rFonts w:ascii="Calibri" w:hAnsi="Calibri" w:cs="Calibri"/>
          <w:sz w:val="22"/>
          <w:szCs w:val="22"/>
        </w:rPr>
        <w:t>Finals Week</w:t>
      </w:r>
      <w:r w:rsidRPr="00B12F44">
        <w:rPr>
          <w:rFonts w:ascii="Calibri" w:hAnsi="Calibri" w:cs="Calibri"/>
          <w:sz w:val="22"/>
          <w:szCs w:val="22"/>
        </w:rPr>
        <w:t xml:space="preserve"> </w:t>
      </w:r>
    </w:p>
    <w:p w:rsidR="003335EF" w:rsidRPr="00B12F44" w:rsidRDefault="003335EF" w:rsidP="00E16CC6">
      <w:pPr>
        <w:rPr>
          <w:rFonts w:ascii="Calibri" w:hAnsi="Calibri" w:cs="Calibri"/>
          <w:sz w:val="22"/>
          <w:szCs w:val="22"/>
        </w:rPr>
      </w:pPr>
    </w:p>
    <w:p w:rsidR="003335EF" w:rsidRDefault="003335EF" w:rsidP="00A55DE1">
      <w:pPr>
        <w:rPr>
          <w:rFonts w:ascii="Calibri" w:hAnsi="Calibri" w:cs="Calibri"/>
          <w:b/>
          <w:sz w:val="22"/>
          <w:szCs w:val="22"/>
        </w:rPr>
      </w:pPr>
    </w:p>
    <w:p w:rsidR="003335EF" w:rsidRDefault="003335EF" w:rsidP="00A55DE1">
      <w:pPr>
        <w:rPr>
          <w:rFonts w:ascii="Calibri" w:hAnsi="Calibri" w:cs="Calibri"/>
          <w:b/>
          <w:sz w:val="22"/>
          <w:szCs w:val="22"/>
        </w:rPr>
      </w:pPr>
      <w:r>
        <w:rPr>
          <w:rFonts w:ascii="Calibri" w:hAnsi="Calibri" w:cs="Calibri"/>
          <w:b/>
          <w:sz w:val="22"/>
          <w:szCs w:val="22"/>
        </w:rPr>
        <w:t>Dr. Murray’s Class Schedule</w:t>
      </w:r>
    </w:p>
    <w:p w:rsidR="003335EF" w:rsidRDefault="003335EF" w:rsidP="00A55DE1">
      <w:pPr>
        <w:rPr>
          <w:rFonts w:ascii="Calibri" w:hAnsi="Calibri" w:cs="Calibri"/>
          <w:b/>
          <w:sz w:val="22"/>
          <w:szCs w:val="22"/>
        </w:rPr>
      </w:pPr>
    </w:p>
    <w:tbl>
      <w:tblPr>
        <w:tblW w:w="7460" w:type="dxa"/>
        <w:tblInd w:w="98" w:type="dxa"/>
        <w:tblLook w:val="0000" w:firstRow="0" w:lastRow="0" w:firstColumn="0" w:lastColumn="0" w:noHBand="0" w:noVBand="0"/>
      </w:tblPr>
      <w:tblGrid>
        <w:gridCol w:w="945"/>
        <w:gridCol w:w="1207"/>
        <w:gridCol w:w="1302"/>
        <w:gridCol w:w="1304"/>
        <w:gridCol w:w="1346"/>
        <w:gridCol w:w="1356"/>
      </w:tblGrid>
      <w:tr w:rsidR="003335EF" w:rsidRPr="0084051B" w:rsidTr="00337883">
        <w:trPr>
          <w:trHeight w:val="585"/>
        </w:trPr>
        <w:tc>
          <w:tcPr>
            <w:tcW w:w="960" w:type="dxa"/>
            <w:tcBorders>
              <w:top w:val="single" w:sz="8" w:space="0" w:color="000000"/>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Time</w:t>
            </w:r>
          </w:p>
        </w:tc>
        <w:tc>
          <w:tcPr>
            <w:tcW w:w="1220" w:type="dxa"/>
            <w:tcBorders>
              <w:top w:val="single" w:sz="8" w:space="0" w:color="000000"/>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Monday</w:t>
            </w:r>
          </w:p>
        </w:tc>
        <w:tc>
          <w:tcPr>
            <w:tcW w:w="1320" w:type="dxa"/>
            <w:tcBorders>
              <w:top w:val="single" w:sz="8" w:space="0" w:color="000000"/>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Tuesday</w:t>
            </w:r>
          </w:p>
        </w:tc>
        <w:tc>
          <w:tcPr>
            <w:tcW w:w="1220" w:type="dxa"/>
            <w:tcBorders>
              <w:top w:val="single" w:sz="8" w:space="0" w:color="000000"/>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Wednesday</w:t>
            </w:r>
          </w:p>
        </w:tc>
        <w:tc>
          <w:tcPr>
            <w:tcW w:w="1360" w:type="dxa"/>
            <w:tcBorders>
              <w:top w:val="single" w:sz="8" w:space="0" w:color="000000"/>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Thursday</w:t>
            </w:r>
          </w:p>
        </w:tc>
        <w:tc>
          <w:tcPr>
            <w:tcW w:w="1380" w:type="dxa"/>
            <w:tcBorders>
              <w:top w:val="single" w:sz="8" w:space="0" w:color="000000"/>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Friday</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8</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6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8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9</w:t>
            </w:r>
          </w:p>
        </w:tc>
        <w:tc>
          <w:tcPr>
            <w:tcW w:w="1220" w:type="dxa"/>
            <w:tcBorders>
              <w:top w:val="nil"/>
              <w:left w:val="nil"/>
              <w:bottom w:val="single" w:sz="8" w:space="0" w:color="000000"/>
              <w:right w:val="single" w:sz="8" w:space="0" w:color="000000"/>
            </w:tcBorders>
            <w:shd w:val="clear" w:color="auto" w:fill="CCFF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office</w:t>
            </w:r>
          </w:p>
        </w:tc>
        <w:tc>
          <w:tcPr>
            <w:tcW w:w="1320" w:type="dxa"/>
            <w:tcBorders>
              <w:top w:val="nil"/>
              <w:left w:val="nil"/>
              <w:bottom w:val="single" w:sz="8" w:space="0" w:color="000000"/>
              <w:right w:val="single" w:sz="8" w:space="0" w:color="000000"/>
            </w:tcBorders>
            <w:shd w:val="clear" w:color="auto" w:fill="CCFF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office</w:t>
            </w:r>
          </w:p>
        </w:tc>
        <w:tc>
          <w:tcPr>
            <w:tcW w:w="1220" w:type="dxa"/>
            <w:tcBorders>
              <w:top w:val="nil"/>
              <w:left w:val="nil"/>
              <w:bottom w:val="single" w:sz="8" w:space="0" w:color="000000"/>
              <w:right w:val="single" w:sz="8" w:space="0" w:color="000000"/>
            </w:tcBorders>
            <w:shd w:val="clear" w:color="auto" w:fill="CCFF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office</w:t>
            </w:r>
          </w:p>
        </w:tc>
        <w:tc>
          <w:tcPr>
            <w:tcW w:w="1360" w:type="dxa"/>
            <w:tcBorders>
              <w:top w:val="nil"/>
              <w:left w:val="nil"/>
              <w:bottom w:val="single" w:sz="8" w:space="0" w:color="000000"/>
              <w:right w:val="single" w:sz="8" w:space="0" w:color="000000"/>
            </w:tcBorders>
            <w:shd w:val="clear" w:color="auto" w:fill="CCFF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office</w:t>
            </w:r>
          </w:p>
        </w:tc>
        <w:tc>
          <w:tcPr>
            <w:tcW w:w="138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r>
      <w:tr w:rsidR="003335EF" w:rsidRPr="0084051B" w:rsidTr="00337883">
        <w:trPr>
          <w:trHeight w:val="585"/>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10</w:t>
            </w:r>
          </w:p>
        </w:tc>
        <w:tc>
          <w:tcPr>
            <w:tcW w:w="1220" w:type="dxa"/>
            <w:tcBorders>
              <w:top w:val="nil"/>
              <w:left w:val="nil"/>
              <w:bottom w:val="single" w:sz="8" w:space="0" w:color="000000"/>
              <w:right w:val="single" w:sz="8" w:space="0" w:color="000000"/>
            </w:tcBorders>
            <w:shd w:val="clear" w:color="auto" w:fill="FF99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444      10-11</w:t>
            </w:r>
          </w:p>
        </w:tc>
        <w:tc>
          <w:tcPr>
            <w:tcW w:w="1320" w:type="dxa"/>
            <w:tcBorders>
              <w:top w:val="nil"/>
              <w:left w:val="nil"/>
              <w:bottom w:val="single" w:sz="8" w:space="0" w:color="000000"/>
              <w:right w:val="single" w:sz="8" w:space="0" w:color="000000"/>
            </w:tcBorders>
            <w:shd w:val="clear" w:color="auto" w:fill="CCFF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220" w:type="dxa"/>
            <w:tcBorders>
              <w:top w:val="nil"/>
              <w:left w:val="nil"/>
              <w:bottom w:val="single" w:sz="8" w:space="0" w:color="000000"/>
              <w:right w:val="single" w:sz="8" w:space="0" w:color="000000"/>
            </w:tcBorders>
            <w:shd w:val="clear" w:color="auto" w:fill="FF99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444      10-11</w:t>
            </w:r>
          </w:p>
        </w:tc>
        <w:tc>
          <w:tcPr>
            <w:tcW w:w="1360" w:type="dxa"/>
            <w:tcBorders>
              <w:top w:val="nil"/>
              <w:left w:val="nil"/>
              <w:bottom w:val="single" w:sz="8" w:space="0" w:color="000000"/>
              <w:right w:val="single" w:sz="8" w:space="0" w:color="000000"/>
            </w:tcBorders>
            <w:shd w:val="clear" w:color="auto" w:fill="CCFF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80" w:type="dxa"/>
            <w:tcBorders>
              <w:top w:val="nil"/>
              <w:left w:val="nil"/>
              <w:bottom w:val="single" w:sz="8" w:space="0" w:color="000000"/>
              <w:right w:val="single" w:sz="8" w:space="0" w:color="000000"/>
            </w:tcBorders>
            <w:shd w:val="clear" w:color="auto" w:fill="FF99CC"/>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444      10-11</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11</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6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8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r>
      <w:tr w:rsidR="003335EF" w:rsidRPr="0084051B" w:rsidTr="00337883">
        <w:trPr>
          <w:trHeight w:val="585"/>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12</w:t>
            </w:r>
          </w:p>
        </w:tc>
        <w:tc>
          <w:tcPr>
            <w:tcW w:w="1220" w:type="dxa"/>
            <w:tcBorders>
              <w:top w:val="nil"/>
              <w:left w:val="nil"/>
              <w:bottom w:val="single" w:sz="8" w:space="0" w:color="000000"/>
              <w:right w:val="single" w:sz="8" w:space="0" w:color="000000"/>
            </w:tcBorders>
            <w:shd w:val="clear" w:color="auto" w:fill="FF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20" w:type="dxa"/>
            <w:tcBorders>
              <w:top w:val="nil"/>
              <w:left w:val="nil"/>
              <w:bottom w:val="single" w:sz="8" w:space="0" w:color="000000"/>
              <w:right w:val="single" w:sz="8" w:space="0" w:color="000000"/>
            </w:tcBorders>
            <w:shd w:val="clear" w:color="auto" w:fill="FFFF99"/>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120</w:t>
            </w:r>
          </w:p>
        </w:tc>
        <w:tc>
          <w:tcPr>
            <w:tcW w:w="1220" w:type="dxa"/>
            <w:tcBorders>
              <w:top w:val="nil"/>
              <w:left w:val="nil"/>
              <w:bottom w:val="single" w:sz="8" w:space="0" w:color="000000"/>
              <w:right w:val="single" w:sz="8" w:space="0" w:color="000000"/>
            </w:tcBorders>
            <w:shd w:val="clear" w:color="auto" w:fill="FF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60" w:type="dxa"/>
            <w:tcBorders>
              <w:top w:val="nil"/>
              <w:left w:val="nil"/>
              <w:bottom w:val="single" w:sz="8" w:space="0" w:color="000000"/>
              <w:right w:val="single" w:sz="8" w:space="0" w:color="000000"/>
            </w:tcBorders>
            <w:shd w:val="clear" w:color="auto" w:fill="FFFF99"/>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120</w:t>
            </w:r>
          </w:p>
        </w:tc>
        <w:tc>
          <w:tcPr>
            <w:tcW w:w="1380" w:type="dxa"/>
            <w:tcBorders>
              <w:top w:val="nil"/>
              <w:left w:val="nil"/>
              <w:bottom w:val="single" w:sz="8" w:space="0" w:color="000000"/>
              <w:right w:val="single" w:sz="8" w:space="0" w:color="000000"/>
            </w:tcBorders>
            <w:shd w:val="clear" w:color="auto" w:fill="FF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Faculty Meeting</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w:t>
            </w:r>
          </w:p>
        </w:tc>
        <w:tc>
          <w:tcPr>
            <w:tcW w:w="1220" w:type="dxa"/>
            <w:tcBorders>
              <w:top w:val="nil"/>
              <w:left w:val="nil"/>
              <w:bottom w:val="single" w:sz="8" w:space="0" w:color="000000"/>
              <w:right w:val="single" w:sz="8" w:space="0" w:color="000000"/>
            </w:tcBorders>
            <w:shd w:val="clear" w:color="auto" w:fill="00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340</w:t>
            </w:r>
          </w:p>
        </w:tc>
        <w:tc>
          <w:tcPr>
            <w:tcW w:w="1320" w:type="dxa"/>
            <w:tcBorders>
              <w:top w:val="nil"/>
              <w:left w:val="nil"/>
              <w:bottom w:val="single" w:sz="8" w:space="0" w:color="000000"/>
              <w:right w:val="single" w:sz="8" w:space="0" w:color="000000"/>
            </w:tcBorders>
            <w:shd w:val="clear" w:color="auto" w:fill="FFFF99"/>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12:30-1:45</w:t>
            </w:r>
          </w:p>
        </w:tc>
        <w:tc>
          <w:tcPr>
            <w:tcW w:w="1220" w:type="dxa"/>
            <w:tcBorders>
              <w:top w:val="nil"/>
              <w:left w:val="nil"/>
              <w:bottom w:val="single" w:sz="8" w:space="0" w:color="000000"/>
              <w:right w:val="single" w:sz="8" w:space="0" w:color="000000"/>
            </w:tcBorders>
            <w:shd w:val="clear" w:color="auto" w:fill="00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340</w:t>
            </w:r>
          </w:p>
        </w:tc>
        <w:tc>
          <w:tcPr>
            <w:tcW w:w="1360" w:type="dxa"/>
            <w:tcBorders>
              <w:top w:val="nil"/>
              <w:left w:val="nil"/>
              <w:bottom w:val="single" w:sz="8" w:space="0" w:color="000000"/>
              <w:right w:val="single" w:sz="8" w:space="0" w:color="000000"/>
            </w:tcBorders>
            <w:shd w:val="clear" w:color="auto" w:fill="FFFF99"/>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12:30-1:45</w:t>
            </w:r>
          </w:p>
        </w:tc>
        <w:tc>
          <w:tcPr>
            <w:tcW w:w="1380" w:type="dxa"/>
            <w:tcBorders>
              <w:top w:val="nil"/>
              <w:left w:val="nil"/>
              <w:bottom w:val="single" w:sz="8" w:space="0" w:color="000000"/>
              <w:right w:val="single" w:sz="8" w:space="0" w:color="000000"/>
            </w:tcBorders>
            <w:shd w:val="clear" w:color="auto" w:fill="00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340</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2</w:t>
            </w:r>
          </w:p>
        </w:tc>
        <w:tc>
          <w:tcPr>
            <w:tcW w:w="1220" w:type="dxa"/>
            <w:tcBorders>
              <w:top w:val="nil"/>
              <w:left w:val="nil"/>
              <w:bottom w:val="single" w:sz="8" w:space="0" w:color="000000"/>
              <w:right w:val="single" w:sz="8" w:space="0" w:color="000000"/>
            </w:tcBorders>
            <w:shd w:val="clear" w:color="auto" w:fill="00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340</w:t>
            </w:r>
          </w:p>
        </w:tc>
        <w:tc>
          <w:tcPr>
            <w:tcW w:w="1320" w:type="dxa"/>
            <w:tcBorders>
              <w:top w:val="nil"/>
              <w:left w:val="nil"/>
              <w:bottom w:val="single" w:sz="8" w:space="0" w:color="000000"/>
              <w:right w:val="single" w:sz="8" w:space="0" w:color="000000"/>
            </w:tcBorders>
            <w:shd w:val="clear" w:color="auto" w:fill="FF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220" w:type="dxa"/>
            <w:tcBorders>
              <w:top w:val="nil"/>
              <w:left w:val="nil"/>
              <w:bottom w:val="single" w:sz="8" w:space="0" w:color="000000"/>
              <w:right w:val="single" w:sz="8" w:space="0" w:color="000000"/>
            </w:tcBorders>
            <w:shd w:val="clear" w:color="auto" w:fill="00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340</w:t>
            </w:r>
          </w:p>
        </w:tc>
        <w:tc>
          <w:tcPr>
            <w:tcW w:w="1360" w:type="dxa"/>
            <w:tcBorders>
              <w:top w:val="nil"/>
              <w:left w:val="nil"/>
              <w:bottom w:val="single" w:sz="8" w:space="0" w:color="000000"/>
              <w:right w:val="single" w:sz="8" w:space="0" w:color="000000"/>
            </w:tcBorders>
            <w:shd w:val="clear" w:color="auto" w:fill="FF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80" w:type="dxa"/>
            <w:tcBorders>
              <w:top w:val="nil"/>
              <w:left w:val="nil"/>
              <w:bottom w:val="single" w:sz="8" w:space="0" w:color="000000"/>
              <w:right w:val="single" w:sz="8" w:space="0" w:color="000000"/>
            </w:tcBorders>
            <w:shd w:val="clear" w:color="auto" w:fill="00FFFF"/>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340</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3</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1-2:45</w:t>
            </w:r>
          </w:p>
        </w:tc>
        <w:tc>
          <w:tcPr>
            <w:tcW w:w="13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1-2:45</w:t>
            </w:r>
          </w:p>
        </w:tc>
        <w:tc>
          <w:tcPr>
            <w:tcW w:w="136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8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1-2:45</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4</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20" w:type="dxa"/>
            <w:tcBorders>
              <w:top w:val="nil"/>
              <w:left w:val="nil"/>
              <w:bottom w:val="single" w:sz="8" w:space="0" w:color="000000"/>
              <w:right w:val="single" w:sz="8" w:space="0" w:color="000000"/>
            </w:tcBorders>
            <w:shd w:val="clear" w:color="auto" w:fill="FFFF99"/>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120</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help 224</w:t>
            </w:r>
          </w:p>
        </w:tc>
        <w:tc>
          <w:tcPr>
            <w:tcW w:w="1360" w:type="dxa"/>
            <w:tcBorders>
              <w:top w:val="nil"/>
              <w:left w:val="nil"/>
              <w:bottom w:val="single" w:sz="8" w:space="0" w:color="000000"/>
              <w:right w:val="single" w:sz="8" w:space="0" w:color="000000"/>
            </w:tcBorders>
            <w:shd w:val="clear" w:color="auto" w:fill="FFFF99"/>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IST 120</w:t>
            </w:r>
          </w:p>
        </w:tc>
        <w:tc>
          <w:tcPr>
            <w:tcW w:w="138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5</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20" w:type="dxa"/>
            <w:tcBorders>
              <w:top w:val="nil"/>
              <w:left w:val="nil"/>
              <w:bottom w:val="single" w:sz="8" w:space="0" w:color="000000"/>
              <w:right w:val="single" w:sz="8" w:space="0" w:color="000000"/>
            </w:tcBorders>
            <w:shd w:val="clear" w:color="auto" w:fill="FFFF99"/>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4-5:15</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60" w:type="dxa"/>
            <w:tcBorders>
              <w:top w:val="nil"/>
              <w:left w:val="nil"/>
              <w:bottom w:val="single" w:sz="8" w:space="0" w:color="000000"/>
              <w:right w:val="single" w:sz="8" w:space="0" w:color="000000"/>
            </w:tcBorders>
            <w:shd w:val="clear" w:color="auto" w:fill="FFFF99"/>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4-5:15</w:t>
            </w:r>
          </w:p>
        </w:tc>
        <w:tc>
          <w:tcPr>
            <w:tcW w:w="138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r>
      <w:tr w:rsidR="003335EF" w:rsidRPr="0084051B" w:rsidTr="00337883">
        <w:trPr>
          <w:trHeight w:val="300"/>
        </w:trPr>
        <w:tc>
          <w:tcPr>
            <w:tcW w:w="960" w:type="dxa"/>
            <w:tcBorders>
              <w:top w:val="nil"/>
              <w:left w:val="single" w:sz="8" w:space="0" w:color="000000"/>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6</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22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c>
          <w:tcPr>
            <w:tcW w:w="136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help 224</w:t>
            </w:r>
          </w:p>
        </w:tc>
        <w:tc>
          <w:tcPr>
            <w:tcW w:w="1380" w:type="dxa"/>
            <w:tcBorders>
              <w:top w:val="nil"/>
              <w:left w:val="nil"/>
              <w:bottom w:val="single" w:sz="8" w:space="0" w:color="000000"/>
              <w:right w:val="single" w:sz="8" w:space="0" w:color="000000"/>
            </w:tcBorders>
          </w:tcPr>
          <w:p w:rsidR="003335EF" w:rsidRPr="0084051B" w:rsidRDefault="003335EF" w:rsidP="00337883">
            <w:pPr>
              <w:widowControl/>
              <w:jc w:val="center"/>
              <w:rPr>
                <w:rFonts w:ascii="Times New Roman" w:eastAsia="MS Mincho" w:hAnsi="Times New Roman"/>
                <w:b/>
                <w:bCs/>
                <w:szCs w:val="22"/>
                <w:lang w:eastAsia="ja-JP"/>
              </w:rPr>
            </w:pPr>
            <w:r w:rsidRPr="0084051B">
              <w:rPr>
                <w:rFonts w:ascii="Times New Roman" w:eastAsia="MS Mincho" w:hAnsi="Times New Roman"/>
                <w:b/>
                <w:bCs/>
                <w:sz w:val="22"/>
                <w:szCs w:val="22"/>
                <w:lang w:eastAsia="ja-JP"/>
              </w:rPr>
              <w:t> </w:t>
            </w:r>
          </w:p>
        </w:tc>
      </w:tr>
    </w:tbl>
    <w:p w:rsidR="003335EF" w:rsidRDefault="003335EF" w:rsidP="00A55DE1">
      <w:pPr>
        <w:rPr>
          <w:rFonts w:ascii="Calibri" w:hAnsi="Calibri" w:cs="Calibri"/>
          <w:b/>
          <w:sz w:val="22"/>
          <w:szCs w:val="22"/>
        </w:rPr>
      </w:pPr>
    </w:p>
    <w:p w:rsidR="003335EF" w:rsidRPr="00B12F44" w:rsidRDefault="003335EF" w:rsidP="00BF3BC3">
      <w:pPr>
        <w:rPr>
          <w:rFonts w:ascii="Calibri" w:hAnsi="Calibri" w:cs="Calibri"/>
          <w:b/>
          <w:sz w:val="22"/>
          <w:szCs w:val="22"/>
        </w:rPr>
      </w:pPr>
    </w:p>
    <w:sectPr w:rsidR="003335EF" w:rsidRPr="00B12F4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EF" w:rsidRDefault="003335EF">
      <w:r>
        <w:separator/>
      </w:r>
    </w:p>
  </w:endnote>
  <w:endnote w:type="continuationSeparator" w:id="0">
    <w:p w:rsidR="003335EF" w:rsidRDefault="0033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EF" w:rsidRDefault="003335EF">
    <w:pPr>
      <w:spacing w:line="240" w:lineRule="exact"/>
    </w:pPr>
  </w:p>
  <w:p w:rsidR="003335EF" w:rsidRDefault="003335EF">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17CAC">
      <w:rPr>
        <w:rFonts w:ascii="Times New Roman" w:hAnsi="Times New Roman"/>
        <w:noProof/>
      </w:rPr>
      <w:t>1</w:t>
    </w:r>
    <w:r>
      <w:rPr>
        <w:rFonts w:ascii="Times New Roman" w:hAnsi="Times New Roman"/>
      </w:rPr>
      <w:fldChar w:fldCharType="end"/>
    </w:r>
  </w:p>
  <w:p w:rsidR="003335EF" w:rsidRDefault="003335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EF" w:rsidRDefault="003335EF">
    <w:pPr>
      <w:spacing w:line="240" w:lineRule="exact"/>
    </w:pPr>
  </w:p>
  <w:p w:rsidR="003335EF" w:rsidRDefault="003335EF">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17CAC">
      <w:rPr>
        <w:rFonts w:ascii="Times New Roman" w:hAnsi="Times New Roman"/>
        <w:noProof/>
      </w:rPr>
      <w:t>2</w:t>
    </w:r>
    <w:r>
      <w:rPr>
        <w:rFonts w:ascii="Times New Roman" w:hAnsi="Times New Roman"/>
      </w:rPr>
      <w:fldChar w:fldCharType="end"/>
    </w:r>
  </w:p>
  <w:p w:rsidR="003335EF" w:rsidRDefault="003335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EF" w:rsidRDefault="003335EF">
      <w:r>
        <w:separator/>
      </w:r>
    </w:p>
  </w:footnote>
  <w:footnote w:type="continuationSeparator" w:id="0">
    <w:p w:rsidR="003335EF" w:rsidRDefault="0033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F24A78"/>
    <w:multiLevelType w:val="hybridMultilevel"/>
    <w:tmpl w:val="52840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F34EB1"/>
    <w:multiLevelType w:val="hybridMultilevel"/>
    <w:tmpl w:val="50CAA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F7C53"/>
    <w:multiLevelType w:val="hybridMultilevel"/>
    <w:tmpl w:val="7D9E9B32"/>
    <w:lvl w:ilvl="0" w:tplc="6AE8BC18">
      <w:start w:val="1"/>
      <w:numFmt w:val="decimal"/>
      <w:lvlText w:val="%1."/>
      <w:lvlJc w:val="left"/>
      <w:pPr>
        <w:tabs>
          <w:tab w:val="num" w:pos="720"/>
        </w:tabs>
        <w:ind w:left="720" w:hanging="360"/>
      </w:pPr>
      <w:rPr>
        <w:rFonts w:cs="Times New Roman"/>
      </w:rPr>
    </w:lvl>
    <w:lvl w:ilvl="1" w:tplc="7AC44456" w:tentative="1">
      <w:start w:val="1"/>
      <w:numFmt w:val="decimal"/>
      <w:lvlText w:val="%2."/>
      <w:lvlJc w:val="left"/>
      <w:pPr>
        <w:tabs>
          <w:tab w:val="num" w:pos="1440"/>
        </w:tabs>
        <w:ind w:left="1440" w:hanging="360"/>
      </w:pPr>
      <w:rPr>
        <w:rFonts w:cs="Times New Roman"/>
      </w:rPr>
    </w:lvl>
    <w:lvl w:ilvl="2" w:tplc="EF9851FA" w:tentative="1">
      <w:start w:val="1"/>
      <w:numFmt w:val="decimal"/>
      <w:lvlText w:val="%3."/>
      <w:lvlJc w:val="left"/>
      <w:pPr>
        <w:tabs>
          <w:tab w:val="num" w:pos="2160"/>
        </w:tabs>
        <w:ind w:left="2160" w:hanging="360"/>
      </w:pPr>
      <w:rPr>
        <w:rFonts w:cs="Times New Roman"/>
      </w:rPr>
    </w:lvl>
    <w:lvl w:ilvl="3" w:tplc="44B41F84" w:tentative="1">
      <w:start w:val="1"/>
      <w:numFmt w:val="decimal"/>
      <w:lvlText w:val="%4."/>
      <w:lvlJc w:val="left"/>
      <w:pPr>
        <w:tabs>
          <w:tab w:val="num" w:pos="2880"/>
        </w:tabs>
        <w:ind w:left="2880" w:hanging="360"/>
      </w:pPr>
      <w:rPr>
        <w:rFonts w:cs="Times New Roman"/>
      </w:rPr>
    </w:lvl>
    <w:lvl w:ilvl="4" w:tplc="8ADEE9DE" w:tentative="1">
      <w:start w:val="1"/>
      <w:numFmt w:val="decimal"/>
      <w:lvlText w:val="%5."/>
      <w:lvlJc w:val="left"/>
      <w:pPr>
        <w:tabs>
          <w:tab w:val="num" w:pos="3600"/>
        </w:tabs>
        <w:ind w:left="3600" w:hanging="360"/>
      </w:pPr>
      <w:rPr>
        <w:rFonts w:cs="Times New Roman"/>
      </w:rPr>
    </w:lvl>
    <w:lvl w:ilvl="5" w:tplc="A030D7FE" w:tentative="1">
      <w:start w:val="1"/>
      <w:numFmt w:val="decimal"/>
      <w:lvlText w:val="%6."/>
      <w:lvlJc w:val="left"/>
      <w:pPr>
        <w:tabs>
          <w:tab w:val="num" w:pos="4320"/>
        </w:tabs>
        <w:ind w:left="4320" w:hanging="360"/>
      </w:pPr>
      <w:rPr>
        <w:rFonts w:cs="Times New Roman"/>
      </w:rPr>
    </w:lvl>
    <w:lvl w:ilvl="6" w:tplc="BCAE0916" w:tentative="1">
      <w:start w:val="1"/>
      <w:numFmt w:val="decimal"/>
      <w:lvlText w:val="%7."/>
      <w:lvlJc w:val="left"/>
      <w:pPr>
        <w:tabs>
          <w:tab w:val="num" w:pos="5040"/>
        </w:tabs>
        <w:ind w:left="5040" w:hanging="360"/>
      </w:pPr>
      <w:rPr>
        <w:rFonts w:cs="Times New Roman"/>
      </w:rPr>
    </w:lvl>
    <w:lvl w:ilvl="7" w:tplc="D49AD6EE" w:tentative="1">
      <w:start w:val="1"/>
      <w:numFmt w:val="decimal"/>
      <w:lvlText w:val="%8."/>
      <w:lvlJc w:val="left"/>
      <w:pPr>
        <w:tabs>
          <w:tab w:val="num" w:pos="5760"/>
        </w:tabs>
        <w:ind w:left="5760" w:hanging="360"/>
      </w:pPr>
      <w:rPr>
        <w:rFonts w:cs="Times New Roman"/>
      </w:rPr>
    </w:lvl>
    <w:lvl w:ilvl="8" w:tplc="E49267BA" w:tentative="1">
      <w:start w:val="1"/>
      <w:numFmt w:val="decimal"/>
      <w:lvlText w:val="%9."/>
      <w:lvlJc w:val="left"/>
      <w:pPr>
        <w:tabs>
          <w:tab w:val="num" w:pos="6480"/>
        </w:tabs>
        <w:ind w:left="6480" w:hanging="360"/>
      </w:pPr>
      <w:rPr>
        <w:rFonts w:cs="Times New Roman"/>
      </w:rPr>
    </w:lvl>
  </w:abstractNum>
  <w:abstractNum w:abstractNumId="1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A46DF"/>
    <w:multiLevelType w:val="hybridMultilevel"/>
    <w:tmpl w:val="A8B84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9D372C"/>
    <w:multiLevelType w:val="hybridMultilevel"/>
    <w:tmpl w:val="B2A8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11CF0"/>
    <w:rsid w:val="00024A3A"/>
    <w:rsid w:val="000253A4"/>
    <w:rsid w:val="000256FD"/>
    <w:rsid w:val="00026343"/>
    <w:rsid w:val="000537B0"/>
    <w:rsid w:val="000622CA"/>
    <w:rsid w:val="000659ED"/>
    <w:rsid w:val="00066AAC"/>
    <w:rsid w:val="00067AEF"/>
    <w:rsid w:val="00067EED"/>
    <w:rsid w:val="000729E4"/>
    <w:rsid w:val="00072B15"/>
    <w:rsid w:val="00092EEB"/>
    <w:rsid w:val="000A1B9E"/>
    <w:rsid w:val="000A4945"/>
    <w:rsid w:val="000B6E27"/>
    <w:rsid w:val="000C1A8E"/>
    <w:rsid w:val="000C7A96"/>
    <w:rsid w:val="000D1A89"/>
    <w:rsid w:val="000D4126"/>
    <w:rsid w:val="000F4AA3"/>
    <w:rsid w:val="00106FA9"/>
    <w:rsid w:val="00106FBB"/>
    <w:rsid w:val="00113B41"/>
    <w:rsid w:val="00116DAF"/>
    <w:rsid w:val="00120DF1"/>
    <w:rsid w:val="0012788A"/>
    <w:rsid w:val="001378EC"/>
    <w:rsid w:val="0014633D"/>
    <w:rsid w:val="00166277"/>
    <w:rsid w:val="0016798C"/>
    <w:rsid w:val="00171DC1"/>
    <w:rsid w:val="001860FD"/>
    <w:rsid w:val="001A0191"/>
    <w:rsid w:val="001A0D52"/>
    <w:rsid w:val="001A18BD"/>
    <w:rsid w:val="001B09E7"/>
    <w:rsid w:val="001C1789"/>
    <w:rsid w:val="001C5C7C"/>
    <w:rsid w:val="001E05D9"/>
    <w:rsid w:val="001E7217"/>
    <w:rsid w:val="001F5B2F"/>
    <w:rsid w:val="00200328"/>
    <w:rsid w:val="002014CF"/>
    <w:rsid w:val="00213E3D"/>
    <w:rsid w:val="00213FBC"/>
    <w:rsid w:val="00216A6B"/>
    <w:rsid w:val="00224391"/>
    <w:rsid w:val="002244CF"/>
    <w:rsid w:val="00232437"/>
    <w:rsid w:val="00237455"/>
    <w:rsid w:val="0023753C"/>
    <w:rsid w:val="0024096E"/>
    <w:rsid w:val="0024267A"/>
    <w:rsid w:val="002428DD"/>
    <w:rsid w:val="0024640B"/>
    <w:rsid w:val="0025125A"/>
    <w:rsid w:val="00254153"/>
    <w:rsid w:val="00256D23"/>
    <w:rsid w:val="00262095"/>
    <w:rsid w:val="0026652B"/>
    <w:rsid w:val="00297E3A"/>
    <w:rsid w:val="002B36D1"/>
    <w:rsid w:val="002B5E2E"/>
    <w:rsid w:val="002C2389"/>
    <w:rsid w:val="002D3151"/>
    <w:rsid w:val="002E1BF0"/>
    <w:rsid w:val="002E4344"/>
    <w:rsid w:val="002F038D"/>
    <w:rsid w:val="002F3E38"/>
    <w:rsid w:val="002F4875"/>
    <w:rsid w:val="00300A5B"/>
    <w:rsid w:val="00300CDD"/>
    <w:rsid w:val="00301A35"/>
    <w:rsid w:val="003042E3"/>
    <w:rsid w:val="00311ECC"/>
    <w:rsid w:val="0031623F"/>
    <w:rsid w:val="0032720C"/>
    <w:rsid w:val="003335EF"/>
    <w:rsid w:val="00337883"/>
    <w:rsid w:val="0035115B"/>
    <w:rsid w:val="00353413"/>
    <w:rsid w:val="003603DC"/>
    <w:rsid w:val="00360433"/>
    <w:rsid w:val="003610F4"/>
    <w:rsid w:val="00372C7E"/>
    <w:rsid w:val="00374A23"/>
    <w:rsid w:val="00381039"/>
    <w:rsid w:val="003870C9"/>
    <w:rsid w:val="003A017F"/>
    <w:rsid w:val="003B7956"/>
    <w:rsid w:val="003C09DC"/>
    <w:rsid w:val="003C26F8"/>
    <w:rsid w:val="003C6852"/>
    <w:rsid w:val="003E0A8A"/>
    <w:rsid w:val="003E10F5"/>
    <w:rsid w:val="003F3C67"/>
    <w:rsid w:val="00400E95"/>
    <w:rsid w:val="00402EEF"/>
    <w:rsid w:val="00403B1D"/>
    <w:rsid w:val="0041174C"/>
    <w:rsid w:val="00420CEB"/>
    <w:rsid w:val="0043392F"/>
    <w:rsid w:val="00440AD1"/>
    <w:rsid w:val="00441F59"/>
    <w:rsid w:val="0045298A"/>
    <w:rsid w:val="004573CF"/>
    <w:rsid w:val="004578CB"/>
    <w:rsid w:val="0046277B"/>
    <w:rsid w:val="00464591"/>
    <w:rsid w:val="00467734"/>
    <w:rsid w:val="004709F8"/>
    <w:rsid w:val="00470BE3"/>
    <w:rsid w:val="004855E5"/>
    <w:rsid w:val="004904B8"/>
    <w:rsid w:val="004B0524"/>
    <w:rsid w:val="004B497D"/>
    <w:rsid w:val="004B569E"/>
    <w:rsid w:val="004C1F79"/>
    <w:rsid w:val="004C4C08"/>
    <w:rsid w:val="004C6B5B"/>
    <w:rsid w:val="004D6215"/>
    <w:rsid w:val="004E119F"/>
    <w:rsid w:val="004E1BDB"/>
    <w:rsid w:val="004E3BA0"/>
    <w:rsid w:val="004E6D91"/>
    <w:rsid w:val="005262C2"/>
    <w:rsid w:val="00526CAA"/>
    <w:rsid w:val="00530724"/>
    <w:rsid w:val="00536080"/>
    <w:rsid w:val="00542250"/>
    <w:rsid w:val="00546BA1"/>
    <w:rsid w:val="00546FD1"/>
    <w:rsid w:val="005473C4"/>
    <w:rsid w:val="005502E1"/>
    <w:rsid w:val="005535C6"/>
    <w:rsid w:val="005616C1"/>
    <w:rsid w:val="00562B3C"/>
    <w:rsid w:val="00563B98"/>
    <w:rsid w:val="00567A7B"/>
    <w:rsid w:val="00571D28"/>
    <w:rsid w:val="00573A55"/>
    <w:rsid w:val="005742FD"/>
    <w:rsid w:val="0058042A"/>
    <w:rsid w:val="005808AC"/>
    <w:rsid w:val="00582D14"/>
    <w:rsid w:val="00585D04"/>
    <w:rsid w:val="0058798D"/>
    <w:rsid w:val="005929E8"/>
    <w:rsid w:val="005945E7"/>
    <w:rsid w:val="005A14AA"/>
    <w:rsid w:val="005B201A"/>
    <w:rsid w:val="005B7737"/>
    <w:rsid w:val="005C13F1"/>
    <w:rsid w:val="005C46E3"/>
    <w:rsid w:val="005D3BBA"/>
    <w:rsid w:val="005E12A4"/>
    <w:rsid w:val="005E5B01"/>
    <w:rsid w:val="005E7FA0"/>
    <w:rsid w:val="005F1E9F"/>
    <w:rsid w:val="00603B11"/>
    <w:rsid w:val="00621D45"/>
    <w:rsid w:val="0062290A"/>
    <w:rsid w:val="00623EED"/>
    <w:rsid w:val="006333E1"/>
    <w:rsid w:val="00633B3B"/>
    <w:rsid w:val="00635F0F"/>
    <w:rsid w:val="00637401"/>
    <w:rsid w:val="00641681"/>
    <w:rsid w:val="00641913"/>
    <w:rsid w:val="006475D3"/>
    <w:rsid w:val="0066032B"/>
    <w:rsid w:val="006638C4"/>
    <w:rsid w:val="00665857"/>
    <w:rsid w:val="00670AB2"/>
    <w:rsid w:val="006746B2"/>
    <w:rsid w:val="00674872"/>
    <w:rsid w:val="006941ED"/>
    <w:rsid w:val="0069638B"/>
    <w:rsid w:val="006A6D34"/>
    <w:rsid w:val="006E046D"/>
    <w:rsid w:val="006F1422"/>
    <w:rsid w:val="006F7E2B"/>
    <w:rsid w:val="0070755C"/>
    <w:rsid w:val="00711F7C"/>
    <w:rsid w:val="00712F82"/>
    <w:rsid w:val="007158DD"/>
    <w:rsid w:val="0072275E"/>
    <w:rsid w:val="00723CF5"/>
    <w:rsid w:val="00726744"/>
    <w:rsid w:val="00726E61"/>
    <w:rsid w:val="0072782C"/>
    <w:rsid w:val="00734A95"/>
    <w:rsid w:val="00735CAA"/>
    <w:rsid w:val="00741459"/>
    <w:rsid w:val="00741ED5"/>
    <w:rsid w:val="00744A6A"/>
    <w:rsid w:val="0076368E"/>
    <w:rsid w:val="00765C9B"/>
    <w:rsid w:val="00780E90"/>
    <w:rsid w:val="00786764"/>
    <w:rsid w:val="0079046B"/>
    <w:rsid w:val="007A6D1B"/>
    <w:rsid w:val="007A7FBD"/>
    <w:rsid w:val="007B17E5"/>
    <w:rsid w:val="007B198C"/>
    <w:rsid w:val="007C1BD9"/>
    <w:rsid w:val="007C48BE"/>
    <w:rsid w:val="007D2374"/>
    <w:rsid w:val="007D2C72"/>
    <w:rsid w:val="00800E9F"/>
    <w:rsid w:val="008027DE"/>
    <w:rsid w:val="00817A7C"/>
    <w:rsid w:val="00824283"/>
    <w:rsid w:val="00827498"/>
    <w:rsid w:val="00831414"/>
    <w:rsid w:val="0083547A"/>
    <w:rsid w:val="0084051B"/>
    <w:rsid w:val="00845615"/>
    <w:rsid w:val="00850C11"/>
    <w:rsid w:val="008532A6"/>
    <w:rsid w:val="008613BC"/>
    <w:rsid w:val="00866B26"/>
    <w:rsid w:val="00882181"/>
    <w:rsid w:val="00886C79"/>
    <w:rsid w:val="00887FF5"/>
    <w:rsid w:val="008921AF"/>
    <w:rsid w:val="008A0E21"/>
    <w:rsid w:val="008A0F86"/>
    <w:rsid w:val="008A261B"/>
    <w:rsid w:val="008B289E"/>
    <w:rsid w:val="008D05D8"/>
    <w:rsid w:val="008E55D8"/>
    <w:rsid w:val="008E6EE1"/>
    <w:rsid w:val="008F7531"/>
    <w:rsid w:val="00904029"/>
    <w:rsid w:val="00904781"/>
    <w:rsid w:val="00904D6E"/>
    <w:rsid w:val="0091231E"/>
    <w:rsid w:val="00921789"/>
    <w:rsid w:val="00927480"/>
    <w:rsid w:val="0093563D"/>
    <w:rsid w:val="009366A3"/>
    <w:rsid w:val="00941D3D"/>
    <w:rsid w:val="00957F03"/>
    <w:rsid w:val="00960DEC"/>
    <w:rsid w:val="00963309"/>
    <w:rsid w:val="00971F8F"/>
    <w:rsid w:val="009723BD"/>
    <w:rsid w:val="0098169F"/>
    <w:rsid w:val="00981A5A"/>
    <w:rsid w:val="00982E98"/>
    <w:rsid w:val="00990984"/>
    <w:rsid w:val="0099508A"/>
    <w:rsid w:val="009C0435"/>
    <w:rsid w:val="009E49CF"/>
    <w:rsid w:val="009F6AA1"/>
    <w:rsid w:val="00A141E6"/>
    <w:rsid w:val="00A230E2"/>
    <w:rsid w:val="00A23720"/>
    <w:rsid w:val="00A34A82"/>
    <w:rsid w:val="00A353AF"/>
    <w:rsid w:val="00A42768"/>
    <w:rsid w:val="00A43C70"/>
    <w:rsid w:val="00A4406D"/>
    <w:rsid w:val="00A455F8"/>
    <w:rsid w:val="00A46356"/>
    <w:rsid w:val="00A55DE1"/>
    <w:rsid w:val="00A71990"/>
    <w:rsid w:val="00A71D1F"/>
    <w:rsid w:val="00A814F6"/>
    <w:rsid w:val="00A86913"/>
    <w:rsid w:val="00A92728"/>
    <w:rsid w:val="00A9354D"/>
    <w:rsid w:val="00A95AB3"/>
    <w:rsid w:val="00A97490"/>
    <w:rsid w:val="00AC34B0"/>
    <w:rsid w:val="00AC407E"/>
    <w:rsid w:val="00AD3EEC"/>
    <w:rsid w:val="00AD6C72"/>
    <w:rsid w:val="00AF1E54"/>
    <w:rsid w:val="00AF1E92"/>
    <w:rsid w:val="00AF2B3E"/>
    <w:rsid w:val="00AF4F6C"/>
    <w:rsid w:val="00AF6389"/>
    <w:rsid w:val="00B02C6D"/>
    <w:rsid w:val="00B0354A"/>
    <w:rsid w:val="00B11466"/>
    <w:rsid w:val="00B12F44"/>
    <w:rsid w:val="00B17164"/>
    <w:rsid w:val="00B222AE"/>
    <w:rsid w:val="00B37A8F"/>
    <w:rsid w:val="00B437ED"/>
    <w:rsid w:val="00B461B3"/>
    <w:rsid w:val="00B518BE"/>
    <w:rsid w:val="00B80051"/>
    <w:rsid w:val="00B82424"/>
    <w:rsid w:val="00B90333"/>
    <w:rsid w:val="00B91274"/>
    <w:rsid w:val="00B915BB"/>
    <w:rsid w:val="00B92F5B"/>
    <w:rsid w:val="00B957EC"/>
    <w:rsid w:val="00B97998"/>
    <w:rsid w:val="00BA428E"/>
    <w:rsid w:val="00BB0B93"/>
    <w:rsid w:val="00BB5B34"/>
    <w:rsid w:val="00BC5405"/>
    <w:rsid w:val="00BC7106"/>
    <w:rsid w:val="00BC7A16"/>
    <w:rsid w:val="00BE308E"/>
    <w:rsid w:val="00BF3BC3"/>
    <w:rsid w:val="00BF4431"/>
    <w:rsid w:val="00C04F78"/>
    <w:rsid w:val="00C07200"/>
    <w:rsid w:val="00C14835"/>
    <w:rsid w:val="00C1505B"/>
    <w:rsid w:val="00C229EC"/>
    <w:rsid w:val="00C33884"/>
    <w:rsid w:val="00C44703"/>
    <w:rsid w:val="00C52A12"/>
    <w:rsid w:val="00C555C0"/>
    <w:rsid w:val="00C63D80"/>
    <w:rsid w:val="00C65E3C"/>
    <w:rsid w:val="00C80D8C"/>
    <w:rsid w:val="00C84B57"/>
    <w:rsid w:val="00C91A85"/>
    <w:rsid w:val="00C9268C"/>
    <w:rsid w:val="00CA2DB0"/>
    <w:rsid w:val="00CA3A52"/>
    <w:rsid w:val="00CA7B3B"/>
    <w:rsid w:val="00CB5380"/>
    <w:rsid w:val="00CD5312"/>
    <w:rsid w:val="00CF3CB3"/>
    <w:rsid w:val="00D016BF"/>
    <w:rsid w:val="00D05F20"/>
    <w:rsid w:val="00D17CAC"/>
    <w:rsid w:val="00D2336A"/>
    <w:rsid w:val="00D434AC"/>
    <w:rsid w:val="00D4419B"/>
    <w:rsid w:val="00D44EDB"/>
    <w:rsid w:val="00D47559"/>
    <w:rsid w:val="00D6328D"/>
    <w:rsid w:val="00D80864"/>
    <w:rsid w:val="00D81F27"/>
    <w:rsid w:val="00D8625E"/>
    <w:rsid w:val="00D916FF"/>
    <w:rsid w:val="00D95133"/>
    <w:rsid w:val="00D966D2"/>
    <w:rsid w:val="00DA4E24"/>
    <w:rsid w:val="00DC2327"/>
    <w:rsid w:val="00DC5108"/>
    <w:rsid w:val="00DD42D5"/>
    <w:rsid w:val="00DD4C0F"/>
    <w:rsid w:val="00DF0DF7"/>
    <w:rsid w:val="00E0641A"/>
    <w:rsid w:val="00E16CC6"/>
    <w:rsid w:val="00E17537"/>
    <w:rsid w:val="00E21782"/>
    <w:rsid w:val="00E21A0F"/>
    <w:rsid w:val="00E3096E"/>
    <w:rsid w:val="00E52323"/>
    <w:rsid w:val="00E57F9F"/>
    <w:rsid w:val="00E71921"/>
    <w:rsid w:val="00E7717A"/>
    <w:rsid w:val="00E91946"/>
    <w:rsid w:val="00E923E5"/>
    <w:rsid w:val="00E96EB9"/>
    <w:rsid w:val="00EA5C63"/>
    <w:rsid w:val="00EC3ED4"/>
    <w:rsid w:val="00ED0976"/>
    <w:rsid w:val="00ED1A24"/>
    <w:rsid w:val="00ED4924"/>
    <w:rsid w:val="00EE1B2D"/>
    <w:rsid w:val="00EF2A7D"/>
    <w:rsid w:val="00EF542D"/>
    <w:rsid w:val="00EF639F"/>
    <w:rsid w:val="00EF79FC"/>
    <w:rsid w:val="00F050DB"/>
    <w:rsid w:val="00F073A7"/>
    <w:rsid w:val="00F26E7F"/>
    <w:rsid w:val="00F3023D"/>
    <w:rsid w:val="00F3656C"/>
    <w:rsid w:val="00F365A2"/>
    <w:rsid w:val="00F431FB"/>
    <w:rsid w:val="00F45E37"/>
    <w:rsid w:val="00F51838"/>
    <w:rsid w:val="00F52708"/>
    <w:rsid w:val="00F535D9"/>
    <w:rsid w:val="00F5592B"/>
    <w:rsid w:val="00F603D6"/>
    <w:rsid w:val="00F64070"/>
    <w:rsid w:val="00F645F5"/>
    <w:rsid w:val="00F669E9"/>
    <w:rsid w:val="00F7271A"/>
    <w:rsid w:val="00F7497C"/>
    <w:rsid w:val="00F7542B"/>
    <w:rsid w:val="00F8317C"/>
    <w:rsid w:val="00F95D67"/>
    <w:rsid w:val="00FA19CA"/>
    <w:rsid w:val="00FB3C6B"/>
    <w:rsid w:val="00FC181B"/>
    <w:rsid w:val="00FF3634"/>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z w:val="24"/>
      <w:szCs w:val="20"/>
    </w:rPr>
  </w:style>
  <w:style w:type="paragraph" w:styleId="Heading1">
    <w:name w:val="heading 1"/>
    <w:basedOn w:val="Normal"/>
    <w:next w:val="Normal"/>
    <w:link w:val="Heading1Char"/>
    <w:uiPriority w:val="99"/>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66A3"/>
    <w:rPr>
      <w:rFonts w:ascii="Cambria" w:hAnsi="Cambria" w:cs="Times New Roman"/>
      <w:b/>
      <w:bCs/>
      <w:kern w:val="32"/>
      <w:sz w:val="32"/>
      <w:szCs w:val="32"/>
    </w:rPr>
  </w:style>
  <w:style w:type="character" w:styleId="FootnoteReference">
    <w:name w:val="footnote reference"/>
    <w:basedOn w:val="DefaultParagraphFont"/>
    <w:uiPriority w:val="99"/>
    <w:semiHidden/>
    <w:rsid w:val="00E21782"/>
    <w:rPr>
      <w:rFonts w:cs="Times New Roman"/>
    </w:rPr>
  </w:style>
  <w:style w:type="paragraph" w:styleId="DocumentMap">
    <w:name w:val="Document Map"/>
    <w:basedOn w:val="Normal"/>
    <w:link w:val="DocumentMapChar"/>
    <w:uiPriority w:val="99"/>
    <w:semiHidden/>
    <w:rsid w:val="00E217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366A3"/>
    <w:rPr>
      <w:rFonts w:cs="Times New Roman"/>
      <w:sz w:val="2"/>
    </w:rPr>
  </w:style>
  <w:style w:type="character" w:styleId="Hyperlink">
    <w:name w:val="Hyperlink"/>
    <w:basedOn w:val="DefaultParagraphFont"/>
    <w:uiPriority w:val="99"/>
    <w:rsid w:val="00E21782"/>
    <w:rPr>
      <w:rFonts w:cs="Times New Roman"/>
      <w:color w:val="0000FF"/>
      <w:u w:val="single"/>
    </w:rPr>
  </w:style>
  <w:style w:type="character" w:styleId="FollowedHyperlink">
    <w:name w:val="FollowedHyperlink"/>
    <w:basedOn w:val="DefaultParagraphFont"/>
    <w:uiPriority w:val="99"/>
    <w:rsid w:val="00E21782"/>
    <w:rPr>
      <w:rFonts w:cs="Times New Roman"/>
      <w:color w:val="800080"/>
      <w:u w:val="single"/>
    </w:rPr>
  </w:style>
  <w:style w:type="character" w:styleId="Strong">
    <w:name w:val="Strong"/>
    <w:basedOn w:val="DefaultParagraphFont"/>
    <w:uiPriority w:val="99"/>
    <w:qFormat/>
    <w:rsid w:val="00E21782"/>
    <w:rPr>
      <w:rFonts w:cs="Times New Roman"/>
      <w:b/>
    </w:rPr>
  </w:style>
  <w:style w:type="paragraph" w:styleId="ListParagraph">
    <w:name w:val="List Paragraph"/>
    <w:basedOn w:val="Normal"/>
    <w:uiPriority w:val="99"/>
    <w:qFormat/>
    <w:rsid w:val="00A71990"/>
    <w:pPr>
      <w:widowControl/>
      <w:spacing w:after="200" w:line="276" w:lineRule="auto"/>
      <w:ind w:left="720"/>
      <w:contextualSpacing/>
    </w:pPr>
    <w:rPr>
      <w:rFonts w:ascii="Calibri" w:hAnsi="Calibri"/>
      <w:sz w:val="22"/>
      <w:szCs w:val="22"/>
    </w:rPr>
  </w:style>
  <w:style w:type="table" w:styleId="TableGrid">
    <w:name w:val="Table Grid"/>
    <w:basedOn w:val="TableNormal"/>
    <w:uiPriority w:val="99"/>
    <w:rsid w:val="00E71921"/>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1789"/>
    <w:rPr>
      <w:rFonts w:ascii="Tahoma" w:hAnsi="Tahoma"/>
      <w:sz w:val="16"/>
      <w:szCs w:val="16"/>
    </w:rPr>
  </w:style>
  <w:style w:type="character" w:customStyle="1" w:styleId="BalloonTextChar">
    <w:name w:val="Balloon Text Char"/>
    <w:basedOn w:val="DefaultParagraphFont"/>
    <w:link w:val="BalloonText"/>
    <w:uiPriority w:val="99"/>
    <w:semiHidden/>
    <w:locked/>
    <w:rsid w:val="00921789"/>
    <w:rPr>
      <w:rFonts w:ascii="Tahoma" w:hAnsi="Tahoma" w:cs="Times New Roman"/>
      <w:snapToGrid w:val="0"/>
      <w:sz w:val="16"/>
    </w:rPr>
  </w:style>
  <w:style w:type="paragraph" w:styleId="Header">
    <w:name w:val="header"/>
    <w:basedOn w:val="Normal"/>
    <w:link w:val="HeaderChar"/>
    <w:uiPriority w:val="99"/>
    <w:rsid w:val="005742FD"/>
    <w:pPr>
      <w:tabs>
        <w:tab w:val="center" w:pos="4680"/>
        <w:tab w:val="right" w:pos="9360"/>
      </w:tabs>
    </w:pPr>
  </w:style>
  <w:style w:type="character" w:customStyle="1" w:styleId="HeaderChar">
    <w:name w:val="Header Char"/>
    <w:basedOn w:val="DefaultParagraphFont"/>
    <w:link w:val="Header"/>
    <w:uiPriority w:val="99"/>
    <w:locked/>
    <w:rsid w:val="005742FD"/>
    <w:rPr>
      <w:rFonts w:ascii="Courier New" w:hAnsi="Courier New" w:cs="Times New Roman"/>
      <w:snapToGrid w:val="0"/>
      <w:sz w:val="24"/>
    </w:rPr>
  </w:style>
  <w:style w:type="paragraph" w:styleId="Footer">
    <w:name w:val="footer"/>
    <w:basedOn w:val="Normal"/>
    <w:link w:val="FooterChar"/>
    <w:uiPriority w:val="99"/>
    <w:rsid w:val="005742FD"/>
    <w:pPr>
      <w:tabs>
        <w:tab w:val="center" w:pos="4680"/>
        <w:tab w:val="right" w:pos="9360"/>
      </w:tabs>
    </w:pPr>
  </w:style>
  <w:style w:type="character" w:customStyle="1" w:styleId="FooterChar">
    <w:name w:val="Footer Char"/>
    <w:basedOn w:val="DefaultParagraphFont"/>
    <w:link w:val="Footer"/>
    <w:uiPriority w:val="99"/>
    <w:locked/>
    <w:rsid w:val="005742FD"/>
    <w:rPr>
      <w:rFonts w:ascii="Courier New" w:hAnsi="Courier New" w:cs="Times New Roman"/>
      <w:snapToGrid w:val="0"/>
      <w:sz w:val="24"/>
    </w:rPr>
  </w:style>
  <w:style w:type="paragraph" w:styleId="NoSpacing">
    <w:name w:val="No Spacing"/>
    <w:uiPriority w:val="99"/>
    <w:qFormat/>
    <w:rsid w:val="00DA4E24"/>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z w:val="24"/>
      <w:szCs w:val="20"/>
    </w:rPr>
  </w:style>
  <w:style w:type="paragraph" w:styleId="Heading1">
    <w:name w:val="heading 1"/>
    <w:basedOn w:val="Normal"/>
    <w:next w:val="Normal"/>
    <w:link w:val="Heading1Char"/>
    <w:uiPriority w:val="99"/>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66A3"/>
    <w:rPr>
      <w:rFonts w:ascii="Cambria" w:hAnsi="Cambria" w:cs="Times New Roman"/>
      <w:b/>
      <w:bCs/>
      <w:kern w:val="32"/>
      <w:sz w:val="32"/>
      <w:szCs w:val="32"/>
    </w:rPr>
  </w:style>
  <w:style w:type="character" w:styleId="FootnoteReference">
    <w:name w:val="footnote reference"/>
    <w:basedOn w:val="DefaultParagraphFont"/>
    <w:uiPriority w:val="99"/>
    <w:semiHidden/>
    <w:rsid w:val="00E21782"/>
    <w:rPr>
      <w:rFonts w:cs="Times New Roman"/>
    </w:rPr>
  </w:style>
  <w:style w:type="paragraph" w:styleId="DocumentMap">
    <w:name w:val="Document Map"/>
    <w:basedOn w:val="Normal"/>
    <w:link w:val="DocumentMapChar"/>
    <w:uiPriority w:val="99"/>
    <w:semiHidden/>
    <w:rsid w:val="00E217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366A3"/>
    <w:rPr>
      <w:rFonts w:cs="Times New Roman"/>
      <w:sz w:val="2"/>
    </w:rPr>
  </w:style>
  <w:style w:type="character" w:styleId="Hyperlink">
    <w:name w:val="Hyperlink"/>
    <w:basedOn w:val="DefaultParagraphFont"/>
    <w:uiPriority w:val="99"/>
    <w:rsid w:val="00E21782"/>
    <w:rPr>
      <w:rFonts w:cs="Times New Roman"/>
      <w:color w:val="0000FF"/>
      <w:u w:val="single"/>
    </w:rPr>
  </w:style>
  <w:style w:type="character" w:styleId="FollowedHyperlink">
    <w:name w:val="FollowedHyperlink"/>
    <w:basedOn w:val="DefaultParagraphFont"/>
    <w:uiPriority w:val="99"/>
    <w:rsid w:val="00E21782"/>
    <w:rPr>
      <w:rFonts w:cs="Times New Roman"/>
      <w:color w:val="800080"/>
      <w:u w:val="single"/>
    </w:rPr>
  </w:style>
  <w:style w:type="character" w:styleId="Strong">
    <w:name w:val="Strong"/>
    <w:basedOn w:val="DefaultParagraphFont"/>
    <w:uiPriority w:val="99"/>
    <w:qFormat/>
    <w:rsid w:val="00E21782"/>
    <w:rPr>
      <w:rFonts w:cs="Times New Roman"/>
      <w:b/>
    </w:rPr>
  </w:style>
  <w:style w:type="paragraph" w:styleId="ListParagraph">
    <w:name w:val="List Paragraph"/>
    <w:basedOn w:val="Normal"/>
    <w:uiPriority w:val="99"/>
    <w:qFormat/>
    <w:rsid w:val="00A71990"/>
    <w:pPr>
      <w:widowControl/>
      <w:spacing w:after="200" w:line="276" w:lineRule="auto"/>
      <w:ind w:left="720"/>
      <w:contextualSpacing/>
    </w:pPr>
    <w:rPr>
      <w:rFonts w:ascii="Calibri" w:hAnsi="Calibri"/>
      <w:sz w:val="22"/>
      <w:szCs w:val="22"/>
    </w:rPr>
  </w:style>
  <w:style w:type="table" w:styleId="TableGrid">
    <w:name w:val="Table Grid"/>
    <w:basedOn w:val="TableNormal"/>
    <w:uiPriority w:val="99"/>
    <w:rsid w:val="00E71921"/>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1789"/>
    <w:rPr>
      <w:rFonts w:ascii="Tahoma" w:hAnsi="Tahoma"/>
      <w:sz w:val="16"/>
      <w:szCs w:val="16"/>
    </w:rPr>
  </w:style>
  <w:style w:type="character" w:customStyle="1" w:styleId="BalloonTextChar">
    <w:name w:val="Balloon Text Char"/>
    <w:basedOn w:val="DefaultParagraphFont"/>
    <w:link w:val="BalloonText"/>
    <w:uiPriority w:val="99"/>
    <w:semiHidden/>
    <w:locked/>
    <w:rsid w:val="00921789"/>
    <w:rPr>
      <w:rFonts w:ascii="Tahoma" w:hAnsi="Tahoma" w:cs="Times New Roman"/>
      <w:snapToGrid w:val="0"/>
      <w:sz w:val="16"/>
    </w:rPr>
  </w:style>
  <w:style w:type="paragraph" w:styleId="Header">
    <w:name w:val="header"/>
    <w:basedOn w:val="Normal"/>
    <w:link w:val="HeaderChar"/>
    <w:uiPriority w:val="99"/>
    <w:rsid w:val="005742FD"/>
    <w:pPr>
      <w:tabs>
        <w:tab w:val="center" w:pos="4680"/>
        <w:tab w:val="right" w:pos="9360"/>
      </w:tabs>
    </w:pPr>
  </w:style>
  <w:style w:type="character" w:customStyle="1" w:styleId="HeaderChar">
    <w:name w:val="Header Char"/>
    <w:basedOn w:val="DefaultParagraphFont"/>
    <w:link w:val="Header"/>
    <w:uiPriority w:val="99"/>
    <w:locked/>
    <w:rsid w:val="005742FD"/>
    <w:rPr>
      <w:rFonts w:ascii="Courier New" w:hAnsi="Courier New" w:cs="Times New Roman"/>
      <w:snapToGrid w:val="0"/>
      <w:sz w:val="24"/>
    </w:rPr>
  </w:style>
  <w:style w:type="paragraph" w:styleId="Footer">
    <w:name w:val="footer"/>
    <w:basedOn w:val="Normal"/>
    <w:link w:val="FooterChar"/>
    <w:uiPriority w:val="99"/>
    <w:rsid w:val="005742FD"/>
    <w:pPr>
      <w:tabs>
        <w:tab w:val="center" w:pos="4680"/>
        <w:tab w:val="right" w:pos="9360"/>
      </w:tabs>
    </w:pPr>
  </w:style>
  <w:style w:type="character" w:customStyle="1" w:styleId="FooterChar">
    <w:name w:val="Footer Char"/>
    <w:basedOn w:val="DefaultParagraphFont"/>
    <w:link w:val="Footer"/>
    <w:uiPriority w:val="99"/>
    <w:locked/>
    <w:rsid w:val="005742FD"/>
    <w:rPr>
      <w:rFonts w:ascii="Courier New" w:hAnsi="Courier New" w:cs="Times New Roman"/>
      <w:snapToGrid w:val="0"/>
      <w:sz w:val="24"/>
    </w:rPr>
  </w:style>
  <w:style w:type="paragraph" w:styleId="NoSpacing">
    <w:name w:val="No Spacing"/>
    <w:uiPriority w:val="99"/>
    <w:qFormat/>
    <w:rsid w:val="00DA4E2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1905">
      <w:marLeft w:val="0"/>
      <w:marRight w:val="0"/>
      <w:marTop w:val="0"/>
      <w:marBottom w:val="0"/>
      <w:divBdr>
        <w:top w:val="none" w:sz="0" w:space="0" w:color="auto"/>
        <w:left w:val="none" w:sz="0" w:space="0" w:color="auto"/>
        <w:bottom w:val="none" w:sz="0" w:space="0" w:color="auto"/>
        <w:right w:val="none" w:sz="0" w:space="0" w:color="auto"/>
      </w:divBdr>
    </w:div>
    <w:div w:id="1579441906">
      <w:marLeft w:val="0"/>
      <w:marRight w:val="0"/>
      <w:marTop w:val="0"/>
      <w:marBottom w:val="0"/>
      <w:divBdr>
        <w:top w:val="none" w:sz="0" w:space="0" w:color="auto"/>
        <w:left w:val="none" w:sz="0" w:space="0" w:color="auto"/>
        <w:bottom w:val="none" w:sz="0" w:space="0" w:color="auto"/>
        <w:right w:val="none" w:sz="0" w:space="0" w:color="auto"/>
      </w:divBdr>
      <w:divsChild>
        <w:div w:id="1579441904">
          <w:marLeft w:val="720"/>
          <w:marRight w:val="0"/>
          <w:marTop w:val="86"/>
          <w:marBottom w:val="0"/>
          <w:divBdr>
            <w:top w:val="none" w:sz="0" w:space="0" w:color="auto"/>
            <w:left w:val="none" w:sz="0" w:space="0" w:color="auto"/>
            <w:bottom w:val="none" w:sz="0" w:space="0" w:color="auto"/>
            <w:right w:val="none" w:sz="0" w:space="0" w:color="auto"/>
          </w:divBdr>
        </w:div>
        <w:div w:id="1579441907">
          <w:marLeft w:val="720"/>
          <w:marRight w:val="0"/>
          <w:marTop w:val="86"/>
          <w:marBottom w:val="0"/>
          <w:divBdr>
            <w:top w:val="none" w:sz="0" w:space="0" w:color="auto"/>
            <w:left w:val="none" w:sz="0" w:space="0" w:color="auto"/>
            <w:bottom w:val="none" w:sz="0" w:space="0" w:color="auto"/>
            <w:right w:val="none" w:sz="0" w:space="0" w:color="auto"/>
          </w:divBdr>
        </w:div>
        <w:div w:id="1579441908">
          <w:marLeft w:val="720"/>
          <w:marRight w:val="0"/>
          <w:marTop w:val="86"/>
          <w:marBottom w:val="0"/>
          <w:divBdr>
            <w:top w:val="none" w:sz="0" w:space="0" w:color="auto"/>
            <w:left w:val="none" w:sz="0" w:space="0" w:color="auto"/>
            <w:bottom w:val="none" w:sz="0" w:space="0" w:color="auto"/>
            <w:right w:val="none" w:sz="0" w:space="0" w:color="auto"/>
          </w:divBdr>
        </w:div>
        <w:div w:id="1579441910">
          <w:marLeft w:val="720"/>
          <w:marRight w:val="0"/>
          <w:marTop w:val="86"/>
          <w:marBottom w:val="0"/>
          <w:divBdr>
            <w:top w:val="none" w:sz="0" w:space="0" w:color="auto"/>
            <w:left w:val="none" w:sz="0" w:space="0" w:color="auto"/>
            <w:bottom w:val="none" w:sz="0" w:space="0" w:color="auto"/>
            <w:right w:val="none" w:sz="0" w:space="0" w:color="auto"/>
          </w:divBdr>
        </w:div>
        <w:div w:id="1579441911">
          <w:marLeft w:val="720"/>
          <w:marRight w:val="0"/>
          <w:marTop w:val="86"/>
          <w:marBottom w:val="0"/>
          <w:divBdr>
            <w:top w:val="none" w:sz="0" w:space="0" w:color="auto"/>
            <w:left w:val="none" w:sz="0" w:space="0" w:color="auto"/>
            <w:bottom w:val="none" w:sz="0" w:space="0" w:color="auto"/>
            <w:right w:val="none" w:sz="0" w:space="0" w:color="auto"/>
          </w:divBdr>
        </w:div>
        <w:div w:id="1579441912">
          <w:marLeft w:val="720"/>
          <w:marRight w:val="0"/>
          <w:marTop w:val="86"/>
          <w:marBottom w:val="0"/>
          <w:divBdr>
            <w:top w:val="none" w:sz="0" w:space="0" w:color="auto"/>
            <w:left w:val="none" w:sz="0" w:space="0" w:color="auto"/>
            <w:bottom w:val="none" w:sz="0" w:space="0" w:color="auto"/>
            <w:right w:val="none" w:sz="0" w:space="0" w:color="auto"/>
          </w:divBdr>
        </w:div>
        <w:div w:id="1579441913">
          <w:marLeft w:val="720"/>
          <w:marRight w:val="0"/>
          <w:marTop w:val="86"/>
          <w:marBottom w:val="0"/>
          <w:divBdr>
            <w:top w:val="none" w:sz="0" w:space="0" w:color="auto"/>
            <w:left w:val="none" w:sz="0" w:space="0" w:color="auto"/>
            <w:bottom w:val="none" w:sz="0" w:space="0" w:color="auto"/>
            <w:right w:val="none" w:sz="0" w:space="0" w:color="auto"/>
          </w:divBdr>
        </w:div>
      </w:divsChild>
    </w:div>
    <w:div w:id="1579441909">
      <w:marLeft w:val="0"/>
      <w:marRight w:val="0"/>
      <w:marTop w:val="0"/>
      <w:marBottom w:val="0"/>
      <w:divBdr>
        <w:top w:val="none" w:sz="0" w:space="0" w:color="auto"/>
        <w:left w:val="none" w:sz="0" w:space="0" w:color="auto"/>
        <w:bottom w:val="none" w:sz="0" w:space="0" w:color="auto"/>
        <w:right w:val="none" w:sz="0" w:space="0" w:color="auto"/>
      </w:divBdr>
    </w:div>
    <w:div w:id="1579441915">
      <w:marLeft w:val="0"/>
      <w:marRight w:val="0"/>
      <w:marTop w:val="0"/>
      <w:marBottom w:val="0"/>
      <w:divBdr>
        <w:top w:val="none" w:sz="0" w:space="0" w:color="auto"/>
        <w:left w:val="none" w:sz="0" w:space="0" w:color="auto"/>
        <w:bottom w:val="none" w:sz="0" w:space="0" w:color="auto"/>
        <w:right w:val="none" w:sz="0" w:space="0" w:color="auto"/>
      </w:divBdr>
      <w:divsChild>
        <w:div w:id="157944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cience.ws/b572/syllabus.html" TargetMode="Externa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Murray, Elizabeth</dc:creator>
  <cp:lastModifiedBy>Murray, Elizabeth</cp:lastModifiedBy>
  <cp:revision>2</cp:revision>
  <cp:lastPrinted>2011-09-28T12:22:00Z</cp:lastPrinted>
  <dcterms:created xsi:type="dcterms:W3CDTF">2015-09-10T15:02:00Z</dcterms:created>
  <dcterms:modified xsi:type="dcterms:W3CDTF">2015-09-10T15:02:00Z</dcterms:modified>
</cp:coreProperties>
</file>