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5490"/>
        <w:gridCol w:w="1710"/>
      </w:tblGrid>
      <w:tr w:rsidR="009111B8" w:rsidRPr="009111B8" w:rsidTr="00FE0F07">
        <w:trPr>
          <w:trHeight w:val="2060"/>
        </w:trPr>
        <w:tc>
          <w:tcPr>
            <w:tcW w:w="2700" w:type="dxa"/>
            <w:shd w:val="clear" w:color="auto" w:fill="auto"/>
          </w:tcPr>
          <w:p w:rsidR="009111B8" w:rsidRPr="009111B8" w:rsidRDefault="00F3320A" w:rsidP="009111B8">
            <w:pPr>
              <w:spacing w:before="100" w:after="100"/>
              <w:ind w:right="1440"/>
              <w:jc w:val="both"/>
              <w:rPr>
                <w:rFonts w:ascii="Times New Roman" w:eastAsia="Calibri" w:hAnsi="Times New Roman"/>
                <w:b/>
                <w:sz w:val="22"/>
                <w:szCs w:val="22"/>
              </w:rPr>
            </w:pPr>
            <w:r>
              <w:rPr>
                <w:rFonts w:ascii="Times New Roman" w:eastAsia="Calibri" w:hAnsi="Times New Roman"/>
                <w:b/>
                <w:noProof/>
                <w:sz w:val="22"/>
                <w:szCs w:val="22"/>
              </w:rPr>
              <w:drawing>
                <wp:inline distT="0" distB="0" distL="0" distR="0">
                  <wp:extent cx="1577340" cy="14097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il1.jpg"/>
                          <pic:cNvPicPr/>
                        </pic:nvPicPr>
                        <pic:blipFill>
                          <a:blip r:embed="rId8">
                            <a:extLst>
                              <a:ext uri="{28A0092B-C50C-407E-A947-70E740481C1C}">
                                <a14:useLocalDpi xmlns:a14="http://schemas.microsoft.com/office/drawing/2010/main" val="0"/>
                              </a:ext>
                            </a:extLst>
                          </a:blip>
                          <a:stretch>
                            <a:fillRect/>
                          </a:stretch>
                        </pic:blipFill>
                        <pic:spPr>
                          <a:xfrm>
                            <a:off x="0" y="0"/>
                            <a:ext cx="1577340" cy="1409700"/>
                          </a:xfrm>
                          <a:prstGeom prst="rect">
                            <a:avLst/>
                          </a:prstGeom>
                        </pic:spPr>
                      </pic:pic>
                    </a:graphicData>
                  </a:graphic>
                </wp:inline>
              </w:drawing>
            </w:r>
          </w:p>
        </w:tc>
        <w:tc>
          <w:tcPr>
            <w:tcW w:w="5490" w:type="dxa"/>
            <w:shd w:val="clear" w:color="auto" w:fill="auto"/>
          </w:tcPr>
          <w:p w:rsidR="009111B8" w:rsidRPr="00E732C3" w:rsidRDefault="009111B8" w:rsidP="009111B8">
            <w:pPr>
              <w:jc w:val="center"/>
              <w:rPr>
                <w:rFonts w:ascii="Times New Roman" w:hAnsi="Times New Roman"/>
                <w:b/>
                <w:sz w:val="32"/>
                <w:szCs w:val="32"/>
              </w:rPr>
            </w:pPr>
            <w:r w:rsidRPr="00E732C3">
              <w:rPr>
                <w:rFonts w:ascii="Times New Roman" w:hAnsi="Times New Roman"/>
                <w:b/>
                <w:sz w:val="32"/>
                <w:szCs w:val="32"/>
              </w:rPr>
              <w:t>CJ 404/504: Theoretical Criminology</w:t>
            </w:r>
            <w:r w:rsidRPr="00E732C3">
              <w:rPr>
                <w:rFonts w:ascii="Times New Roman" w:hAnsi="Times New Roman"/>
                <w:sz w:val="32"/>
                <w:szCs w:val="32"/>
              </w:rPr>
              <w:t xml:space="preserve"> </w:t>
            </w:r>
            <w:r w:rsidR="00A77C6C">
              <w:rPr>
                <w:rFonts w:ascii="Times New Roman" w:hAnsi="Times New Roman"/>
                <w:b/>
                <w:sz w:val="32"/>
                <w:szCs w:val="32"/>
              </w:rPr>
              <w:t>Spring 2015</w:t>
            </w:r>
          </w:p>
          <w:p w:rsidR="009111B8" w:rsidRPr="00A77C6C" w:rsidRDefault="009111B8" w:rsidP="00A77C6C">
            <w:pPr>
              <w:jc w:val="center"/>
              <w:rPr>
                <w:rFonts w:ascii="Times New Roman" w:hAnsi="Times New Roman"/>
                <w:b/>
              </w:rPr>
            </w:pPr>
            <w:r w:rsidRPr="00A77C6C">
              <w:rPr>
                <w:rFonts w:ascii="Times New Roman" w:hAnsi="Times New Roman"/>
                <w:b/>
                <w:noProof/>
                <w:lang w:eastAsia="zh-TW"/>
              </w:rPr>
              <w:t xml:space="preserve">CJ 404 </w:t>
            </w:r>
            <w:r w:rsidR="00A65101" w:rsidRPr="00A77C6C">
              <w:rPr>
                <w:rFonts w:ascii="Times New Roman" w:hAnsi="Times New Roman"/>
                <w:b/>
                <w:noProof/>
                <w:lang w:eastAsia="zh-TW"/>
              </w:rPr>
              <w:t>2</w:t>
            </w:r>
            <w:r w:rsidRPr="00A77C6C">
              <w:rPr>
                <w:rFonts w:ascii="Times New Roman" w:hAnsi="Times New Roman"/>
                <w:b/>
                <w:noProof/>
                <w:lang w:eastAsia="zh-TW"/>
              </w:rPr>
              <w:t xml:space="preserve">01 CRN </w:t>
            </w:r>
            <w:r w:rsidR="00A65101" w:rsidRPr="00A77C6C">
              <w:rPr>
                <w:rFonts w:ascii="Times New Roman" w:hAnsi="Times New Roman"/>
                <w:b/>
                <w:noProof/>
                <w:lang w:eastAsia="zh-TW"/>
              </w:rPr>
              <w:t>2721</w:t>
            </w:r>
            <w:r w:rsidRPr="00A77C6C">
              <w:rPr>
                <w:rFonts w:ascii="Times New Roman" w:hAnsi="Times New Roman"/>
                <w:b/>
                <w:noProof/>
                <w:lang w:eastAsia="zh-TW"/>
              </w:rPr>
              <w:t xml:space="preserve"> &amp; CJ 504 </w:t>
            </w:r>
            <w:r w:rsidR="00A65101" w:rsidRPr="00A77C6C">
              <w:rPr>
                <w:rFonts w:ascii="Times New Roman" w:hAnsi="Times New Roman"/>
                <w:b/>
                <w:noProof/>
                <w:lang w:eastAsia="zh-TW"/>
              </w:rPr>
              <w:t>2</w:t>
            </w:r>
            <w:r w:rsidRPr="00A77C6C">
              <w:rPr>
                <w:rFonts w:ascii="Times New Roman" w:hAnsi="Times New Roman"/>
                <w:b/>
                <w:noProof/>
                <w:lang w:eastAsia="zh-TW"/>
              </w:rPr>
              <w:t xml:space="preserve">01 </w:t>
            </w:r>
            <w:r w:rsidR="004B388F" w:rsidRPr="00A77C6C">
              <w:rPr>
                <w:rFonts w:ascii="Times New Roman" w:hAnsi="Times New Roman"/>
                <w:b/>
                <w:noProof/>
                <w:lang w:eastAsia="zh-TW"/>
              </w:rPr>
              <w:t>CRN</w:t>
            </w:r>
            <w:r w:rsidR="00A65101" w:rsidRPr="00A77C6C">
              <w:rPr>
                <w:rFonts w:ascii="Times New Roman" w:hAnsi="Times New Roman"/>
                <w:b/>
                <w:noProof/>
                <w:lang w:eastAsia="zh-TW"/>
              </w:rPr>
              <w:t xml:space="preserve"> </w:t>
            </w:r>
            <w:r w:rsidR="00B76C12" w:rsidRPr="00A77C6C">
              <w:rPr>
                <w:rFonts w:ascii="Times New Roman" w:hAnsi="Times New Roman"/>
                <w:b/>
                <w:noProof/>
                <w:lang w:eastAsia="zh-TW"/>
              </w:rPr>
              <w:t>2729</w:t>
            </w:r>
          </w:p>
          <w:p w:rsidR="00A77C6C" w:rsidRPr="00A77C6C" w:rsidRDefault="009111B8" w:rsidP="00A77C6C">
            <w:pPr>
              <w:jc w:val="center"/>
              <w:rPr>
                <w:rFonts w:ascii="Times New Roman" w:hAnsi="Times New Roman"/>
                <w:b/>
              </w:rPr>
            </w:pPr>
            <w:r w:rsidRPr="00A77C6C">
              <w:rPr>
                <w:rFonts w:ascii="Times New Roman" w:hAnsi="Times New Roman"/>
                <w:b/>
              </w:rPr>
              <w:t>Mondays</w:t>
            </w:r>
            <w:r w:rsidR="00A77C6C" w:rsidRPr="00A77C6C">
              <w:rPr>
                <w:rFonts w:ascii="Times New Roman" w:hAnsi="Times New Roman"/>
                <w:b/>
              </w:rPr>
              <w:t xml:space="preserve"> and </w:t>
            </w:r>
            <w:r w:rsidRPr="00A77C6C">
              <w:rPr>
                <w:rFonts w:ascii="Times New Roman" w:hAnsi="Times New Roman"/>
                <w:b/>
              </w:rPr>
              <w:t>Wednesdays</w:t>
            </w:r>
          </w:p>
          <w:p w:rsidR="009111B8" w:rsidRDefault="009111B8" w:rsidP="00A77C6C">
            <w:pPr>
              <w:jc w:val="center"/>
              <w:rPr>
                <w:rFonts w:ascii="Times New Roman" w:hAnsi="Times New Roman"/>
                <w:b/>
              </w:rPr>
            </w:pPr>
            <w:r w:rsidRPr="00A77C6C">
              <w:rPr>
                <w:rFonts w:ascii="Times New Roman" w:hAnsi="Times New Roman"/>
                <w:b/>
              </w:rPr>
              <w:t xml:space="preserve">from </w:t>
            </w:r>
            <w:r w:rsidR="00A65101" w:rsidRPr="00A77C6C">
              <w:rPr>
                <w:rFonts w:ascii="Times New Roman" w:hAnsi="Times New Roman"/>
                <w:b/>
              </w:rPr>
              <w:t>1400-1515</w:t>
            </w:r>
            <w:r w:rsidRPr="00A77C6C">
              <w:rPr>
                <w:rFonts w:ascii="Times New Roman" w:hAnsi="Times New Roman"/>
                <w:b/>
              </w:rPr>
              <w:t xml:space="preserve"> in Smith Hall 41</w:t>
            </w:r>
            <w:r w:rsidR="00A65101" w:rsidRPr="00A77C6C">
              <w:rPr>
                <w:rFonts w:ascii="Times New Roman" w:hAnsi="Times New Roman"/>
                <w:b/>
              </w:rPr>
              <w:t>8</w:t>
            </w:r>
          </w:p>
          <w:p w:rsidR="00A77C6C" w:rsidRPr="00A77C6C" w:rsidRDefault="00A77C6C" w:rsidP="00A77C6C">
            <w:pPr>
              <w:jc w:val="center"/>
              <w:rPr>
                <w:rFonts w:ascii="Times New Roman" w:hAnsi="Times New Roman"/>
                <w:b/>
              </w:rPr>
            </w:pPr>
            <w:r>
              <w:rPr>
                <w:rFonts w:ascii="Times New Roman" w:hAnsi="Times New Roman"/>
                <w:b/>
              </w:rPr>
              <w:t>Writing Intensive/Capstone</w:t>
            </w:r>
          </w:p>
          <w:p w:rsidR="009111B8" w:rsidRPr="009111B8" w:rsidRDefault="009111B8" w:rsidP="004B388F">
            <w:pPr>
              <w:pBdr>
                <w:bottom w:val="single" w:sz="12" w:space="1" w:color="auto"/>
              </w:pBdr>
              <w:tabs>
                <w:tab w:val="right" w:pos="4449"/>
              </w:tabs>
              <w:rPr>
                <w:rFonts w:ascii="Times New Roman" w:hAnsi="Times New Roman"/>
                <w:sz w:val="22"/>
                <w:szCs w:val="22"/>
              </w:rPr>
            </w:pPr>
          </w:p>
        </w:tc>
        <w:tc>
          <w:tcPr>
            <w:tcW w:w="1710" w:type="dxa"/>
            <w:shd w:val="clear" w:color="auto" w:fill="auto"/>
          </w:tcPr>
          <w:p w:rsidR="009111B8" w:rsidRPr="009111B8" w:rsidRDefault="00FE0F07" w:rsidP="009111B8">
            <w:pPr>
              <w:spacing w:before="100" w:after="100"/>
              <w:ind w:right="1440"/>
              <w:rPr>
                <w:rFonts w:ascii="Times New Roman" w:eastAsia="Calibri" w:hAnsi="Times New Roman"/>
                <w:b/>
                <w:sz w:val="22"/>
                <w:szCs w:val="22"/>
              </w:rPr>
            </w:pPr>
            <w:r w:rsidRPr="009111B8">
              <w:rPr>
                <w:rFonts w:ascii="Times New Roman" w:eastAsia="Calibri" w:hAnsi="Times New Roman"/>
                <w:b/>
                <w:noProof/>
                <w:sz w:val="22"/>
                <w:szCs w:val="22"/>
              </w:rPr>
              <w:drawing>
                <wp:anchor distT="0" distB="0" distL="114300" distR="114300" simplePos="0" relativeHeight="251658752" behindDoc="1" locked="0" layoutInCell="1" allowOverlap="1">
                  <wp:simplePos x="0" y="0"/>
                  <wp:positionH relativeFrom="margin">
                    <wp:posOffset>-59690</wp:posOffset>
                  </wp:positionH>
                  <wp:positionV relativeFrom="margin">
                    <wp:posOffset>214630</wp:posOffset>
                  </wp:positionV>
                  <wp:extent cx="649605" cy="960120"/>
                  <wp:effectExtent l="0" t="0" r="0" b="0"/>
                  <wp:wrapSquare wrapText="bothSides"/>
                  <wp:docPr id="13" name="Picture 13" descr="bd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mod"/>
                          <pic:cNvPicPr>
                            <a:picLocks noChangeAspect="1" noChangeArrowheads="1"/>
                          </pic:cNvPicPr>
                        </pic:nvPicPr>
                        <pic:blipFill>
                          <a:blip r:embed="rId9" cstate="print">
                            <a:clrChange>
                              <a:clrFrom>
                                <a:srgbClr val="7F8000"/>
                              </a:clrFrom>
                              <a:clrTo>
                                <a:srgbClr val="7F8000">
                                  <a:alpha val="0"/>
                                </a:srgbClr>
                              </a:clrTo>
                            </a:clrChange>
                            <a:extLst>
                              <a:ext uri="{28A0092B-C50C-407E-A947-70E740481C1C}">
                                <a14:useLocalDpi xmlns:a14="http://schemas.microsoft.com/office/drawing/2010/main" val="0"/>
                              </a:ext>
                            </a:extLst>
                          </a:blip>
                          <a:srcRect l="24316" r="23438"/>
                          <a:stretch>
                            <a:fillRect/>
                          </a:stretch>
                        </pic:blipFill>
                        <pic:spPr bwMode="auto">
                          <a:xfrm>
                            <a:off x="0" y="0"/>
                            <a:ext cx="649605" cy="960120"/>
                          </a:xfrm>
                          <a:prstGeom prst="rect">
                            <a:avLst/>
                          </a:prstGeom>
                          <a:noFill/>
                        </pic:spPr>
                      </pic:pic>
                    </a:graphicData>
                  </a:graphic>
                  <wp14:sizeRelH relativeFrom="page">
                    <wp14:pctWidth>0</wp14:pctWidth>
                  </wp14:sizeRelH>
                  <wp14:sizeRelV relativeFrom="page">
                    <wp14:pctHeight>0</wp14:pctHeight>
                  </wp14:sizeRelV>
                </wp:anchor>
              </w:drawing>
            </w:r>
          </w:p>
        </w:tc>
      </w:tr>
    </w:tbl>
    <w:p w:rsidR="00FE0F07" w:rsidRPr="00FE0F07" w:rsidRDefault="00FE0F07" w:rsidP="00FE0F07">
      <w:pPr>
        <w:rPr>
          <w:rFonts w:ascii="Times New Roman" w:hAnsi="Times New Roman"/>
          <w:lang w:eastAsia="x-none"/>
        </w:rPr>
      </w:pPr>
      <w:r w:rsidRPr="00A77C6C">
        <w:rPr>
          <w:rFonts w:ascii="Times New Roman" w:hAnsi="Times New Roman"/>
          <w:b/>
          <w:sz w:val="28"/>
          <w:szCs w:val="28"/>
          <w:lang w:eastAsia="x-none"/>
        </w:rPr>
        <w:t>Instructor:</w:t>
      </w:r>
      <w:r w:rsidRPr="00FE0F07">
        <w:rPr>
          <w:rFonts w:ascii="Times New Roman" w:hAnsi="Times New Roman"/>
          <w:b/>
          <w:lang w:eastAsia="x-none"/>
        </w:rPr>
        <w:t xml:space="preserve"> </w:t>
      </w:r>
      <w:r w:rsidRPr="00FE0F07">
        <w:rPr>
          <w:rFonts w:ascii="Times New Roman" w:hAnsi="Times New Roman"/>
          <w:lang w:eastAsia="x-none"/>
        </w:rPr>
        <w:t>Sam Dameron</w:t>
      </w:r>
    </w:p>
    <w:p w:rsidR="00FE0F07" w:rsidRPr="00FE0F07" w:rsidRDefault="00FE0F07" w:rsidP="00FE0F07">
      <w:pPr>
        <w:rPr>
          <w:rFonts w:ascii="Times New Roman" w:hAnsi="Times New Roman"/>
          <w:lang w:val="x-none" w:eastAsia="x-none"/>
        </w:rPr>
      </w:pPr>
      <w:r w:rsidRPr="00FE0F07">
        <w:rPr>
          <w:rFonts w:ascii="Times New Roman" w:hAnsi="Times New Roman"/>
          <w:lang w:eastAsia="x-none"/>
        </w:rPr>
        <w:t>Criminal Justice and Criminology</w:t>
      </w:r>
      <w:r>
        <w:rPr>
          <w:rFonts w:ascii="Times New Roman" w:hAnsi="Times New Roman"/>
          <w:lang w:eastAsia="x-none"/>
        </w:rPr>
        <w:t>/</w:t>
      </w:r>
      <w:r w:rsidRPr="00FE0F07">
        <w:rPr>
          <w:rFonts w:ascii="Times New Roman" w:hAnsi="Times New Roman"/>
          <w:lang w:eastAsia="x-none"/>
        </w:rPr>
        <w:t>Integrated Science and Technology</w:t>
      </w:r>
      <w:r>
        <w:rPr>
          <w:rFonts w:ascii="Times New Roman" w:hAnsi="Times New Roman"/>
          <w:lang w:eastAsia="x-none"/>
        </w:rPr>
        <w:t>/</w:t>
      </w:r>
      <w:r w:rsidRPr="00FE0F07">
        <w:rPr>
          <w:rFonts w:ascii="Times New Roman" w:hAnsi="Times New Roman"/>
          <w:lang w:eastAsia="x-none"/>
        </w:rPr>
        <w:t>College of Science</w:t>
      </w:r>
    </w:p>
    <w:p w:rsidR="00FE0F07" w:rsidRPr="00FE0F07" w:rsidRDefault="00FE0F07" w:rsidP="00FE0F07">
      <w:pPr>
        <w:rPr>
          <w:rFonts w:ascii="Times New Roman" w:hAnsi="Times New Roman"/>
        </w:rPr>
      </w:pPr>
      <w:r w:rsidRPr="00FE0F07">
        <w:rPr>
          <w:rFonts w:ascii="Times New Roman" w:hAnsi="Times New Roman"/>
        </w:rPr>
        <w:t xml:space="preserve">   Office: Smith Hall 732</w:t>
      </w:r>
    </w:p>
    <w:p w:rsidR="00A539A1" w:rsidRDefault="00FE0F07" w:rsidP="00A539A1">
      <w:pPr>
        <w:pBdr>
          <w:bottom w:val="single" w:sz="12" w:space="9" w:color="auto"/>
        </w:pBdr>
        <w:tabs>
          <w:tab w:val="right" w:pos="4449"/>
        </w:tabs>
        <w:rPr>
          <w:rFonts w:ascii="Times New Roman" w:hAnsi="Times New Roman"/>
        </w:rPr>
      </w:pPr>
      <w:r w:rsidRPr="00FE0F07">
        <w:rPr>
          <w:rFonts w:ascii="Times New Roman" w:hAnsi="Times New Roman"/>
        </w:rPr>
        <w:t xml:space="preserve">   Office Phone: (304) 696-2568(CJMU) </w:t>
      </w:r>
    </w:p>
    <w:p w:rsidR="00A539A1" w:rsidRDefault="00A539A1" w:rsidP="00A539A1">
      <w:pPr>
        <w:pBdr>
          <w:bottom w:val="single" w:sz="12" w:space="9" w:color="auto"/>
        </w:pBdr>
        <w:tabs>
          <w:tab w:val="right" w:pos="4449"/>
        </w:tabs>
        <w:rPr>
          <w:rFonts w:ascii="Times New Roman" w:hAnsi="Times New Roman"/>
        </w:rPr>
      </w:pPr>
      <w:r>
        <w:rPr>
          <w:rFonts w:ascii="Times New Roman" w:hAnsi="Times New Roman"/>
        </w:rPr>
        <w:t xml:space="preserve">   </w:t>
      </w:r>
      <w:r w:rsidRPr="00FE0F07">
        <w:rPr>
          <w:rFonts w:ascii="Times New Roman" w:hAnsi="Times New Roman"/>
        </w:rPr>
        <w:t>Fax: (304) 696-3085</w:t>
      </w:r>
      <w:r>
        <w:rPr>
          <w:rFonts w:ascii="Times New Roman" w:hAnsi="Times New Roman"/>
        </w:rPr>
        <w:t xml:space="preserve"> </w:t>
      </w:r>
    </w:p>
    <w:p w:rsidR="00A539A1" w:rsidRDefault="00A539A1" w:rsidP="00A539A1">
      <w:pPr>
        <w:pBdr>
          <w:bottom w:val="single" w:sz="12" w:space="9" w:color="auto"/>
        </w:pBdr>
        <w:tabs>
          <w:tab w:val="right" w:pos="4449"/>
        </w:tabs>
        <w:rPr>
          <w:rFonts w:ascii="Times New Roman" w:hAnsi="Times New Roman"/>
        </w:rPr>
      </w:pPr>
      <w:r>
        <w:rPr>
          <w:rFonts w:ascii="Times New Roman" w:hAnsi="Times New Roman"/>
        </w:rPr>
        <w:t xml:space="preserve">   </w:t>
      </w:r>
      <w:r w:rsidRPr="00FE0F07">
        <w:rPr>
          <w:rFonts w:ascii="Times New Roman" w:hAnsi="Times New Roman"/>
        </w:rPr>
        <w:t>Office Hours: MWF 1000-1130, M 1530(330)-1630(430), T 1515(315)-1545(345)</w:t>
      </w:r>
      <w:r w:rsidRPr="00A539A1">
        <w:rPr>
          <w:rFonts w:ascii="Times New Roman" w:hAnsi="Times New Roman"/>
        </w:rPr>
        <w:t xml:space="preserve"> </w:t>
      </w:r>
    </w:p>
    <w:p w:rsidR="00A539A1" w:rsidRDefault="00A539A1" w:rsidP="00A539A1">
      <w:pPr>
        <w:pBdr>
          <w:bottom w:val="single" w:sz="12" w:space="9" w:color="auto"/>
        </w:pBdr>
        <w:tabs>
          <w:tab w:val="right" w:pos="4449"/>
        </w:tabs>
        <w:rPr>
          <w:rFonts w:ascii="Times New Roman" w:hAnsi="Times New Roman"/>
        </w:rPr>
      </w:pPr>
      <w:r>
        <w:rPr>
          <w:rFonts w:ascii="Times New Roman" w:hAnsi="Times New Roman"/>
        </w:rPr>
        <w:t xml:space="preserve">   </w:t>
      </w:r>
      <w:r w:rsidRPr="00FE0F07">
        <w:rPr>
          <w:rFonts w:ascii="Times New Roman" w:hAnsi="Times New Roman"/>
        </w:rPr>
        <w:t xml:space="preserve">Email: </w:t>
      </w:r>
      <w:hyperlink r:id="rId10" w:history="1">
        <w:r w:rsidRPr="00FE0F07">
          <w:rPr>
            <w:rFonts w:ascii="Times New Roman" w:hAnsi="Times New Roman"/>
            <w:color w:val="0000FF"/>
            <w:u w:val="single"/>
          </w:rPr>
          <w:t>dameron@marshall.edu</w:t>
        </w:r>
      </w:hyperlink>
      <w:r w:rsidRPr="00A539A1">
        <w:rPr>
          <w:rFonts w:ascii="Times New Roman" w:hAnsi="Times New Roman"/>
        </w:rPr>
        <w:t xml:space="preserve"> </w:t>
      </w:r>
    </w:p>
    <w:p w:rsidR="00A539A1" w:rsidRDefault="00A539A1" w:rsidP="00A539A1">
      <w:pPr>
        <w:pBdr>
          <w:bottom w:val="single" w:sz="12" w:space="9" w:color="auto"/>
        </w:pBdr>
        <w:tabs>
          <w:tab w:val="right" w:pos="4449"/>
        </w:tabs>
        <w:rPr>
          <w:rFonts w:ascii="Times New Roman" w:hAnsi="Times New Roman"/>
        </w:rPr>
      </w:pPr>
      <w:r>
        <w:rPr>
          <w:rFonts w:ascii="Times New Roman" w:hAnsi="Times New Roman"/>
        </w:rPr>
        <w:t xml:space="preserve">   </w:t>
      </w:r>
      <w:r w:rsidRPr="00FE0F07">
        <w:rPr>
          <w:rFonts w:ascii="Times New Roman" w:hAnsi="Times New Roman"/>
        </w:rPr>
        <w:t xml:space="preserve">Web: </w:t>
      </w:r>
      <w:hyperlink r:id="rId11" w:history="1">
        <w:r w:rsidRPr="00FE0F07">
          <w:rPr>
            <w:rFonts w:ascii="Times New Roman" w:hAnsi="Times New Roman"/>
            <w:color w:val="0000FF"/>
            <w:u w:val="single"/>
          </w:rPr>
          <w:t>http://www.science.marshall.edu/dameron/</w:t>
        </w:r>
      </w:hyperlink>
    </w:p>
    <w:p w:rsidR="00A77C6C" w:rsidRDefault="00A77C6C" w:rsidP="00A539A1">
      <w:pPr>
        <w:rPr>
          <w:rFonts w:ascii="Times New Roman" w:hAnsi="Times New Roman"/>
          <w:b/>
          <w:sz w:val="22"/>
          <w:szCs w:val="22"/>
        </w:rPr>
      </w:pPr>
    </w:p>
    <w:p w:rsidR="00A77C6C" w:rsidRPr="00A77C6C" w:rsidRDefault="00A77C6C" w:rsidP="00A77C6C">
      <w:pPr>
        <w:rPr>
          <w:rFonts w:ascii="Times New Roman" w:hAnsi="Times New Roman"/>
          <w:b/>
          <w:sz w:val="28"/>
          <w:szCs w:val="28"/>
        </w:rPr>
      </w:pPr>
      <w:r w:rsidRPr="00A77C6C">
        <w:rPr>
          <w:rFonts w:ascii="Times New Roman" w:hAnsi="Times New Roman"/>
          <w:b/>
          <w:sz w:val="28"/>
          <w:szCs w:val="28"/>
        </w:rPr>
        <w:t>University Policies</w:t>
      </w:r>
    </w:p>
    <w:p w:rsidR="00A77C6C" w:rsidRPr="00A77C6C" w:rsidRDefault="00A77C6C" w:rsidP="00A77C6C">
      <w:pPr>
        <w:rPr>
          <w:rFonts w:ascii="Times New Roman" w:hAnsi="Times New Roman"/>
          <w:sz w:val="22"/>
          <w:szCs w:val="22"/>
        </w:rPr>
      </w:pPr>
      <w:r w:rsidRPr="00A77C6C">
        <w:rPr>
          <w:rFonts w:ascii="Times New Roman" w:hAnsi="Times New Roman"/>
          <w:sz w:val="22"/>
          <w:szCs w:val="22"/>
        </w:rPr>
        <w:t>Academic Dishonesty</w:t>
      </w:r>
    </w:p>
    <w:p w:rsidR="00A77C6C" w:rsidRPr="00A77C6C" w:rsidRDefault="00A77C6C" w:rsidP="00A77C6C">
      <w:pPr>
        <w:rPr>
          <w:rFonts w:ascii="Times New Roman" w:hAnsi="Times New Roman"/>
          <w:sz w:val="22"/>
          <w:szCs w:val="22"/>
        </w:rPr>
      </w:pPr>
      <w:r w:rsidRPr="00A77C6C">
        <w:rPr>
          <w:rFonts w:ascii="Times New Roman" w:hAnsi="Times New Roman"/>
          <w:sz w:val="22"/>
          <w:szCs w:val="22"/>
        </w:rPr>
        <w:t>Excused Absence Policy for Undergraduates</w:t>
      </w:r>
    </w:p>
    <w:p w:rsidR="00A77C6C" w:rsidRPr="00A77C6C" w:rsidRDefault="00A77C6C" w:rsidP="00A77C6C">
      <w:pPr>
        <w:rPr>
          <w:rFonts w:ascii="Times New Roman" w:hAnsi="Times New Roman"/>
          <w:sz w:val="22"/>
          <w:szCs w:val="22"/>
        </w:rPr>
      </w:pPr>
      <w:r w:rsidRPr="00A77C6C">
        <w:rPr>
          <w:rFonts w:ascii="Times New Roman" w:hAnsi="Times New Roman"/>
          <w:sz w:val="22"/>
          <w:szCs w:val="22"/>
        </w:rPr>
        <w:t>Computing Services Acceptable Use</w:t>
      </w:r>
    </w:p>
    <w:p w:rsidR="00A77C6C" w:rsidRPr="00A77C6C" w:rsidRDefault="00A77C6C" w:rsidP="00A77C6C">
      <w:pPr>
        <w:rPr>
          <w:rFonts w:ascii="Times New Roman" w:hAnsi="Times New Roman"/>
          <w:sz w:val="22"/>
          <w:szCs w:val="22"/>
        </w:rPr>
      </w:pPr>
      <w:r w:rsidRPr="00A77C6C">
        <w:rPr>
          <w:rFonts w:ascii="Times New Roman" w:hAnsi="Times New Roman"/>
          <w:sz w:val="22"/>
          <w:szCs w:val="22"/>
        </w:rPr>
        <w:t>Inclement Weather/ Dead Week</w:t>
      </w:r>
    </w:p>
    <w:p w:rsidR="00A77C6C" w:rsidRPr="00A77C6C" w:rsidRDefault="00A77C6C" w:rsidP="00A77C6C">
      <w:pPr>
        <w:rPr>
          <w:rFonts w:ascii="Times New Roman" w:hAnsi="Times New Roman"/>
          <w:sz w:val="22"/>
          <w:szCs w:val="22"/>
        </w:rPr>
      </w:pPr>
      <w:r w:rsidRPr="00A77C6C">
        <w:rPr>
          <w:rFonts w:ascii="Times New Roman" w:hAnsi="Times New Roman"/>
          <w:sz w:val="22"/>
          <w:szCs w:val="22"/>
        </w:rPr>
        <w:t>Students with Disabilities</w:t>
      </w:r>
    </w:p>
    <w:p w:rsidR="00A77C6C" w:rsidRPr="00A77C6C" w:rsidRDefault="00A77C6C" w:rsidP="00A77C6C">
      <w:pPr>
        <w:rPr>
          <w:rFonts w:ascii="Times New Roman" w:hAnsi="Times New Roman"/>
          <w:sz w:val="22"/>
          <w:szCs w:val="22"/>
        </w:rPr>
      </w:pPr>
      <w:r w:rsidRPr="00A77C6C">
        <w:rPr>
          <w:rFonts w:ascii="Times New Roman" w:hAnsi="Times New Roman"/>
          <w:sz w:val="22"/>
          <w:szCs w:val="22"/>
        </w:rPr>
        <w:t>Academic Forgiveness</w:t>
      </w:r>
    </w:p>
    <w:p w:rsidR="00A77C6C" w:rsidRPr="00A77C6C" w:rsidRDefault="00A77C6C" w:rsidP="00A77C6C">
      <w:pPr>
        <w:rPr>
          <w:rFonts w:ascii="Times New Roman" w:hAnsi="Times New Roman"/>
          <w:sz w:val="22"/>
          <w:szCs w:val="22"/>
        </w:rPr>
      </w:pPr>
      <w:r w:rsidRPr="00A77C6C">
        <w:rPr>
          <w:rFonts w:ascii="Times New Roman" w:hAnsi="Times New Roman"/>
          <w:sz w:val="22"/>
          <w:szCs w:val="22"/>
        </w:rPr>
        <w:t>Academic Probation and Suspension</w:t>
      </w:r>
    </w:p>
    <w:p w:rsidR="00A77C6C" w:rsidRPr="00A77C6C" w:rsidRDefault="00A77C6C" w:rsidP="00A77C6C">
      <w:pPr>
        <w:rPr>
          <w:rFonts w:ascii="Times New Roman" w:hAnsi="Times New Roman"/>
          <w:sz w:val="22"/>
          <w:szCs w:val="22"/>
        </w:rPr>
      </w:pPr>
      <w:r w:rsidRPr="00A77C6C">
        <w:rPr>
          <w:rFonts w:ascii="Times New Roman" w:hAnsi="Times New Roman"/>
          <w:sz w:val="22"/>
          <w:szCs w:val="22"/>
        </w:rPr>
        <w:t>Academic Rights and Responsibilities of Students</w:t>
      </w:r>
    </w:p>
    <w:p w:rsidR="00A77C6C" w:rsidRPr="00A77C6C" w:rsidRDefault="00A77C6C" w:rsidP="00A77C6C">
      <w:pPr>
        <w:rPr>
          <w:rFonts w:ascii="Times New Roman" w:hAnsi="Times New Roman"/>
          <w:sz w:val="22"/>
          <w:szCs w:val="22"/>
        </w:rPr>
      </w:pPr>
      <w:r w:rsidRPr="00A77C6C">
        <w:rPr>
          <w:rFonts w:ascii="Times New Roman" w:hAnsi="Times New Roman"/>
          <w:sz w:val="22"/>
          <w:szCs w:val="22"/>
        </w:rPr>
        <w:t>Affirmative Action/ Sexual Harassment</w:t>
      </w:r>
    </w:p>
    <w:p w:rsidR="00A77C6C" w:rsidRPr="00A77C6C" w:rsidRDefault="00A77C6C" w:rsidP="00A77C6C">
      <w:pPr>
        <w:rPr>
          <w:rFonts w:ascii="Times New Roman" w:hAnsi="Times New Roman"/>
          <w:sz w:val="22"/>
          <w:szCs w:val="22"/>
        </w:rPr>
      </w:pPr>
    </w:p>
    <w:p w:rsidR="00A77C6C" w:rsidRPr="00A77C6C" w:rsidRDefault="00A77C6C" w:rsidP="00A77C6C">
      <w:pPr>
        <w:rPr>
          <w:rFonts w:ascii="Times New Roman" w:hAnsi="Times New Roman"/>
          <w:sz w:val="22"/>
          <w:szCs w:val="22"/>
        </w:rPr>
      </w:pPr>
      <w:r w:rsidRPr="00A77C6C">
        <w:rPr>
          <w:rFonts w:ascii="Times New Roman" w:hAnsi="Times New Roman"/>
          <w:sz w:val="22"/>
          <w:szCs w:val="22"/>
        </w:rPr>
        <w:t xml:space="preserve">Please read the full text of each policy by going to http://www.marshall.edu/wpmu/academic-affairs/and clicking on “Marshall University Policies.”  Or, you can access the policies directly by going to </w:t>
      </w:r>
    </w:p>
    <w:p w:rsidR="00A77C6C" w:rsidRPr="00A77C6C" w:rsidRDefault="00513AFE" w:rsidP="00A77C6C">
      <w:pPr>
        <w:rPr>
          <w:rFonts w:ascii="Times New Roman" w:hAnsi="Times New Roman"/>
          <w:b/>
          <w:sz w:val="22"/>
          <w:szCs w:val="22"/>
        </w:rPr>
      </w:pPr>
      <w:hyperlink r:id="rId12" w:history="1">
        <w:r w:rsidR="00A77C6C" w:rsidRPr="007279E8">
          <w:rPr>
            <w:rStyle w:val="Hyperlink"/>
            <w:rFonts w:ascii="Times New Roman" w:hAnsi="Times New Roman"/>
            <w:b/>
            <w:sz w:val="22"/>
            <w:szCs w:val="22"/>
          </w:rPr>
          <w:t>http://www.marshall.edu/academic-affairs/?page_id=802</w:t>
        </w:r>
      </w:hyperlink>
      <w:r w:rsidR="00A77C6C">
        <w:rPr>
          <w:rFonts w:ascii="Times New Roman" w:hAnsi="Times New Roman"/>
          <w:b/>
          <w:sz w:val="22"/>
          <w:szCs w:val="22"/>
        </w:rPr>
        <w:tab/>
      </w:r>
      <w:r w:rsidR="00A77C6C" w:rsidRPr="00A77C6C">
        <w:rPr>
          <w:rFonts w:ascii="Times New Roman" w:hAnsi="Times New Roman"/>
          <w:b/>
          <w:sz w:val="22"/>
          <w:szCs w:val="22"/>
        </w:rPr>
        <w:t xml:space="preserve"> </w:t>
      </w:r>
    </w:p>
    <w:p w:rsidR="00A77C6C" w:rsidRDefault="00A77C6C" w:rsidP="00A539A1">
      <w:pPr>
        <w:rPr>
          <w:rFonts w:ascii="Times New Roman" w:hAnsi="Times New Roman"/>
          <w:b/>
          <w:sz w:val="22"/>
          <w:szCs w:val="22"/>
        </w:rPr>
      </w:pPr>
    </w:p>
    <w:p w:rsidR="00A77C6C" w:rsidRDefault="00A77C6C" w:rsidP="00A539A1">
      <w:pPr>
        <w:rPr>
          <w:rFonts w:ascii="Times New Roman" w:hAnsi="Times New Roman"/>
          <w:b/>
          <w:sz w:val="22"/>
          <w:szCs w:val="22"/>
        </w:rPr>
      </w:pPr>
    </w:p>
    <w:p w:rsidR="00A539A1" w:rsidRPr="00E732C3" w:rsidRDefault="00A56874" w:rsidP="00A539A1">
      <w:pPr>
        <w:rPr>
          <w:rFonts w:ascii="Times New Roman" w:hAnsi="Times New Roman"/>
          <w:sz w:val="22"/>
          <w:szCs w:val="22"/>
        </w:rPr>
      </w:pPr>
      <w:r w:rsidRPr="00A77C6C">
        <w:rPr>
          <w:rFonts w:ascii="Times New Roman" w:hAnsi="Times New Roman"/>
          <w:b/>
          <w:sz w:val="28"/>
          <w:szCs w:val="28"/>
        </w:rPr>
        <w:t>COU</w:t>
      </w:r>
      <w:r w:rsidR="00A77C6C" w:rsidRPr="00A77C6C">
        <w:rPr>
          <w:rFonts w:ascii="Times New Roman" w:hAnsi="Times New Roman"/>
          <w:b/>
          <w:sz w:val="28"/>
          <w:szCs w:val="28"/>
        </w:rPr>
        <w:t>R</w:t>
      </w:r>
      <w:r w:rsidRPr="00A77C6C">
        <w:rPr>
          <w:rFonts w:ascii="Times New Roman" w:hAnsi="Times New Roman"/>
          <w:b/>
          <w:sz w:val="28"/>
          <w:szCs w:val="28"/>
        </w:rPr>
        <w:t>SE DESCRIPTION</w:t>
      </w:r>
      <w:r w:rsidR="00127456" w:rsidRPr="00A77C6C">
        <w:rPr>
          <w:rFonts w:ascii="Times New Roman" w:hAnsi="Times New Roman"/>
          <w:b/>
          <w:sz w:val="28"/>
          <w:szCs w:val="28"/>
        </w:rPr>
        <w:t xml:space="preserve"> (3 hours)</w:t>
      </w:r>
      <w:r w:rsidR="00A539A1" w:rsidRPr="00A539A1">
        <w:rPr>
          <w:rFonts w:ascii="Times New Roman" w:hAnsi="Times New Roman"/>
          <w:sz w:val="22"/>
          <w:szCs w:val="22"/>
        </w:rPr>
        <w:t xml:space="preserve"> </w:t>
      </w:r>
      <w:r w:rsidR="00A539A1" w:rsidRPr="00E732C3">
        <w:rPr>
          <w:rFonts w:ascii="Times New Roman" w:hAnsi="Times New Roman"/>
          <w:sz w:val="22"/>
          <w:szCs w:val="22"/>
        </w:rPr>
        <w:t xml:space="preserve">A critical analysis of major criminological theories and their empirical foundations. Current theory and research receive greater emphasis than historical development. </w:t>
      </w:r>
    </w:p>
    <w:p w:rsidR="00A539A1" w:rsidRPr="00E732C3" w:rsidRDefault="00A539A1" w:rsidP="00A539A1">
      <w:pPr>
        <w:rPr>
          <w:rFonts w:ascii="Times New Roman" w:hAnsi="Times New Roman"/>
          <w:sz w:val="22"/>
          <w:szCs w:val="22"/>
        </w:rPr>
      </w:pPr>
    </w:p>
    <w:p w:rsidR="00A539A1" w:rsidRPr="00E732C3" w:rsidRDefault="00A539A1" w:rsidP="00A539A1">
      <w:pPr>
        <w:numPr>
          <w:ilvl w:val="0"/>
          <w:numId w:val="4"/>
        </w:numPr>
        <w:rPr>
          <w:rFonts w:ascii="Times New Roman" w:hAnsi="Times New Roman"/>
          <w:sz w:val="22"/>
          <w:szCs w:val="22"/>
        </w:rPr>
      </w:pPr>
      <w:r w:rsidRPr="00A539A1">
        <w:rPr>
          <w:rFonts w:ascii="Times New Roman" w:hAnsi="Times New Roman"/>
          <w:b/>
          <w:sz w:val="22"/>
          <w:szCs w:val="22"/>
        </w:rPr>
        <w:t>Prerequisites:</w:t>
      </w:r>
      <w:r w:rsidRPr="00E732C3">
        <w:rPr>
          <w:rFonts w:ascii="Times New Roman" w:hAnsi="Times New Roman"/>
          <w:sz w:val="22"/>
          <w:szCs w:val="22"/>
        </w:rPr>
        <w:t xml:space="preserve"> CJ 200</w:t>
      </w:r>
    </w:p>
    <w:p w:rsidR="00A539A1" w:rsidRPr="00E732C3" w:rsidRDefault="00A539A1" w:rsidP="00A539A1">
      <w:pPr>
        <w:numPr>
          <w:ilvl w:val="0"/>
          <w:numId w:val="4"/>
        </w:numPr>
        <w:rPr>
          <w:rFonts w:ascii="Times New Roman" w:hAnsi="Times New Roman"/>
          <w:sz w:val="22"/>
          <w:szCs w:val="22"/>
        </w:rPr>
      </w:pPr>
      <w:r w:rsidRPr="00E732C3">
        <w:rPr>
          <w:rFonts w:ascii="Times New Roman" w:hAnsi="Times New Roman"/>
          <w:sz w:val="22"/>
          <w:szCs w:val="22"/>
        </w:rPr>
        <w:t>Writing Intensive</w:t>
      </w:r>
    </w:p>
    <w:p w:rsidR="00A539A1" w:rsidRDefault="00A539A1" w:rsidP="00940EB8">
      <w:pPr>
        <w:tabs>
          <w:tab w:val="left" w:pos="2700"/>
        </w:tabs>
        <w:rPr>
          <w:rFonts w:ascii="Times New Roman" w:hAnsi="Times New Roman"/>
          <w:b/>
          <w:sz w:val="22"/>
          <w:szCs w:val="22"/>
        </w:rPr>
      </w:pPr>
    </w:p>
    <w:p w:rsidR="00554243" w:rsidRPr="00E732C3" w:rsidRDefault="00554243" w:rsidP="00554243">
      <w:pPr>
        <w:tabs>
          <w:tab w:val="left" w:pos="360"/>
        </w:tabs>
        <w:rPr>
          <w:rFonts w:ascii="Times New Roman" w:hAnsi="Times New Roman"/>
          <w:b/>
          <w:sz w:val="22"/>
          <w:szCs w:val="22"/>
        </w:rPr>
      </w:pPr>
      <w:r w:rsidRPr="00E732C3">
        <w:rPr>
          <w:rFonts w:ascii="Times New Roman" w:hAnsi="Times New Roman"/>
          <w:b/>
          <w:sz w:val="22"/>
          <w:szCs w:val="22"/>
        </w:rPr>
        <w:t>STUDENT LEARNING OUTCOMES FOR THE CRIMINAL JUSTICE &amp; CRIMINOLOGY PROGRAM</w:t>
      </w:r>
    </w:p>
    <w:p w:rsidR="00554243" w:rsidRPr="00E732C3" w:rsidRDefault="00554243" w:rsidP="00554243">
      <w:pPr>
        <w:rPr>
          <w:rFonts w:ascii="Times New Roman" w:hAnsi="Times New Roman"/>
          <w:sz w:val="22"/>
          <w:szCs w:val="22"/>
        </w:rPr>
      </w:pPr>
      <w:r w:rsidRPr="00E732C3">
        <w:rPr>
          <w:rFonts w:ascii="Times New Roman" w:hAnsi="Times New Roman"/>
          <w:sz w:val="22"/>
          <w:szCs w:val="22"/>
        </w:rPr>
        <w:t xml:space="preserve">Upon completion of the </w:t>
      </w:r>
      <w:r w:rsidRPr="00E732C3">
        <w:rPr>
          <w:rFonts w:ascii="Times New Roman" w:hAnsi="Times New Roman"/>
          <w:sz w:val="22"/>
          <w:szCs w:val="22"/>
          <w:u w:val="single"/>
        </w:rPr>
        <w:t>Bachelor of Arts</w:t>
      </w:r>
      <w:r w:rsidRPr="00E732C3">
        <w:rPr>
          <w:rFonts w:ascii="Times New Roman" w:hAnsi="Times New Roman"/>
          <w:sz w:val="22"/>
          <w:szCs w:val="22"/>
        </w:rPr>
        <w:t xml:space="preserve"> degree in criminal justice, and in part emphasized and reinforced through this course, undergraduate students will be able to:</w:t>
      </w:r>
    </w:p>
    <w:p w:rsidR="00554243" w:rsidRPr="00E732C3" w:rsidRDefault="00554243" w:rsidP="00554243">
      <w:pPr>
        <w:rPr>
          <w:rFonts w:ascii="Times New Roman" w:hAnsi="Times New Roman"/>
          <w:sz w:val="22"/>
          <w:szCs w:val="22"/>
        </w:rPr>
      </w:pPr>
    </w:p>
    <w:p w:rsidR="00554243" w:rsidRPr="00E732C3" w:rsidRDefault="00554243" w:rsidP="00554243">
      <w:pPr>
        <w:rPr>
          <w:rFonts w:ascii="Times New Roman" w:hAnsi="Times New Roman"/>
          <w:sz w:val="22"/>
          <w:szCs w:val="22"/>
        </w:rPr>
      </w:pPr>
      <w:r w:rsidRPr="00E732C3">
        <w:rPr>
          <w:rFonts w:ascii="Times New Roman" w:hAnsi="Times New Roman"/>
          <w:sz w:val="22"/>
          <w:szCs w:val="22"/>
        </w:rPr>
        <w:lastRenderedPageBreak/>
        <w:t xml:space="preserve">1. Differentiate </w:t>
      </w:r>
      <w:r w:rsidR="00410C14">
        <w:rPr>
          <w:rFonts w:ascii="Times New Roman" w:hAnsi="Times New Roman"/>
          <w:sz w:val="22"/>
          <w:szCs w:val="22"/>
        </w:rPr>
        <w:t>a</w:t>
      </w:r>
      <w:r w:rsidRPr="00E732C3">
        <w:rPr>
          <w:rFonts w:ascii="Times New Roman" w:hAnsi="Times New Roman"/>
          <w:sz w:val="22"/>
          <w:szCs w:val="22"/>
        </w:rPr>
        <w:t xml:space="preserve">mong Criminal Justice System Components, Roles, and Practices--Students will define and properly use specialized terms to describe, explain, and differentiate the components, roles, and practices of the criminal justice system. </w:t>
      </w:r>
    </w:p>
    <w:p w:rsidR="00554243" w:rsidRPr="00E732C3" w:rsidRDefault="00554243" w:rsidP="00554243">
      <w:pPr>
        <w:rPr>
          <w:rFonts w:ascii="Times New Roman" w:hAnsi="Times New Roman"/>
          <w:sz w:val="22"/>
          <w:szCs w:val="22"/>
        </w:rPr>
      </w:pPr>
    </w:p>
    <w:p w:rsidR="00554243" w:rsidRPr="00E732C3" w:rsidRDefault="00554243" w:rsidP="00554243">
      <w:pPr>
        <w:rPr>
          <w:rFonts w:ascii="Times New Roman" w:hAnsi="Times New Roman"/>
          <w:sz w:val="22"/>
          <w:szCs w:val="22"/>
        </w:rPr>
      </w:pPr>
      <w:r w:rsidRPr="00E732C3">
        <w:rPr>
          <w:rFonts w:ascii="Times New Roman" w:hAnsi="Times New Roman"/>
          <w:sz w:val="22"/>
          <w:szCs w:val="22"/>
        </w:rPr>
        <w:t>2. Apply Theory in Criminal Justice and Criminology--Students will describe, explain, and differentiate major theories and theorists in criminal justice and criminology, and use one or more of these theories to explain a selected behavior (e.g., crime), event (e.g. victimization), or</w:t>
      </w:r>
      <w:r>
        <w:rPr>
          <w:rFonts w:ascii="Times New Roman" w:hAnsi="Times New Roman"/>
          <w:sz w:val="22"/>
          <w:szCs w:val="22"/>
        </w:rPr>
        <w:t xml:space="preserve"> policy response (e.g., law).  </w:t>
      </w:r>
    </w:p>
    <w:p w:rsidR="00554243" w:rsidRDefault="00554243" w:rsidP="00554243">
      <w:pPr>
        <w:rPr>
          <w:rFonts w:ascii="Times New Roman" w:hAnsi="Times New Roman"/>
          <w:sz w:val="22"/>
          <w:szCs w:val="22"/>
        </w:rPr>
      </w:pPr>
      <w:r>
        <w:rPr>
          <w:rFonts w:ascii="Times New Roman" w:hAnsi="Times New Roman"/>
          <w:sz w:val="22"/>
          <w:szCs w:val="22"/>
        </w:rPr>
        <w:t>____________________________________________________________________________________</w:t>
      </w:r>
    </w:p>
    <w:p w:rsidR="00554243" w:rsidRPr="00E732C3" w:rsidRDefault="00554243" w:rsidP="00554243">
      <w:pPr>
        <w:rPr>
          <w:rFonts w:ascii="Times New Roman" w:hAnsi="Times New Roman"/>
          <w:sz w:val="22"/>
          <w:szCs w:val="22"/>
        </w:rPr>
      </w:pPr>
    </w:p>
    <w:p w:rsidR="00554243" w:rsidRPr="00E732C3" w:rsidRDefault="00554243" w:rsidP="00554243">
      <w:pPr>
        <w:rPr>
          <w:rFonts w:ascii="Times New Roman" w:hAnsi="Times New Roman"/>
          <w:sz w:val="22"/>
          <w:szCs w:val="22"/>
        </w:rPr>
      </w:pPr>
      <w:r w:rsidRPr="00E732C3">
        <w:rPr>
          <w:rFonts w:ascii="Times New Roman" w:hAnsi="Times New Roman"/>
          <w:sz w:val="22"/>
          <w:szCs w:val="22"/>
        </w:rPr>
        <w:t xml:space="preserve">Upon completion of the </w:t>
      </w:r>
      <w:r w:rsidRPr="00E732C3">
        <w:rPr>
          <w:rFonts w:ascii="Times New Roman" w:hAnsi="Times New Roman"/>
          <w:sz w:val="22"/>
          <w:szCs w:val="22"/>
          <w:u w:val="single"/>
        </w:rPr>
        <w:t xml:space="preserve">Master of Science </w:t>
      </w:r>
      <w:r w:rsidRPr="00E732C3">
        <w:rPr>
          <w:rFonts w:ascii="Times New Roman" w:hAnsi="Times New Roman"/>
          <w:sz w:val="22"/>
          <w:szCs w:val="22"/>
        </w:rPr>
        <w:t xml:space="preserve">degree in criminal justice, and in part emphasized and reinforced through this course, graduate students will be able to: </w:t>
      </w:r>
    </w:p>
    <w:p w:rsidR="00554243" w:rsidRPr="00E732C3" w:rsidRDefault="00554243" w:rsidP="00554243">
      <w:pPr>
        <w:rPr>
          <w:rFonts w:ascii="Times New Roman" w:hAnsi="Times New Roman"/>
          <w:sz w:val="22"/>
          <w:szCs w:val="22"/>
        </w:rPr>
      </w:pPr>
    </w:p>
    <w:p w:rsidR="00554243" w:rsidRPr="00E732C3" w:rsidRDefault="00554243" w:rsidP="00554243">
      <w:pPr>
        <w:rPr>
          <w:rFonts w:ascii="Times New Roman" w:hAnsi="Times New Roman"/>
          <w:sz w:val="22"/>
          <w:szCs w:val="22"/>
        </w:rPr>
      </w:pPr>
      <w:r w:rsidRPr="00E732C3">
        <w:rPr>
          <w:rFonts w:ascii="Times New Roman" w:hAnsi="Times New Roman"/>
          <w:sz w:val="22"/>
          <w:szCs w:val="22"/>
        </w:rPr>
        <w:t xml:space="preserve">Exhibit specialized knowledge in the criminal justice and criminology field by </w:t>
      </w:r>
    </w:p>
    <w:p w:rsidR="00554243" w:rsidRPr="00E732C3" w:rsidRDefault="00554243" w:rsidP="00554243">
      <w:pPr>
        <w:ind w:left="360"/>
        <w:rPr>
          <w:rFonts w:ascii="Times New Roman" w:hAnsi="Times New Roman"/>
          <w:sz w:val="22"/>
          <w:szCs w:val="22"/>
        </w:rPr>
      </w:pPr>
    </w:p>
    <w:p w:rsidR="00554243" w:rsidRPr="00E732C3" w:rsidRDefault="00554243" w:rsidP="00554243">
      <w:pPr>
        <w:pStyle w:val="ListParagraph"/>
        <w:numPr>
          <w:ilvl w:val="0"/>
          <w:numId w:val="42"/>
        </w:numPr>
        <w:ind w:left="360"/>
        <w:contextualSpacing w:val="0"/>
        <w:rPr>
          <w:rFonts w:ascii="Times New Roman" w:hAnsi="Times New Roman"/>
          <w:sz w:val="22"/>
          <w:szCs w:val="22"/>
        </w:rPr>
      </w:pPr>
      <w:r w:rsidRPr="00E732C3">
        <w:rPr>
          <w:rFonts w:ascii="Times New Roman" w:hAnsi="Times New Roman"/>
          <w:sz w:val="22"/>
          <w:szCs w:val="22"/>
        </w:rPr>
        <w:t xml:space="preserve">demonstrating advanced knowledge of the terms, laws, theories, processes, research methods, statistics, and key principles and </w:t>
      </w:r>
    </w:p>
    <w:p w:rsidR="00554243" w:rsidRPr="00E732C3" w:rsidRDefault="00554243" w:rsidP="00554243">
      <w:pPr>
        <w:pStyle w:val="ListParagraph"/>
        <w:numPr>
          <w:ilvl w:val="0"/>
          <w:numId w:val="42"/>
        </w:numPr>
        <w:ind w:left="360"/>
        <w:contextualSpacing w:val="0"/>
        <w:rPr>
          <w:rFonts w:ascii="Times New Roman" w:hAnsi="Times New Roman"/>
          <w:sz w:val="22"/>
          <w:szCs w:val="22"/>
        </w:rPr>
      </w:pPr>
      <w:proofErr w:type="gramStart"/>
      <w:r w:rsidRPr="00E732C3">
        <w:rPr>
          <w:rFonts w:ascii="Times New Roman" w:hAnsi="Times New Roman"/>
          <w:sz w:val="22"/>
          <w:szCs w:val="22"/>
        </w:rPr>
        <w:t>analyzing</w:t>
      </w:r>
      <w:proofErr w:type="gramEnd"/>
      <w:r w:rsidRPr="00E732C3">
        <w:rPr>
          <w:rFonts w:ascii="Times New Roman" w:hAnsi="Times New Roman"/>
          <w:sz w:val="22"/>
          <w:szCs w:val="22"/>
        </w:rPr>
        <w:t xml:space="preserve"> and critiquing concepts, theoretical perspectives, empirical findings, and trends. </w:t>
      </w:r>
    </w:p>
    <w:p w:rsidR="00554243" w:rsidRPr="00E732C3" w:rsidRDefault="00554243" w:rsidP="00554243">
      <w:pPr>
        <w:pStyle w:val="ListParagraph"/>
        <w:ind w:left="360"/>
        <w:contextualSpacing w:val="0"/>
        <w:rPr>
          <w:rFonts w:ascii="Times New Roman" w:hAnsi="Times New Roman"/>
          <w:sz w:val="22"/>
          <w:szCs w:val="22"/>
        </w:rPr>
      </w:pPr>
    </w:p>
    <w:p w:rsidR="00554243" w:rsidRPr="00E732C3" w:rsidRDefault="00554243" w:rsidP="00554243">
      <w:pPr>
        <w:rPr>
          <w:rFonts w:ascii="Times New Roman" w:hAnsi="Times New Roman"/>
          <w:sz w:val="22"/>
          <w:szCs w:val="22"/>
        </w:rPr>
      </w:pPr>
      <w:r w:rsidRPr="00E732C3">
        <w:rPr>
          <w:rFonts w:ascii="Times New Roman" w:hAnsi="Times New Roman"/>
          <w:sz w:val="22"/>
          <w:szCs w:val="22"/>
        </w:rPr>
        <w:t>Demonstrate oral, written, and analytic abili</w:t>
      </w:r>
      <w:r>
        <w:rPr>
          <w:rFonts w:ascii="Times New Roman" w:hAnsi="Times New Roman"/>
          <w:sz w:val="22"/>
          <w:szCs w:val="22"/>
        </w:rPr>
        <w:t xml:space="preserve">ties by </w:t>
      </w:r>
    </w:p>
    <w:p w:rsidR="00554243" w:rsidRPr="00E732C3" w:rsidRDefault="00554243" w:rsidP="00554243">
      <w:pPr>
        <w:pStyle w:val="ListParagraph"/>
        <w:numPr>
          <w:ilvl w:val="0"/>
          <w:numId w:val="42"/>
        </w:numPr>
        <w:ind w:left="360"/>
        <w:contextualSpacing w:val="0"/>
        <w:rPr>
          <w:rFonts w:ascii="Times New Roman" w:hAnsi="Times New Roman"/>
          <w:sz w:val="22"/>
          <w:szCs w:val="22"/>
        </w:rPr>
      </w:pPr>
      <w:r w:rsidRPr="00E732C3">
        <w:rPr>
          <w:rFonts w:ascii="Times New Roman" w:hAnsi="Times New Roman"/>
          <w:sz w:val="22"/>
          <w:szCs w:val="22"/>
        </w:rPr>
        <w:t xml:space="preserve">evaluating contemporary criminal justice issues using analytical reasoning, problem solving, and effective communication skills; </w:t>
      </w:r>
    </w:p>
    <w:p w:rsidR="00554243" w:rsidRPr="00E732C3" w:rsidRDefault="00554243" w:rsidP="00554243">
      <w:pPr>
        <w:pStyle w:val="ListParagraph"/>
        <w:numPr>
          <w:ilvl w:val="0"/>
          <w:numId w:val="42"/>
        </w:numPr>
        <w:ind w:left="360"/>
        <w:contextualSpacing w:val="0"/>
        <w:rPr>
          <w:rFonts w:ascii="Times New Roman" w:hAnsi="Times New Roman"/>
          <w:sz w:val="22"/>
          <w:szCs w:val="22"/>
        </w:rPr>
      </w:pPr>
      <w:r w:rsidRPr="00E732C3">
        <w:rPr>
          <w:rFonts w:ascii="Times New Roman" w:hAnsi="Times New Roman"/>
          <w:sz w:val="22"/>
          <w:szCs w:val="22"/>
        </w:rPr>
        <w:t>preparing and delivering a presentation using effective oral communication skills that contains sustained, coherent arguments or explanations; and/or</w:t>
      </w:r>
    </w:p>
    <w:p w:rsidR="00554243" w:rsidRPr="00E732C3" w:rsidRDefault="00554243" w:rsidP="00554243">
      <w:pPr>
        <w:numPr>
          <w:ilvl w:val="0"/>
          <w:numId w:val="42"/>
        </w:numPr>
        <w:ind w:left="360"/>
        <w:rPr>
          <w:rFonts w:ascii="Times New Roman" w:hAnsi="Times New Roman"/>
          <w:sz w:val="22"/>
          <w:szCs w:val="22"/>
        </w:rPr>
      </w:pPr>
      <w:proofErr w:type="gramStart"/>
      <w:r w:rsidRPr="00E732C3">
        <w:rPr>
          <w:rFonts w:ascii="Times New Roman" w:hAnsi="Times New Roman"/>
          <w:sz w:val="22"/>
          <w:szCs w:val="22"/>
        </w:rPr>
        <w:t>interpreting</w:t>
      </w:r>
      <w:proofErr w:type="gramEnd"/>
      <w:r w:rsidRPr="00E732C3">
        <w:rPr>
          <w:rFonts w:ascii="Times New Roman" w:hAnsi="Times New Roman"/>
          <w:sz w:val="22"/>
          <w:szCs w:val="22"/>
        </w:rPr>
        <w:t xml:space="preserve"> descriptive and inferential statistical data.</w:t>
      </w:r>
    </w:p>
    <w:p w:rsidR="00554243" w:rsidRPr="00E732C3" w:rsidRDefault="00554243" w:rsidP="00554243">
      <w:pPr>
        <w:rPr>
          <w:rFonts w:ascii="Times New Roman" w:hAnsi="Times New Roman"/>
          <w:sz w:val="22"/>
          <w:szCs w:val="22"/>
        </w:rPr>
      </w:pPr>
    </w:p>
    <w:p w:rsidR="00554243" w:rsidRPr="00E732C3" w:rsidRDefault="00554243" w:rsidP="00554243">
      <w:pPr>
        <w:rPr>
          <w:rFonts w:ascii="Times New Roman" w:hAnsi="Times New Roman"/>
          <w:sz w:val="22"/>
          <w:szCs w:val="22"/>
        </w:rPr>
      </w:pPr>
      <w:r w:rsidRPr="00E732C3">
        <w:rPr>
          <w:rFonts w:ascii="Times New Roman" w:hAnsi="Times New Roman"/>
          <w:sz w:val="22"/>
          <w:szCs w:val="22"/>
        </w:rPr>
        <w:t>Integrate and apply advanced knowledge of the criminal ju</w:t>
      </w:r>
      <w:r>
        <w:rPr>
          <w:rFonts w:ascii="Times New Roman" w:hAnsi="Times New Roman"/>
          <w:sz w:val="22"/>
          <w:szCs w:val="22"/>
        </w:rPr>
        <w:t>stice and criminology field by:</w:t>
      </w:r>
    </w:p>
    <w:p w:rsidR="00554243" w:rsidRPr="00E732C3" w:rsidRDefault="00554243" w:rsidP="00554243">
      <w:pPr>
        <w:numPr>
          <w:ilvl w:val="0"/>
          <w:numId w:val="42"/>
        </w:numPr>
        <w:ind w:left="360"/>
        <w:rPr>
          <w:rFonts w:ascii="Times New Roman" w:hAnsi="Times New Roman"/>
          <w:sz w:val="22"/>
          <w:szCs w:val="22"/>
        </w:rPr>
      </w:pPr>
      <w:r w:rsidRPr="00E732C3">
        <w:rPr>
          <w:rFonts w:ascii="Times New Roman" w:hAnsi="Times New Roman"/>
          <w:sz w:val="22"/>
          <w:szCs w:val="22"/>
        </w:rPr>
        <w:t xml:space="preserve">designing and producing an applied, investigative, paper or project with real-world implications that draws on scientific literacy, theoretical criminology, and research methods </w:t>
      </w:r>
    </w:p>
    <w:p w:rsidR="00554243" w:rsidRPr="00E732C3" w:rsidRDefault="00554243" w:rsidP="00554243">
      <w:pPr>
        <w:numPr>
          <w:ilvl w:val="0"/>
          <w:numId w:val="42"/>
        </w:numPr>
        <w:ind w:left="360"/>
        <w:rPr>
          <w:rFonts w:ascii="Times New Roman" w:hAnsi="Times New Roman"/>
          <w:sz w:val="22"/>
          <w:szCs w:val="22"/>
        </w:rPr>
      </w:pPr>
      <w:r w:rsidRPr="00E732C3">
        <w:rPr>
          <w:rFonts w:ascii="Times New Roman" w:hAnsi="Times New Roman"/>
          <w:sz w:val="22"/>
          <w:szCs w:val="22"/>
        </w:rPr>
        <w:t xml:space="preserve">supporting a paper or project with appropriate information from the scholarly literature and using citations in APA format; and </w:t>
      </w:r>
    </w:p>
    <w:p w:rsidR="00554243" w:rsidRPr="00E732C3" w:rsidRDefault="00554243" w:rsidP="00554243">
      <w:pPr>
        <w:numPr>
          <w:ilvl w:val="0"/>
          <w:numId w:val="42"/>
        </w:numPr>
        <w:ind w:left="360"/>
        <w:rPr>
          <w:rFonts w:ascii="Times New Roman" w:hAnsi="Times New Roman"/>
          <w:sz w:val="22"/>
          <w:szCs w:val="22"/>
        </w:rPr>
      </w:pPr>
      <w:proofErr w:type="gramStart"/>
      <w:r w:rsidRPr="00E732C3">
        <w:rPr>
          <w:rFonts w:ascii="Times New Roman" w:hAnsi="Times New Roman"/>
          <w:sz w:val="22"/>
          <w:szCs w:val="22"/>
        </w:rPr>
        <w:t>assessing</w:t>
      </w:r>
      <w:proofErr w:type="gramEnd"/>
      <w:r w:rsidRPr="00E732C3">
        <w:rPr>
          <w:rFonts w:ascii="Times New Roman" w:hAnsi="Times New Roman"/>
          <w:sz w:val="22"/>
          <w:szCs w:val="22"/>
        </w:rPr>
        <w:t xml:space="preserve"> and articulating the relevant public policy implications of that project. </w:t>
      </w:r>
    </w:p>
    <w:p w:rsidR="00554243" w:rsidRPr="00E732C3" w:rsidRDefault="00554243" w:rsidP="00554243">
      <w:pPr>
        <w:tabs>
          <w:tab w:val="left" w:pos="2700"/>
        </w:tabs>
        <w:rPr>
          <w:rFonts w:ascii="Times New Roman" w:hAnsi="Times New Roman"/>
          <w:b/>
          <w:sz w:val="22"/>
          <w:szCs w:val="22"/>
        </w:rPr>
      </w:pPr>
    </w:p>
    <w:p w:rsidR="00554243" w:rsidRDefault="00554243" w:rsidP="00554243">
      <w:pPr>
        <w:tabs>
          <w:tab w:val="left" w:pos="2700"/>
        </w:tabs>
        <w:rPr>
          <w:rFonts w:ascii="Times New Roman" w:hAnsi="Times New Roman"/>
          <w:b/>
          <w:sz w:val="22"/>
          <w:szCs w:val="22"/>
        </w:rPr>
      </w:pPr>
    </w:p>
    <w:p w:rsidR="00554243" w:rsidRPr="00E732C3" w:rsidRDefault="00554243" w:rsidP="00554243">
      <w:pPr>
        <w:tabs>
          <w:tab w:val="left" w:pos="2700"/>
        </w:tabs>
        <w:rPr>
          <w:rFonts w:ascii="Times New Roman" w:hAnsi="Times New Roman"/>
          <w:b/>
          <w:sz w:val="22"/>
          <w:szCs w:val="22"/>
        </w:rPr>
      </w:pPr>
      <w:r w:rsidRPr="00E732C3">
        <w:rPr>
          <w:rFonts w:ascii="Times New Roman" w:hAnsi="Times New Roman"/>
          <w:b/>
          <w:sz w:val="22"/>
          <w:szCs w:val="22"/>
        </w:rPr>
        <w:t>COURSE LEARNING OUTCOMES MATRIX</w:t>
      </w:r>
    </w:p>
    <w:p w:rsidR="00554243" w:rsidRPr="00E732C3" w:rsidRDefault="00554243" w:rsidP="00554243">
      <w:pPr>
        <w:rPr>
          <w:rFonts w:ascii="Times New Roman" w:hAnsi="Times New Roman"/>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880"/>
        <w:gridCol w:w="2880"/>
      </w:tblGrid>
      <w:tr w:rsidR="00554243" w:rsidRPr="00E732C3" w:rsidTr="002E422A">
        <w:trPr>
          <w:trHeight w:val="512"/>
        </w:trPr>
        <w:tc>
          <w:tcPr>
            <w:tcW w:w="4230" w:type="dxa"/>
          </w:tcPr>
          <w:p w:rsidR="00554243" w:rsidRPr="00E732C3" w:rsidRDefault="00554243" w:rsidP="002E422A">
            <w:pPr>
              <w:outlineLvl w:val="0"/>
              <w:rPr>
                <w:rFonts w:ascii="Times New Roman" w:hAnsi="Times New Roman"/>
                <w:b/>
                <w:sz w:val="20"/>
                <w:szCs w:val="20"/>
              </w:rPr>
            </w:pPr>
            <w:r w:rsidRPr="00E732C3">
              <w:rPr>
                <w:rFonts w:ascii="Times New Roman" w:hAnsi="Times New Roman"/>
                <w:b/>
                <w:sz w:val="20"/>
                <w:szCs w:val="20"/>
              </w:rPr>
              <w:t>Course Learning Outcomes</w:t>
            </w:r>
          </w:p>
        </w:tc>
        <w:tc>
          <w:tcPr>
            <w:tcW w:w="2880" w:type="dxa"/>
          </w:tcPr>
          <w:p w:rsidR="00554243" w:rsidRPr="00E732C3" w:rsidRDefault="00554243" w:rsidP="002E422A">
            <w:pPr>
              <w:outlineLvl w:val="0"/>
              <w:rPr>
                <w:rFonts w:ascii="Times New Roman" w:hAnsi="Times New Roman"/>
                <w:b/>
                <w:sz w:val="20"/>
                <w:szCs w:val="20"/>
              </w:rPr>
            </w:pPr>
            <w:r w:rsidRPr="00E732C3">
              <w:rPr>
                <w:rFonts w:ascii="Times New Roman" w:hAnsi="Times New Roman"/>
                <w:b/>
                <w:sz w:val="20"/>
                <w:szCs w:val="20"/>
              </w:rPr>
              <w:t>How Each Outcome is Practiced in this Course</w:t>
            </w:r>
          </w:p>
        </w:tc>
        <w:tc>
          <w:tcPr>
            <w:tcW w:w="2880" w:type="dxa"/>
          </w:tcPr>
          <w:p w:rsidR="00554243" w:rsidRPr="00E732C3" w:rsidRDefault="00554243" w:rsidP="002E422A">
            <w:pPr>
              <w:outlineLvl w:val="0"/>
              <w:rPr>
                <w:rFonts w:ascii="Times New Roman" w:hAnsi="Times New Roman"/>
                <w:b/>
                <w:sz w:val="20"/>
                <w:szCs w:val="20"/>
              </w:rPr>
            </w:pPr>
            <w:r w:rsidRPr="00E732C3">
              <w:rPr>
                <w:rFonts w:ascii="Times New Roman" w:hAnsi="Times New Roman"/>
                <w:b/>
                <w:sz w:val="20"/>
                <w:szCs w:val="20"/>
              </w:rPr>
              <w:t>How Each Outcome is Evaluated in this Course</w:t>
            </w:r>
          </w:p>
        </w:tc>
      </w:tr>
      <w:tr w:rsidR="00554243" w:rsidRPr="00E732C3" w:rsidTr="002E422A">
        <w:tc>
          <w:tcPr>
            <w:tcW w:w="4230" w:type="dxa"/>
          </w:tcPr>
          <w:p w:rsidR="00554243" w:rsidRDefault="00554243" w:rsidP="00554243">
            <w:pPr>
              <w:rPr>
                <w:rFonts w:ascii="Times New Roman" w:hAnsi="Times New Roman"/>
                <w:sz w:val="20"/>
                <w:szCs w:val="20"/>
              </w:rPr>
            </w:pPr>
            <w:r w:rsidRPr="00E732C3">
              <w:rPr>
                <w:rFonts w:ascii="Times New Roman" w:hAnsi="Times New Roman"/>
                <w:sz w:val="20"/>
                <w:szCs w:val="20"/>
              </w:rPr>
              <w:t xml:space="preserve">(A) Students will articulate principles and concepts of various criminological perspectives, which include deterrence, rational choice, biological, psychological, social learning, social control, conflict, labeling, social disorganization, anomie, strain, critical, postmodern, feminist, and integrated theories. </w:t>
            </w:r>
            <w:r>
              <w:rPr>
                <w:rFonts w:ascii="Times New Roman" w:hAnsi="Times New Roman"/>
                <w:sz w:val="20"/>
                <w:szCs w:val="20"/>
              </w:rPr>
              <w:t>CJCU #1, CJCG #1</w:t>
            </w:r>
          </w:p>
          <w:p w:rsidR="00554243" w:rsidRPr="00E732C3" w:rsidRDefault="00554243" w:rsidP="00554243">
            <w:pPr>
              <w:rPr>
                <w:rFonts w:ascii="Times New Roman" w:hAnsi="Times New Roman"/>
                <w:sz w:val="20"/>
                <w:szCs w:val="20"/>
              </w:rPr>
            </w:pPr>
          </w:p>
        </w:tc>
        <w:tc>
          <w:tcPr>
            <w:tcW w:w="2880" w:type="dxa"/>
          </w:tcPr>
          <w:p w:rsidR="00554243" w:rsidRPr="00E732C3" w:rsidRDefault="00554243" w:rsidP="002E422A">
            <w:pPr>
              <w:outlineLvl w:val="0"/>
              <w:rPr>
                <w:rFonts w:ascii="Times New Roman" w:hAnsi="Times New Roman"/>
                <w:sz w:val="20"/>
                <w:szCs w:val="20"/>
                <w:highlight w:val="yellow"/>
              </w:rPr>
            </w:pPr>
            <w:r w:rsidRPr="00E732C3">
              <w:rPr>
                <w:rFonts w:ascii="Times New Roman" w:hAnsi="Times New Roman"/>
                <w:sz w:val="20"/>
                <w:szCs w:val="20"/>
              </w:rPr>
              <w:t>In-class examples, readings, and discussions</w:t>
            </w:r>
          </w:p>
        </w:tc>
        <w:tc>
          <w:tcPr>
            <w:tcW w:w="2880" w:type="dxa"/>
          </w:tcPr>
          <w:p w:rsidR="00554243" w:rsidRPr="00E732C3" w:rsidRDefault="00554243" w:rsidP="002E422A">
            <w:pPr>
              <w:outlineLvl w:val="0"/>
              <w:rPr>
                <w:rFonts w:ascii="Times New Roman" w:hAnsi="Times New Roman"/>
                <w:sz w:val="20"/>
                <w:szCs w:val="20"/>
                <w:highlight w:val="yellow"/>
              </w:rPr>
            </w:pPr>
            <w:r w:rsidRPr="00E732C3">
              <w:rPr>
                <w:rFonts w:ascii="Times New Roman" w:hAnsi="Times New Roman"/>
                <w:sz w:val="20"/>
                <w:szCs w:val="20"/>
              </w:rPr>
              <w:t>Research article summaries, term paper, mid-term exam, final exam</w:t>
            </w:r>
          </w:p>
        </w:tc>
      </w:tr>
      <w:tr w:rsidR="00554243" w:rsidRPr="00E732C3" w:rsidTr="002E422A">
        <w:tc>
          <w:tcPr>
            <w:tcW w:w="4230" w:type="dxa"/>
          </w:tcPr>
          <w:p w:rsidR="00554243" w:rsidRDefault="00554243" w:rsidP="002E422A">
            <w:pPr>
              <w:rPr>
                <w:rFonts w:ascii="Times New Roman" w:hAnsi="Times New Roman"/>
                <w:sz w:val="20"/>
                <w:szCs w:val="20"/>
              </w:rPr>
            </w:pPr>
            <w:r w:rsidRPr="00E732C3">
              <w:rPr>
                <w:rFonts w:ascii="Times New Roman" w:hAnsi="Times New Roman"/>
                <w:sz w:val="20"/>
                <w:szCs w:val="20"/>
              </w:rPr>
              <w:t xml:space="preserve">(B) Students will develop basic scientific inquiry skills, particularly the link between theory, research, and policy implications. </w:t>
            </w:r>
            <w:r w:rsidR="00410C14">
              <w:rPr>
                <w:rFonts w:ascii="Times New Roman" w:hAnsi="Times New Roman"/>
                <w:sz w:val="20"/>
                <w:szCs w:val="20"/>
              </w:rPr>
              <w:t>CJCU #1</w:t>
            </w:r>
            <w:r w:rsidR="00AB732F">
              <w:rPr>
                <w:rFonts w:ascii="Times New Roman" w:hAnsi="Times New Roman"/>
                <w:sz w:val="20"/>
                <w:szCs w:val="20"/>
              </w:rPr>
              <w:t>,</w:t>
            </w:r>
            <w:r w:rsidR="00AB732F">
              <w:t xml:space="preserve"> </w:t>
            </w:r>
            <w:r w:rsidR="00AB732F" w:rsidRPr="00AB732F">
              <w:rPr>
                <w:rFonts w:ascii="Times New Roman" w:hAnsi="Times New Roman"/>
                <w:sz w:val="20"/>
                <w:szCs w:val="20"/>
              </w:rPr>
              <w:t>CJCG #</w:t>
            </w:r>
            <w:r w:rsidR="00AB732F">
              <w:rPr>
                <w:rFonts w:ascii="Times New Roman" w:hAnsi="Times New Roman"/>
                <w:sz w:val="20"/>
                <w:szCs w:val="20"/>
              </w:rPr>
              <w:t xml:space="preserve">2, </w:t>
            </w:r>
            <w:r w:rsidR="00AB732F" w:rsidRPr="00AB732F">
              <w:rPr>
                <w:rFonts w:ascii="Times New Roman" w:hAnsi="Times New Roman"/>
                <w:sz w:val="20"/>
                <w:szCs w:val="20"/>
              </w:rPr>
              <w:t>CJCG #</w:t>
            </w:r>
            <w:r w:rsidR="00AB732F">
              <w:rPr>
                <w:rFonts w:ascii="Times New Roman" w:hAnsi="Times New Roman"/>
                <w:sz w:val="20"/>
                <w:szCs w:val="20"/>
              </w:rPr>
              <w:t>6</w:t>
            </w:r>
          </w:p>
          <w:p w:rsidR="00554243" w:rsidRPr="00E732C3" w:rsidRDefault="00554243" w:rsidP="002E422A">
            <w:pPr>
              <w:rPr>
                <w:rFonts w:ascii="Times New Roman" w:hAnsi="Times New Roman"/>
                <w:sz w:val="20"/>
                <w:szCs w:val="20"/>
              </w:rPr>
            </w:pPr>
          </w:p>
        </w:tc>
        <w:tc>
          <w:tcPr>
            <w:tcW w:w="2880" w:type="dxa"/>
          </w:tcPr>
          <w:p w:rsidR="00554243" w:rsidRPr="00E732C3" w:rsidRDefault="00554243" w:rsidP="002E422A">
            <w:pPr>
              <w:outlineLvl w:val="0"/>
              <w:rPr>
                <w:rFonts w:ascii="Times New Roman" w:hAnsi="Times New Roman"/>
                <w:sz w:val="20"/>
                <w:szCs w:val="20"/>
              </w:rPr>
            </w:pPr>
            <w:r w:rsidRPr="00E732C3">
              <w:rPr>
                <w:rFonts w:ascii="Times New Roman" w:hAnsi="Times New Roman"/>
                <w:sz w:val="20"/>
                <w:szCs w:val="20"/>
              </w:rPr>
              <w:t>In-class examples, readings, and discussions</w:t>
            </w:r>
          </w:p>
          <w:p w:rsidR="00554243" w:rsidRPr="00E732C3" w:rsidRDefault="00554243" w:rsidP="002E422A">
            <w:pPr>
              <w:outlineLvl w:val="0"/>
              <w:rPr>
                <w:rFonts w:ascii="Times New Roman" w:hAnsi="Times New Roman"/>
                <w:sz w:val="20"/>
                <w:szCs w:val="20"/>
              </w:rPr>
            </w:pPr>
          </w:p>
        </w:tc>
        <w:tc>
          <w:tcPr>
            <w:tcW w:w="2880" w:type="dxa"/>
          </w:tcPr>
          <w:p w:rsidR="00554243" w:rsidRPr="00E732C3" w:rsidRDefault="00554243" w:rsidP="002E422A">
            <w:pPr>
              <w:outlineLvl w:val="0"/>
              <w:rPr>
                <w:rFonts w:ascii="Times New Roman" w:hAnsi="Times New Roman"/>
                <w:sz w:val="20"/>
                <w:szCs w:val="20"/>
              </w:rPr>
            </w:pPr>
            <w:r w:rsidRPr="00E732C3">
              <w:rPr>
                <w:rFonts w:ascii="Times New Roman" w:hAnsi="Times New Roman"/>
                <w:sz w:val="20"/>
                <w:szCs w:val="20"/>
              </w:rPr>
              <w:t>Research article summaries, term paper</w:t>
            </w:r>
          </w:p>
        </w:tc>
      </w:tr>
      <w:tr w:rsidR="00554243" w:rsidRPr="00E732C3" w:rsidTr="002E422A">
        <w:trPr>
          <w:trHeight w:val="224"/>
        </w:trPr>
        <w:tc>
          <w:tcPr>
            <w:tcW w:w="4230" w:type="dxa"/>
          </w:tcPr>
          <w:p w:rsidR="00554243" w:rsidRDefault="00554243" w:rsidP="002E422A">
            <w:pPr>
              <w:rPr>
                <w:rFonts w:ascii="Times New Roman" w:hAnsi="Times New Roman"/>
                <w:sz w:val="20"/>
                <w:szCs w:val="20"/>
              </w:rPr>
            </w:pPr>
            <w:r w:rsidRPr="00E732C3">
              <w:rPr>
                <w:rFonts w:ascii="Times New Roman" w:hAnsi="Times New Roman"/>
                <w:sz w:val="20"/>
                <w:szCs w:val="20"/>
              </w:rPr>
              <w:t xml:space="preserve">(C) Students will examine the utility of criminological theory by analyzing how it </w:t>
            </w:r>
            <w:r w:rsidRPr="00E732C3">
              <w:rPr>
                <w:rFonts w:ascii="Times New Roman" w:hAnsi="Times New Roman"/>
                <w:sz w:val="20"/>
                <w:szCs w:val="20"/>
              </w:rPr>
              <w:lastRenderedPageBreak/>
              <w:t xml:space="preserve">explains or relates to a crime or criminal behavior. </w:t>
            </w:r>
            <w:r w:rsidR="00410C14">
              <w:rPr>
                <w:rFonts w:ascii="Times New Roman" w:hAnsi="Times New Roman"/>
                <w:sz w:val="20"/>
                <w:szCs w:val="20"/>
              </w:rPr>
              <w:t>CJCU #2</w:t>
            </w:r>
            <w:r w:rsidR="00AB732F">
              <w:rPr>
                <w:rFonts w:ascii="Times New Roman" w:hAnsi="Times New Roman"/>
                <w:sz w:val="20"/>
                <w:szCs w:val="20"/>
              </w:rPr>
              <w:t xml:space="preserve">, </w:t>
            </w:r>
            <w:r w:rsidR="00AB732F" w:rsidRPr="00AB732F">
              <w:rPr>
                <w:rFonts w:ascii="Times New Roman" w:hAnsi="Times New Roman"/>
                <w:sz w:val="20"/>
                <w:szCs w:val="20"/>
              </w:rPr>
              <w:t>CJCG #</w:t>
            </w:r>
          </w:p>
          <w:p w:rsidR="00410C14" w:rsidRPr="00E732C3" w:rsidRDefault="00410C14" w:rsidP="002E422A">
            <w:pPr>
              <w:rPr>
                <w:rFonts w:ascii="Times New Roman" w:hAnsi="Times New Roman"/>
                <w:sz w:val="20"/>
                <w:szCs w:val="20"/>
              </w:rPr>
            </w:pPr>
          </w:p>
        </w:tc>
        <w:tc>
          <w:tcPr>
            <w:tcW w:w="2880" w:type="dxa"/>
          </w:tcPr>
          <w:p w:rsidR="00554243" w:rsidRPr="00E732C3" w:rsidRDefault="00554243" w:rsidP="002E422A">
            <w:pPr>
              <w:outlineLvl w:val="0"/>
              <w:rPr>
                <w:rFonts w:ascii="Times New Roman" w:hAnsi="Times New Roman"/>
                <w:sz w:val="20"/>
                <w:szCs w:val="20"/>
              </w:rPr>
            </w:pPr>
            <w:r w:rsidRPr="00E732C3">
              <w:rPr>
                <w:rFonts w:ascii="Times New Roman" w:hAnsi="Times New Roman"/>
                <w:sz w:val="20"/>
                <w:szCs w:val="20"/>
              </w:rPr>
              <w:lastRenderedPageBreak/>
              <w:t>In-class examples, readings, and discussions</w:t>
            </w:r>
          </w:p>
          <w:p w:rsidR="00554243" w:rsidRPr="00E732C3" w:rsidRDefault="00554243" w:rsidP="002E422A">
            <w:pPr>
              <w:outlineLvl w:val="0"/>
              <w:rPr>
                <w:rFonts w:ascii="Times New Roman" w:hAnsi="Times New Roman"/>
                <w:sz w:val="20"/>
                <w:szCs w:val="20"/>
              </w:rPr>
            </w:pPr>
          </w:p>
          <w:p w:rsidR="00554243" w:rsidRPr="00E732C3" w:rsidRDefault="00554243" w:rsidP="002E422A">
            <w:pPr>
              <w:outlineLvl w:val="0"/>
              <w:rPr>
                <w:rFonts w:ascii="Times New Roman" w:hAnsi="Times New Roman"/>
                <w:sz w:val="20"/>
                <w:szCs w:val="20"/>
              </w:rPr>
            </w:pPr>
          </w:p>
        </w:tc>
        <w:tc>
          <w:tcPr>
            <w:tcW w:w="2880" w:type="dxa"/>
          </w:tcPr>
          <w:p w:rsidR="00554243" w:rsidRPr="00E732C3" w:rsidRDefault="00554243" w:rsidP="002E422A">
            <w:pPr>
              <w:outlineLvl w:val="0"/>
              <w:rPr>
                <w:rFonts w:ascii="Times New Roman" w:hAnsi="Times New Roman"/>
                <w:sz w:val="20"/>
                <w:szCs w:val="20"/>
              </w:rPr>
            </w:pPr>
            <w:r w:rsidRPr="00E732C3">
              <w:rPr>
                <w:rFonts w:ascii="Times New Roman" w:hAnsi="Times New Roman"/>
                <w:sz w:val="20"/>
                <w:szCs w:val="20"/>
              </w:rPr>
              <w:lastRenderedPageBreak/>
              <w:t>Concept map, term paper, mid-term exam, final exam</w:t>
            </w:r>
          </w:p>
        </w:tc>
      </w:tr>
      <w:tr w:rsidR="00554243" w:rsidRPr="00E732C3" w:rsidTr="002E422A">
        <w:tc>
          <w:tcPr>
            <w:tcW w:w="4230" w:type="dxa"/>
          </w:tcPr>
          <w:p w:rsidR="00554243" w:rsidRDefault="00554243" w:rsidP="002E422A">
            <w:pPr>
              <w:rPr>
                <w:rFonts w:ascii="Times New Roman" w:hAnsi="Times New Roman"/>
                <w:sz w:val="20"/>
                <w:szCs w:val="20"/>
              </w:rPr>
            </w:pPr>
            <w:r w:rsidRPr="00E732C3">
              <w:rPr>
                <w:rFonts w:ascii="Times New Roman" w:hAnsi="Times New Roman"/>
                <w:sz w:val="20"/>
                <w:szCs w:val="20"/>
              </w:rPr>
              <w:lastRenderedPageBreak/>
              <w:t xml:space="preserve">(D) Students will develop an advanced knowledge base of criminological theories through various forms of writing, both informal and formal. </w:t>
            </w:r>
            <w:r w:rsidR="00410C14">
              <w:rPr>
                <w:rFonts w:ascii="Times New Roman" w:hAnsi="Times New Roman"/>
                <w:sz w:val="20"/>
                <w:szCs w:val="20"/>
              </w:rPr>
              <w:t xml:space="preserve"> CJCU #2</w:t>
            </w:r>
            <w:r w:rsidR="00AB732F">
              <w:rPr>
                <w:rFonts w:ascii="Times New Roman" w:hAnsi="Times New Roman"/>
                <w:sz w:val="20"/>
                <w:szCs w:val="20"/>
              </w:rPr>
              <w:t xml:space="preserve">. </w:t>
            </w:r>
            <w:r w:rsidR="00AB732F" w:rsidRPr="00AB732F">
              <w:rPr>
                <w:rFonts w:ascii="Times New Roman" w:hAnsi="Times New Roman"/>
                <w:sz w:val="20"/>
                <w:szCs w:val="20"/>
              </w:rPr>
              <w:t>CJCG #</w:t>
            </w:r>
            <w:r w:rsidR="00AB732F">
              <w:rPr>
                <w:rFonts w:ascii="Times New Roman" w:hAnsi="Times New Roman"/>
                <w:sz w:val="20"/>
                <w:szCs w:val="20"/>
              </w:rPr>
              <w:t>7</w:t>
            </w:r>
          </w:p>
          <w:p w:rsidR="00410C14" w:rsidRPr="00E732C3" w:rsidRDefault="00410C14" w:rsidP="002E422A">
            <w:pPr>
              <w:rPr>
                <w:rFonts w:ascii="Times New Roman" w:hAnsi="Times New Roman"/>
                <w:sz w:val="20"/>
                <w:szCs w:val="20"/>
              </w:rPr>
            </w:pPr>
          </w:p>
        </w:tc>
        <w:tc>
          <w:tcPr>
            <w:tcW w:w="2880" w:type="dxa"/>
          </w:tcPr>
          <w:p w:rsidR="00554243" w:rsidRPr="00E732C3" w:rsidRDefault="00554243" w:rsidP="002E422A">
            <w:pPr>
              <w:outlineLvl w:val="0"/>
              <w:rPr>
                <w:rFonts w:ascii="Times New Roman" w:hAnsi="Times New Roman"/>
                <w:sz w:val="20"/>
                <w:szCs w:val="20"/>
              </w:rPr>
            </w:pPr>
            <w:r w:rsidRPr="00E732C3">
              <w:rPr>
                <w:rFonts w:ascii="Times New Roman" w:hAnsi="Times New Roman"/>
                <w:sz w:val="20"/>
                <w:szCs w:val="20"/>
              </w:rPr>
              <w:t>In-class exercises and discussions</w:t>
            </w:r>
          </w:p>
          <w:p w:rsidR="00554243" w:rsidRPr="00E732C3" w:rsidRDefault="00554243" w:rsidP="002E422A">
            <w:pPr>
              <w:outlineLvl w:val="0"/>
              <w:rPr>
                <w:rFonts w:ascii="Times New Roman" w:hAnsi="Times New Roman"/>
                <w:sz w:val="20"/>
                <w:szCs w:val="20"/>
              </w:rPr>
            </w:pPr>
          </w:p>
          <w:p w:rsidR="00554243" w:rsidRPr="00E732C3" w:rsidRDefault="00554243" w:rsidP="002E422A">
            <w:pPr>
              <w:outlineLvl w:val="0"/>
              <w:rPr>
                <w:rFonts w:ascii="Times New Roman" w:hAnsi="Times New Roman"/>
                <w:sz w:val="20"/>
                <w:szCs w:val="20"/>
              </w:rPr>
            </w:pPr>
          </w:p>
        </w:tc>
        <w:tc>
          <w:tcPr>
            <w:tcW w:w="2880" w:type="dxa"/>
          </w:tcPr>
          <w:p w:rsidR="00554243" w:rsidRPr="00E732C3" w:rsidRDefault="00554243" w:rsidP="002E422A">
            <w:pPr>
              <w:outlineLvl w:val="0"/>
              <w:rPr>
                <w:rFonts w:ascii="Times New Roman" w:hAnsi="Times New Roman"/>
                <w:sz w:val="20"/>
                <w:szCs w:val="20"/>
              </w:rPr>
            </w:pPr>
            <w:r w:rsidRPr="00E732C3">
              <w:rPr>
                <w:rFonts w:ascii="Times New Roman" w:hAnsi="Times New Roman"/>
                <w:sz w:val="20"/>
                <w:szCs w:val="20"/>
              </w:rPr>
              <w:t>Research article summaries, mid-term exam, final exam</w:t>
            </w:r>
          </w:p>
        </w:tc>
      </w:tr>
      <w:tr w:rsidR="00554243" w:rsidRPr="00E732C3" w:rsidTr="002E422A">
        <w:tc>
          <w:tcPr>
            <w:tcW w:w="4230" w:type="dxa"/>
          </w:tcPr>
          <w:p w:rsidR="00554243" w:rsidRDefault="00554243" w:rsidP="002E422A">
            <w:pPr>
              <w:rPr>
                <w:rFonts w:ascii="Times New Roman" w:hAnsi="Times New Roman"/>
                <w:sz w:val="20"/>
                <w:szCs w:val="20"/>
              </w:rPr>
            </w:pPr>
            <w:r w:rsidRPr="00E732C3">
              <w:rPr>
                <w:rFonts w:ascii="Times New Roman" w:hAnsi="Times New Roman"/>
                <w:sz w:val="20"/>
                <w:szCs w:val="20"/>
              </w:rPr>
              <w:t xml:space="preserve">(E) Students will develop and enhance critical thinking skills through various forms of writing, both informal and formal. </w:t>
            </w:r>
            <w:r w:rsidR="00AB732F" w:rsidRPr="00AB732F">
              <w:rPr>
                <w:rFonts w:ascii="Times New Roman" w:hAnsi="Times New Roman"/>
                <w:sz w:val="20"/>
                <w:szCs w:val="20"/>
              </w:rPr>
              <w:t>CJCG #</w:t>
            </w:r>
            <w:r w:rsidR="00AB732F">
              <w:rPr>
                <w:rFonts w:ascii="Times New Roman" w:hAnsi="Times New Roman"/>
                <w:sz w:val="20"/>
                <w:szCs w:val="20"/>
              </w:rPr>
              <w:t>7</w:t>
            </w:r>
          </w:p>
          <w:p w:rsidR="00410C14" w:rsidRPr="00E732C3" w:rsidRDefault="00410C14" w:rsidP="002E422A">
            <w:pPr>
              <w:rPr>
                <w:rFonts w:ascii="Times New Roman" w:hAnsi="Times New Roman"/>
                <w:sz w:val="20"/>
                <w:szCs w:val="20"/>
              </w:rPr>
            </w:pPr>
          </w:p>
        </w:tc>
        <w:tc>
          <w:tcPr>
            <w:tcW w:w="2880" w:type="dxa"/>
          </w:tcPr>
          <w:p w:rsidR="00554243" w:rsidRPr="00E732C3" w:rsidRDefault="00554243" w:rsidP="002E422A">
            <w:pPr>
              <w:outlineLvl w:val="0"/>
              <w:rPr>
                <w:rFonts w:ascii="Times New Roman" w:hAnsi="Times New Roman"/>
                <w:sz w:val="20"/>
                <w:szCs w:val="20"/>
              </w:rPr>
            </w:pPr>
            <w:r w:rsidRPr="00E732C3">
              <w:rPr>
                <w:rFonts w:ascii="Times New Roman" w:hAnsi="Times New Roman"/>
                <w:sz w:val="20"/>
                <w:szCs w:val="20"/>
              </w:rPr>
              <w:t>Research article summaries, draft of term paper</w:t>
            </w:r>
          </w:p>
          <w:p w:rsidR="00554243" w:rsidRPr="00E732C3" w:rsidRDefault="00554243" w:rsidP="002E422A">
            <w:pPr>
              <w:outlineLvl w:val="0"/>
              <w:rPr>
                <w:rFonts w:ascii="Times New Roman" w:hAnsi="Times New Roman"/>
                <w:sz w:val="20"/>
                <w:szCs w:val="20"/>
              </w:rPr>
            </w:pPr>
          </w:p>
        </w:tc>
        <w:tc>
          <w:tcPr>
            <w:tcW w:w="2880" w:type="dxa"/>
          </w:tcPr>
          <w:p w:rsidR="00554243" w:rsidRPr="00E732C3" w:rsidRDefault="00554243" w:rsidP="002E422A">
            <w:pPr>
              <w:outlineLvl w:val="0"/>
              <w:rPr>
                <w:rFonts w:ascii="Times New Roman" w:hAnsi="Times New Roman"/>
                <w:sz w:val="20"/>
                <w:szCs w:val="20"/>
              </w:rPr>
            </w:pPr>
            <w:r w:rsidRPr="00E732C3">
              <w:rPr>
                <w:rFonts w:ascii="Times New Roman" w:hAnsi="Times New Roman"/>
                <w:sz w:val="20"/>
                <w:szCs w:val="20"/>
              </w:rPr>
              <w:t xml:space="preserve">Thesis statement assignment, draft of term paper, term paper </w:t>
            </w:r>
          </w:p>
        </w:tc>
      </w:tr>
      <w:tr w:rsidR="00554243" w:rsidRPr="00E732C3" w:rsidTr="002E422A">
        <w:tc>
          <w:tcPr>
            <w:tcW w:w="4230" w:type="dxa"/>
          </w:tcPr>
          <w:p w:rsidR="00554243" w:rsidRDefault="00554243" w:rsidP="002E422A">
            <w:pPr>
              <w:rPr>
                <w:rFonts w:ascii="Times New Roman" w:hAnsi="Times New Roman"/>
                <w:sz w:val="20"/>
                <w:szCs w:val="20"/>
              </w:rPr>
            </w:pPr>
            <w:r w:rsidRPr="00E732C3">
              <w:rPr>
                <w:rFonts w:ascii="Times New Roman" w:hAnsi="Times New Roman"/>
                <w:sz w:val="20"/>
                <w:szCs w:val="20"/>
              </w:rPr>
              <w:t xml:space="preserve">(F) Students will conduct research using the library databases and summarize refereed journal articles. </w:t>
            </w:r>
            <w:r w:rsidR="00410C14">
              <w:rPr>
                <w:rFonts w:ascii="Times New Roman" w:hAnsi="Times New Roman"/>
                <w:sz w:val="20"/>
                <w:szCs w:val="20"/>
              </w:rPr>
              <w:t>CJCU #2</w:t>
            </w:r>
            <w:r w:rsidR="00AB732F">
              <w:rPr>
                <w:rFonts w:ascii="Times New Roman" w:hAnsi="Times New Roman"/>
                <w:sz w:val="20"/>
                <w:szCs w:val="20"/>
              </w:rPr>
              <w:t xml:space="preserve">, </w:t>
            </w:r>
            <w:r w:rsidR="00AB732F" w:rsidRPr="00AB732F">
              <w:rPr>
                <w:rFonts w:ascii="Times New Roman" w:hAnsi="Times New Roman"/>
                <w:sz w:val="20"/>
                <w:szCs w:val="20"/>
              </w:rPr>
              <w:t>CJCG #</w:t>
            </w:r>
            <w:r w:rsidR="00AB732F">
              <w:rPr>
                <w:rFonts w:ascii="Times New Roman" w:hAnsi="Times New Roman"/>
                <w:sz w:val="20"/>
                <w:szCs w:val="20"/>
              </w:rPr>
              <w:t>7</w:t>
            </w:r>
          </w:p>
          <w:p w:rsidR="00410C14" w:rsidRPr="00E732C3" w:rsidRDefault="00410C14" w:rsidP="002E422A">
            <w:pPr>
              <w:rPr>
                <w:rFonts w:ascii="Times New Roman" w:hAnsi="Times New Roman"/>
                <w:sz w:val="20"/>
                <w:szCs w:val="20"/>
              </w:rPr>
            </w:pPr>
          </w:p>
        </w:tc>
        <w:tc>
          <w:tcPr>
            <w:tcW w:w="2880" w:type="dxa"/>
          </w:tcPr>
          <w:p w:rsidR="00554243" w:rsidRPr="00E732C3" w:rsidRDefault="00554243" w:rsidP="002E422A">
            <w:pPr>
              <w:outlineLvl w:val="0"/>
              <w:rPr>
                <w:rFonts w:ascii="Times New Roman" w:hAnsi="Times New Roman"/>
                <w:sz w:val="20"/>
                <w:szCs w:val="20"/>
              </w:rPr>
            </w:pPr>
            <w:r w:rsidRPr="00E732C3">
              <w:rPr>
                <w:rFonts w:ascii="Times New Roman" w:hAnsi="Times New Roman"/>
                <w:sz w:val="20"/>
                <w:szCs w:val="20"/>
              </w:rPr>
              <w:t xml:space="preserve">Library database research for term paper and research article summaries  </w:t>
            </w:r>
          </w:p>
        </w:tc>
        <w:tc>
          <w:tcPr>
            <w:tcW w:w="2880" w:type="dxa"/>
          </w:tcPr>
          <w:p w:rsidR="00554243" w:rsidRPr="00E732C3" w:rsidRDefault="00554243" w:rsidP="002E422A">
            <w:pPr>
              <w:outlineLvl w:val="0"/>
              <w:rPr>
                <w:rFonts w:ascii="Times New Roman" w:hAnsi="Times New Roman"/>
                <w:sz w:val="20"/>
                <w:szCs w:val="20"/>
              </w:rPr>
            </w:pPr>
            <w:r w:rsidRPr="00E732C3">
              <w:rPr>
                <w:rFonts w:ascii="Times New Roman" w:hAnsi="Times New Roman"/>
                <w:sz w:val="20"/>
                <w:szCs w:val="20"/>
              </w:rPr>
              <w:t>Draft of term paper, term paper</w:t>
            </w:r>
          </w:p>
        </w:tc>
      </w:tr>
      <w:tr w:rsidR="00554243" w:rsidRPr="00E732C3" w:rsidTr="002E422A">
        <w:tc>
          <w:tcPr>
            <w:tcW w:w="4230" w:type="dxa"/>
          </w:tcPr>
          <w:p w:rsidR="00554243" w:rsidRPr="00E732C3" w:rsidRDefault="00554243" w:rsidP="002E422A">
            <w:pPr>
              <w:rPr>
                <w:rFonts w:ascii="Times New Roman" w:hAnsi="Times New Roman"/>
                <w:sz w:val="20"/>
                <w:szCs w:val="20"/>
              </w:rPr>
            </w:pPr>
            <w:r w:rsidRPr="00E732C3">
              <w:rPr>
                <w:rFonts w:ascii="Times New Roman" w:hAnsi="Times New Roman"/>
                <w:sz w:val="20"/>
                <w:szCs w:val="20"/>
              </w:rPr>
              <w:t>(G) Students will develop and enhance professional writing skills and effectively follow the APA publication guidelines by completing a scholarly paper(s).</w:t>
            </w:r>
            <w:r w:rsidR="00AB732F">
              <w:rPr>
                <w:rFonts w:ascii="Times New Roman" w:hAnsi="Times New Roman"/>
                <w:sz w:val="20"/>
                <w:szCs w:val="20"/>
              </w:rPr>
              <w:t xml:space="preserve"> CJCU #2, </w:t>
            </w:r>
            <w:r w:rsidR="00AB732F" w:rsidRPr="00AB732F">
              <w:rPr>
                <w:rFonts w:ascii="Times New Roman" w:hAnsi="Times New Roman"/>
                <w:sz w:val="20"/>
                <w:szCs w:val="20"/>
              </w:rPr>
              <w:t>CJCG #</w:t>
            </w:r>
            <w:r w:rsidR="007C36C6">
              <w:rPr>
                <w:rFonts w:ascii="Times New Roman" w:hAnsi="Times New Roman"/>
                <w:sz w:val="20"/>
                <w:szCs w:val="20"/>
              </w:rPr>
              <w:t xml:space="preserve">6, </w:t>
            </w:r>
            <w:r w:rsidR="00AB732F">
              <w:rPr>
                <w:rFonts w:ascii="Times New Roman" w:hAnsi="Times New Roman"/>
                <w:sz w:val="20"/>
                <w:szCs w:val="20"/>
              </w:rPr>
              <w:t>8</w:t>
            </w:r>
          </w:p>
        </w:tc>
        <w:tc>
          <w:tcPr>
            <w:tcW w:w="2880" w:type="dxa"/>
          </w:tcPr>
          <w:p w:rsidR="00554243" w:rsidRPr="00E732C3" w:rsidRDefault="00554243" w:rsidP="002E422A">
            <w:pPr>
              <w:outlineLvl w:val="0"/>
              <w:rPr>
                <w:rFonts w:ascii="Times New Roman" w:hAnsi="Times New Roman"/>
                <w:sz w:val="20"/>
                <w:szCs w:val="20"/>
              </w:rPr>
            </w:pPr>
            <w:r w:rsidRPr="00E732C3">
              <w:rPr>
                <w:rFonts w:ascii="Times New Roman" w:hAnsi="Times New Roman"/>
                <w:sz w:val="20"/>
                <w:szCs w:val="20"/>
              </w:rPr>
              <w:t>APA presentation and review sessions, APA practice quiz, and draft of term paper</w:t>
            </w:r>
          </w:p>
        </w:tc>
        <w:tc>
          <w:tcPr>
            <w:tcW w:w="2880" w:type="dxa"/>
          </w:tcPr>
          <w:p w:rsidR="00554243" w:rsidRPr="00E732C3" w:rsidRDefault="00554243" w:rsidP="002E422A">
            <w:pPr>
              <w:outlineLvl w:val="0"/>
              <w:rPr>
                <w:rFonts w:ascii="Times New Roman" w:hAnsi="Times New Roman"/>
                <w:sz w:val="20"/>
                <w:szCs w:val="20"/>
              </w:rPr>
            </w:pPr>
            <w:r w:rsidRPr="00E732C3">
              <w:rPr>
                <w:rFonts w:ascii="Times New Roman" w:hAnsi="Times New Roman"/>
                <w:sz w:val="20"/>
                <w:szCs w:val="20"/>
              </w:rPr>
              <w:t>Thesis statement assignment, APA quizzes, research article summaries, term paper</w:t>
            </w:r>
          </w:p>
        </w:tc>
      </w:tr>
    </w:tbl>
    <w:p w:rsidR="00A77C6C" w:rsidRDefault="00A77C6C" w:rsidP="00940EB8">
      <w:pPr>
        <w:tabs>
          <w:tab w:val="left" w:pos="2700"/>
        </w:tabs>
        <w:rPr>
          <w:rFonts w:ascii="Times New Roman" w:hAnsi="Times New Roman"/>
          <w:b/>
          <w:sz w:val="22"/>
          <w:szCs w:val="22"/>
        </w:rPr>
      </w:pPr>
    </w:p>
    <w:p w:rsidR="00A77C6C" w:rsidRDefault="00A77C6C" w:rsidP="00940EB8">
      <w:pPr>
        <w:tabs>
          <w:tab w:val="left" w:pos="2700"/>
        </w:tabs>
        <w:rPr>
          <w:rFonts w:ascii="Times New Roman" w:hAnsi="Times New Roman"/>
          <w:b/>
          <w:sz w:val="22"/>
          <w:szCs w:val="22"/>
        </w:rPr>
      </w:pPr>
    </w:p>
    <w:p w:rsidR="00A8062B" w:rsidRPr="00E732C3" w:rsidRDefault="00A8062B" w:rsidP="00940EB8">
      <w:pPr>
        <w:tabs>
          <w:tab w:val="left" w:pos="2700"/>
        </w:tabs>
        <w:rPr>
          <w:rFonts w:ascii="Times New Roman" w:hAnsi="Times New Roman"/>
          <w:b/>
          <w:sz w:val="22"/>
          <w:szCs w:val="22"/>
        </w:rPr>
      </w:pPr>
      <w:r w:rsidRPr="00E732C3">
        <w:rPr>
          <w:rFonts w:ascii="Times New Roman" w:hAnsi="Times New Roman"/>
          <w:b/>
          <w:sz w:val="22"/>
          <w:szCs w:val="22"/>
        </w:rPr>
        <w:t>REQUIRED TEXTS</w:t>
      </w:r>
    </w:p>
    <w:p w:rsidR="00D51B3A" w:rsidRPr="00E732C3" w:rsidRDefault="00FE0F07" w:rsidP="00EB3A85">
      <w:pPr>
        <w:tabs>
          <w:tab w:val="left" w:pos="0"/>
        </w:tabs>
        <w:spacing w:line="360" w:lineRule="auto"/>
        <w:rPr>
          <w:rFonts w:ascii="Times New Roman" w:hAnsi="Times New Roman"/>
          <w:sz w:val="22"/>
          <w:szCs w:val="22"/>
        </w:rPr>
      </w:pPr>
      <w:r>
        <w:rPr>
          <w:noProof/>
        </w:rPr>
        <w:drawing>
          <wp:anchor distT="0" distB="0" distL="114300" distR="114300" simplePos="0" relativeHeight="251662848" behindDoc="1" locked="0" layoutInCell="1" allowOverlap="1">
            <wp:simplePos x="0" y="0"/>
            <wp:positionH relativeFrom="column">
              <wp:posOffset>0</wp:posOffset>
            </wp:positionH>
            <wp:positionV relativeFrom="paragraph">
              <wp:posOffset>74930</wp:posOffset>
            </wp:positionV>
            <wp:extent cx="495300" cy="716280"/>
            <wp:effectExtent l="0" t="0" r="0" b="0"/>
            <wp:wrapTight wrapText="bothSides">
              <wp:wrapPolygon edited="0">
                <wp:start x="0" y="0"/>
                <wp:lineTo x="0" y="21255"/>
                <wp:lineTo x="20769" y="21255"/>
                <wp:lineTo x="20769" y="0"/>
                <wp:lineTo x="0" y="0"/>
              </wp:wrapPolygon>
            </wp:wrapTight>
            <wp:docPr id="15" name="Picture 15" descr="C:\Users\dameron\Pictures\My Scan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meron\Pictures\My Scans\scan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62B" w:rsidRPr="00E732C3">
        <w:rPr>
          <w:rFonts w:ascii="Times New Roman" w:hAnsi="Times New Roman"/>
          <w:sz w:val="22"/>
          <w:szCs w:val="22"/>
        </w:rPr>
        <w:t xml:space="preserve">American Psychological Association [APA] (2010). </w:t>
      </w:r>
      <w:r w:rsidR="00A8062B" w:rsidRPr="00E732C3">
        <w:rPr>
          <w:rFonts w:ascii="Times New Roman" w:hAnsi="Times New Roman"/>
          <w:i/>
          <w:sz w:val="22"/>
          <w:szCs w:val="22"/>
        </w:rPr>
        <w:t xml:space="preserve">Publication manual of the American </w:t>
      </w:r>
      <w:r w:rsidR="00EB3A85">
        <w:rPr>
          <w:rFonts w:ascii="Times New Roman" w:hAnsi="Times New Roman"/>
          <w:i/>
          <w:sz w:val="22"/>
          <w:szCs w:val="22"/>
        </w:rPr>
        <w:br/>
        <w:t xml:space="preserve">      </w:t>
      </w:r>
      <w:r w:rsidR="00A8062B" w:rsidRPr="00E732C3">
        <w:rPr>
          <w:rFonts w:ascii="Times New Roman" w:hAnsi="Times New Roman"/>
          <w:i/>
          <w:sz w:val="22"/>
          <w:szCs w:val="22"/>
        </w:rPr>
        <w:t xml:space="preserve">Psychological Association </w:t>
      </w:r>
      <w:r w:rsidR="00A8062B" w:rsidRPr="00E732C3">
        <w:rPr>
          <w:rFonts w:ascii="Times New Roman" w:hAnsi="Times New Roman"/>
          <w:sz w:val="22"/>
          <w:szCs w:val="22"/>
        </w:rPr>
        <w:t>(6</w:t>
      </w:r>
      <w:r w:rsidR="00A8062B" w:rsidRPr="00E732C3">
        <w:rPr>
          <w:rFonts w:ascii="Times New Roman" w:hAnsi="Times New Roman"/>
          <w:sz w:val="22"/>
          <w:szCs w:val="22"/>
          <w:vertAlign w:val="superscript"/>
        </w:rPr>
        <w:t>th</w:t>
      </w:r>
      <w:r w:rsidR="00A8062B" w:rsidRPr="00E732C3">
        <w:rPr>
          <w:rFonts w:ascii="Times New Roman" w:hAnsi="Times New Roman"/>
          <w:sz w:val="22"/>
          <w:szCs w:val="22"/>
        </w:rPr>
        <w:t xml:space="preserve"> </w:t>
      </w:r>
      <w:proofErr w:type="gramStart"/>
      <w:r w:rsidR="00A8062B" w:rsidRPr="00E732C3">
        <w:rPr>
          <w:rFonts w:ascii="Times New Roman" w:hAnsi="Times New Roman"/>
          <w:sz w:val="22"/>
          <w:szCs w:val="22"/>
        </w:rPr>
        <w:t>ed</w:t>
      </w:r>
      <w:proofErr w:type="gramEnd"/>
      <w:r w:rsidR="00A8062B" w:rsidRPr="00E732C3">
        <w:rPr>
          <w:rFonts w:ascii="Times New Roman" w:hAnsi="Times New Roman"/>
          <w:sz w:val="22"/>
          <w:szCs w:val="22"/>
        </w:rPr>
        <w:t xml:space="preserve">.). Washington, DC. (*Required for both undergraduate </w:t>
      </w:r>
      <w:r w:rsidR="00EB3A85">
        <w:rPr>
          <w:rFonts w:ascii="Times New Roman" w:hAnsi="Times New Roman"/>
          <w:sz w:val="22"/>
          <w:szCs w:val="22"/>
        </w:rPr>
        <w:br/>
        <w:t xml:space="preserve">      </w:t>
      </w:r>
      <w:r w:rsidR="00A8062B" w:rsidRPr="00E732C3">
        <w:rPr>
          <w:rFonts w:ascii="Times New Roman" w:hAnsi="Times New Roman"/>
          <w:sz w:val="22"/>
          <w:szCs w:val="22"/>
        </w:rPr>
        <w:t>and graduate students.)</w:t>
      </w:r>
      <w:r w:rsidR="00811996">
        <w:rPr>
          <w:rFonts w:ascii="Times New Roman" w:hAnsi="Times New Roman"/>
          <w:sz w:val="22"/>
          <w:szCs w:val="22"/>
        </w:rPr>
        <w:tab/>
        <w:t xml:space="preserve">   </w:t>
      </w:r>
    </w:p>
    <w:p w:rsidR="00A8062B" w:rsidRPr="00E732C3" w:rsidRDefault="00FE0F07" w:rsidP="00EB3A85">
      <w:pPr>
        <w:tabs>
          <w:tab w:val="left" w:pos="0"/>
        </w:tabs>
        <w:spacing w:line="360" w:lineRule="auto"/>
        <w:rPr>
          <w:rFonts w:ascii="Times New Roman" w:hAnsi="Times New Roman"/>
          <w:sz w:val="22"/>
          <w:szCs w:val="22"/>
        </w:rPr>
      </w:pPr>
      <w:r>
        <w:rPr>
          <w:noProof/>
        </w:rPr>
        <w:drawing>
          <wp:anchor distT="0" distB="0" distL="114300" distR="114300" simplePos="0" relativeHeight="251660800" behindDoc="1" locked="0" layoutInCell="1" allowOverlap="1">
            <wp:simplePos x="0" y="0"/>
            <wp:positionH relativeFrom="column">
              <wp:posOffset>-7620</wp:posOffset>
            </wp:positionH>
            <wp:positionV relativeFrom="paragraph">
              <wp:posOffset>121920</wp:posOffset>
            </wp:positionV>
            <wp:extent cx="510540" cy="769620"/>
            <wp:effectExtent l="0" t="0" r="0" b="0"/>
            <wp:wrapTight wrapText="bothSides">
              <wp:wrapPolygon edited="0">
                <wp:start x="0" y="0"/>
                <wp:lineTo x="0" y="20851"/>
                <wp:lineTo x="20955" y="20851"/>
                <wp:lineTo x="20955" y="0"/>
                <wp:lineTo x="0" y="0"/>
              </wp:wrapPolygon>
            </wp:wrapTight>
            <wp:docPr id="14" name="Picture 2" descr="Criminology, 8th Edition,Stephen Brown,Finn-Aage Esbensen ,Gilbert Geis,ISBN978145573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minology, 8th Edition,Stephen Brown,Finn-Aage Esbensen ,Gilbert Geis,ISBN97814557301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54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2C3">
        <w:rPr>
          <w:rFonts w:ascii="Times New Roman" w:hAnsi="Times New Roman"/>
          <w:noProof/>
          <w:sz w:val="22"/>
          <w:szCs w:val="22"/>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627380</wp:posOffset>
                </wp:positionV>
                <wp:extent cx="5760720" cy="0"/>
                <wp:effectExtent l="10160" t="5715" r="10795" b="1333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37285"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9.4pt" to="453.2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N7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"/>
            </w:pict>
          </mc:Fallback>
        </mc:AlternateContent>
      </w:r>
      <w:r w:rsidR="00A8062B" w:rsidRPr="00E732C3">
        <w:rPr>
          <w:rFonts w:ascii="Times New Roman" w:hAnsi="Times New Roman"/>
          <w:sz w:val="22"/>
          <w:szCs w:val="22"/>
        </w:rPr>
        <w:t xml:space="preserve">Brown, S. E., </w:t>
      </w:r>
      <w:proofErr w:type="spellStart"/>
      <w:r w:rsidR="00A8062B" w:rsidRPr="00E732C3">
        <w:rPr>
          <w:rFonts w:ascii="Times New Roman" w:hAnsi="Times New Roman"/>
          <w:sz w:val="22"/>
          <w:szCs w:val="22"/>
        </w:rPr>
        <w:t>Esbensen</w:t>
      </w:r>
      <w:proofErr w:type="spellEnd"/>
      <w:r w:rsidR="00A8062B" w:rsidRPr="00E732C3">
        <w:rPr>
          <w:rFonts w:ascii="Times New Roman" w:hAnsi="Times New Roman"/>
          <w:sz w:val="22"/>
          <w:szCs w:val="22"/>
        </w:rPr>
        <w:t xml:space="preserve">, F., &amp; </w:t>
      </w:r>
      <w:proofErr w:type="spellStart"/>
      <w:r w:rsidR="00A8062B" w:rsidRPr="00E732C3">
        <w:rPr>
          <w:rFonts w:ascii="Times New Roman" w:hAnsi="Times New Roman"/>
          <w:sz w:val="22"/>
          <w:szCs w:val="22"/>
        </w:rPr>
        <w:t>Geis</w:t>
      </w:r>
      <w:proofErr w:type="spellEnd"/>
      <w:r w:rsidR="00A8062B" w:rsidRPr="00E732C3">
        <w:rPr>
          <w:rFonts w:ascii="Times New Roman" w:hAnsi="Times New Roman"/>
          <w:sz w:val="22"/>
          <w:szCs w:val="22"/>
        </w:rPr>
        <w:t>, G. (201</w:t>
      </w:r>
      <w:r w:rsidR="00D8063D" w:rsidRPr="00E732C3">
        <w:rPr>
          <w:rFonts w:ascii="Times New Roman" w:hAnsi="Times New Roman"/>
          <w:sz w:val="22"/>
          <w:szCs w:val="22"/>
        </w:rPr>
        <w:t>3</w:t>
      </w:r>
      <w:r w:rsidR="00A8062B" w:rsidRPr="00E732C3">
        <w:rPr>
          <w:rFonts w:ascii="Times New Roman" w:hAnsi="Times New Roman"/>
          <w:sz w:val="22"/>
          <w:szCs w:val="22"/>
        </w:rPr>
        <w:t xml:space="preserve">). </w:t>
      </w:r>
      <w:r w:rsidR="00A8062B" w:rsidRPr="00E732C3">
        <w:rPr>
          <w:rFonts w:ascii="Times New Roman" w:hAnsi="Times New Roman"/>
          <w:i/>
          <w:sz w:val="22"/>
          <w:szCs w:val="22"/>
        </w:rPr>
        <w:t xml:space="preserve">Criminology: Explaining crime and its </w:t>
      </w:r>
      <w:r w:rsidR="00EB3A85">
        <w:rPr>
          <w:rFonts w:ascii="Times New Roman" w:hAnsi="Times New Roman"/>
          <w:i/>
          <w:sz w:val="22"/>
          <w:szCs w:val="22"/>
        </w:rPr>
        <w:br/>
        <w:t xml:space="preserve">      </w:t>
      </w:r>
      <w:r w:rsidR="00A8062B" w:rsidRPr="00E732C3">
        <w:rPr>
          <w:rFonts w:ascii="Times New Roman" w:hAnsi="Times New Roman"/>
          <w:i/>
          <w:sz w:val="22"/>
          <w:szCs w:val="22"/>
        </w:rPr>
        <w:t xml:space="preserve">contexts. </w:t>
      </w:r>
      <w:r w:rsidR="00A8062B" w:rsidRPr="00E732C3">
        <w:rPr>
          <w:rFonts w:ascii="Times New Roman" w:hAnsi="Times New Roman"/>
          <w:sz w:val="22"/>
          <w:szCs w:val="22"/>
        </w:rPr>
        <w:t>(</w:t>
      </w:r>
      <w:r w:rsidR="00D8063D" w:rsidRPr="00E732C3">
        <w:rPr>
          <w:rFonts w:ascii="Times New Roman" w:hAnsi="Times New Roman"/>
          <w:sz w:val="22"/>
          <w:szCs w:val="22"/>
        </w:rPr>
        <w:t>8</w:t>
      </w:r>
      <w:r w:rsidR="00A8062B" w:rsidRPr="00E732C3">
        <w:rPr>
          <w:rFonts w:ascii="Times New Roman" w:hAnsi="Times New Roman"/>
          <w:sz w:val="22"/>
          <w:szCs w:val="22"/>
          <w:vertAlign w:val="superscript"/>
        </w:rPr>
        <w:t>th</w:t>
      </w:r>
      <w:r w:rsidR="00A8062B" w:rsidRPr="00E732C3">
        <w:rPr>
          <w:rFonts w:ascii="Times New Roman" w:hAnsi="Times New Roman"/>
          <w:sz w:val="22"/>
          <w:szCs w:val="22"/>
        </w:rPr>
        <w:t xml:space="preserve"> </w:t>
      </w:r>
      <w:proofErr w:type="gramStart"/>
      <w:r w:rsidR="004A165E" w:rsidRPr="00E732C3">
        <w:rPr>
          <w:rFonts w:ascii="Times New Roman" w:hAnsi="Times New Roman"/>
          <w:sz w:val="22"/>
          <w:szCs w:val="22"/>
        </w:rPr>
        <w:t>ed</w:t>
      </w:r>
      <w:proofErr w:type="gramEnd"/>
      <w:r w:rsidR="004A165E" w:rsidRPr="00E732C3">
        <w:rPr>
          <w:rFonts w:ascii="Times New Roman" w:hAnsi="Times New Roman"/>
          <w:sz w:val="22"/>
          <w:szCs w:val="22"/>
        </w:rPr>
        <w:t xml:space="preserve">.). </w:t>
      </w:r>
      <w:r w:rsidR="00D8063D" w:rsidRPr="00E732C3">
        <w:rPr>
          <w:rFonts w:ascii="Times New Roman" w:hAnsi="Times New Roman"/>
          <w:sz w:val="22"/>
          <w:szCs w:val="22"/>
        </w:rPr>
        <w:t>Waltham, MA</w:t>
      </w:r>
      <w:r w:rsidR="004913D3" w:rsidRPr="00E732C3">
        <w:rPr>
          <w:rFonts w:ascii="Times New Roman" w:hAnsi="Times New Roman"/>
          <w:sz w:val="22"/>
          <w:szCs w:val="22"/>
        </w:rPr>
        <w:t>:</w:t>
      </w:r>
      <w:r w:rsidR="00F42B3A" w:rsidRPr="00E732C3">
        <w:rPr>
          <w:rFonts w:ascii="Times New Roman" w:hAnsi="Times New Roman"/>
          <w:sz w:val="22"/>
          <w:szCs w:val="22"/>
        </w:rPr>
        <w:t xml:space="preserve"> </w:t>
      </w:r>
      <w:r w:rsidR="00D8063D" w:rsidRPr="00E732C3">
        <w:rPr>
          <w:rFonts w:ascii="Times New Roman" w:hAnsi="Times New Roman"/>
          <w:sz w:val="22"/>
          <w:szCs w:val="22"/>
        </w:rPr>
        <w:t>Anderson Publishing</w:t>
      </w:r>
      <w:r w:rsidR="00A8062B" w:rsidRPr="00E732C3">
        <w:rPr>
          <w:rFonts w:ascii="Times New Roman" w:hAnsi="Times New Roman"/>
          <w:sz w:val="22"/>
          <w:szCs w:val="22"/>
        </w:rPr>
        <w:t>. (*Required for both under</w:t>
      </w:r>
      <w:r w:rsidR="0073240F" w:rsidRPr="00E732C3">
        <w:rPr>
          <w:rFonts w:ascii="Times New Roman" w:hAnsi="Times New Roman"/>
          <w:sz w:val="22"/>
          <w:szCs w:val="22"/>
        </w:rPr>
        <w:t>graduate</w:t>
      </w:r>
      <w:r w:rsidR="00EB3A85">
        <w:rPr>
          <w:rFonts w:ascii="Times New Roman" w:hAnsi="Times New Roman"/>
          <w:sz w:val="22"/>
          <w:szCs w:val="22"/>
        </w:rPr>
        <w:br/>
        <w:t xml:space="preserve">     </w:t>
      </w:r>
      <w:r w:rsidR="0073240F" w:rsidRPr="00E732C3">
        <w:rPr>
          <w:rFonts w:ascii="Times New Roman" w:hAnsi="Times New Roman"/>
          <w:sz w:val="22"/>
          <w:szCs w:val="22"/>
        </w:rPr>
        <w:t xml:space="preserve"> and graduate students.</w:t>
      </w:r>
    </w:p>
    <w:p w:rsidR="0073240F" w:rsidRDefault="0073240F" w:rsidP="008F1CDD">
      <w:pPr>
        <w:tabs>
          <w:tab w:val="left" w:pos="0"/>
        </w:tabs>
        <w:ind w:left="720"/>
        <w:rPr>
          <w:rFonts w:ascii="Times New Roman" w:hAnsi="Times New Roman"/>
          <w:sz w:val="22"/>
          <w:szCs w:val="22"/>
        </w:rPr>
      </w:pPr>
    </w:p>
    <w:p w:rsidR="00A539A1" w:rsidRPr="00E732C3" w:rsidRDefault="00A539A1" w:rsidP="008F1CDD">
      <w:pPr>
        <w:tabs>
          <w:tab w:val="left" w:pos="0"/>
        </w:tabs>
        <w:ind w:left="720"/>
        <w:rPr>
          <w:rFonts w:ascii="Times New Roman" w:hAnsi="Times New Roman"/>
          <w:sz w:val="22"/>
          <w:szCs w:val="22"/>
        </w:rPr>
      </w:pPr>
    </w:p>
    <w:p w:rsidR="007A510D" w:rsidRPr="00E732C3" w:rsidRDefault="00867152" w:rsidP="003F50F9">
      <w:pPr>
        <w:tabs>
          <w:tab w:val="left" w:pos="0"/>
        </w:tabs>
        <w:rPr>
          <w:rFonts w:ascii="Times New Roman" w:hAnsi="Times New Roman"/>
          <w:b/>
          <w:sz w:val="22"/>
          <w:szCs w:val="22"/>
        </w:rPr>
      </w:pPr>
      <w:r w:rsidRPr="00E732C3">
        <w:rPr>
          <w:rFonts w:ascii="Times New Roman" w:hAnsi="Times New Roman"/>
          <w:b/>
          <w:sz w:val="22"/>
          <w:szCs w:val="22"/>
        </w:rPr>
        <w:t>REQUIRED TECHNOLOGY</w:t>
      </w:r>
      <w:r w:rsidR="007A510D" w:rsidRPr="00E732C3">
        <w:rPr>
          <w:rFonts w:ascii="Times New Roman" w:hAnsi="Times New Roman"/>
          <w:b/>
          <w:sz w:val="22"/>
          <w:szCs w:val="22"/>
        </w:rPr>
        <w:t xml:space="preserve"> </w:t>
      </w:r>
    </w:p>
    <w:p w:rsidR="007A510D" w:rsidRDefault="007A510D" w:rsidP="00D345D5">
      <w:pPr>
        <w:rPr>
          <w:rFonts w:ascii="Times New Roman" w:hAnsi="Times New Roman"/>
          <w:sz w:val="22"/>
          <w:szCs w:val="22"/>
        </w:rPr>
      </w:pPr>
      <w:r w:rsidRPr="00E732C3">
        <w:rPr>
          <w:rFonts w:ascii="Times New Roman" w:hAnsi="Times New Roman"/>
          <w:sz w:val="22"/>
          <w:szCs w:val="22"/>
        </w:rPr>
        <w:t xml:space="preserve">Students must have a computer or access to one, as well as access to the Internet to send and receive email messages. If you are using an email account other than your Marshall </w:t>
      </w:r>
      <w:proofErr w:type="gramStart"/>
      <w:r w:rsidRPr="00E732C3">
        <w:rPr>
          <w:rFonts w:ascii="Times New Roman" w:hAnsi="Times New Roman"/>
          <w:sz w:val="22"/>
          <w:szCs w:val="22"/>
        </w:rPr>
        <w:t>email</w:t>
      </w:r>
      <w:proofErr w:type="gramEnd"/>
      <w:r w:rsidRPr="00E732C3">
        <w:rPr>
          <w:rFonts w:ascii="Times New Roman" w:hAnsi="Times New Roman"/>
          <w:sz w:val="22"/>
          <w:szCs w:val="22"/>
        </w:rPr>
        <w:t xml:space="preserve"> account, (i.e., hotmail, yahoo, aol, etc.) you must set your Marshall email account to forward to your other account. In addition, students are required to have access to </w:t>
      </w:r>
      <w:r w:rsidR="008F1CDD" w:rsidRPr="00E732C3">
        <w:rPr>
          <w:rFonts w:ascii="Times New Roman" w:hAnsi="Times New Roman"/>
          <w:sz w:val="22"/>
          <w:szCs w:val="22"/>
        </w:rPr>
        <w:t>MU Online</w:t>
      </w:r>
      <w:r w:rsidR="00DE6D83" w:rsidRPr="00E732C3">
        <w:rPr>
          <w:rFonts w:ascii="Times New Roman" w:hAnsi="Times New Roman"/>
          <w:sz w:val="22"/>
          <w:szCs w:val="22"/>
        </w:rPr>
        <w:t xml:space="preserve"> i</w:t>
      </w:r>
      <w:r w:rsidR="00F42B3A" w:rsidRPr="00E732C3">
        <w:rPr>
          <w:rFonts w:ascii="Times New Roman" w:hAnsi="Times New Roman"/>
          <w:sz w:val="22"/>
          <w:szCs w:val="22"/>
        </w:rPr>
        <w:t>n order to access course materials or to complete assignments/quizzes</w:t>
      </w:r>
      <w:r w:rsidRPr="00E732C3">
        <w:rPr>
          <w:rFonts w:ascii="Times New Roman" w:hAnsi="Times New Roman"/>
          <w:sz w:val="22"/>
          <w:szCs w:val="22"/>
        </w:rPr>
        <w:t xml:space="preserve">. Make certain that you use a computer that is compatible for completing any online </w:t>
      </w:r>
      <w:r w:rsidR="00230B05" w:rsidRPr="00E732C3">
        <w:rPr>
          <w:rFonts w:ascii="Times New Roman" w:hAnsi="Times New Roman"/>
          <w:sz w:val="22"/>
          <w:szCs w:val="22"/>
        </w:rPr>
        <w:t>assignments</w:t>
      </w:r>
      <w:r w:rsidRPr="00E732C3">
        <w:rPr>
          <w:rFonts w:ascii="Times New Roman" w:hAnsi="Times New Roman"/>
          <w:sz w:val="22"/>
          <w:szCs w:val="22"/>
        </w:rPr>
        <w:t>.</w:t>
      </w:r>
      <w:r w:rsidR="00156A22" w:rsidRPr="00E732C3">
        <w:rPr>
          <w:rFonts w:ascii="Times New Roman" w:hAnsi="Times New Roman"/>
          <w:sz w:val="22"/>
          <w:szCs w:val="22"/>
        </w:rPr>
        <w:t xml:space="preserve"> </w:t>
      </w:r>
      <w:r w:rsidR="00D345D5">
        <w:rPr>
          <w:rFonts w:ascii="Times New Roman" w:hAnsi="Times New Roman"/>
          <w:sz w:val="22"/>
          <w:szCs w:val="22"/>
        </w:rPr>
        <w:t xml:space="preserve">When you email me, send it from your Marshall </w:t>
      </w:r>
      <w:proofErr w:type="gramStart"/>
      <w:r w:rsidR="00D345D5">
        <w:rPr>
          <w:rFonts w:ascii="Times New Roman" w:hAnsi="Times New Roman"/>
          <w:sz w:val="22"/>
          <w:szCs w:val="22"/>
        </w:rPr>
        <w:t>email</w:t>
      </w:r>
      <w:proofErr w:type="gramEnd"/>
      <w:r w:rsidR="00D345D5">
        <w:rPr>
          <w:rFonts w:ascii="Times New Roman" w:hAnsi="Times New Roman"/>
          <w:sz w:val="22"/>
          <w:szCs w:val="22"/>
        </w:rPr>
        <w:t xml:space="preserve"> account.  Answers to grade inquiries will only be sent to MU email accounts.</w:t>
      </w:r>
    </w:p>
    <w:p w:rsidR="00D345D5" w:rsidRPr="00E732C3" w:rsidRDefault="00C11DC6" w:rsidP="00D345D5">
      <w:pPr>
        <w:rPr>
          <w:rFonts w:ascii="Times New Roman" w:hAnsi="Times New Roman"/>
          <w:sz w:val="22"/>
          <w:szCs w:val="22"/>
        </w:rPr>
      </w:pPr>
      <w:r>
        <w:rPr>
          <w:rFonts w:ascii="Times New Roman" w:hAnsi="Times New Roman"/>
          <w:sz w:val="22"/>
          <w:szCs w:val="22"/>
        </w:rPr>
        <w:t xml:space="preserve"> </w:t>
      </w:r>
    </w:p>
    <w:p w:rsidR="00F110BB" w:rsidRPr="0076763D" w:rsidRDefault="00DD3882" w:rsidP="00206916">
      <w:pPr>
        <w:outlineLvl w:val="0"/>
        <w:rPr>
          <w:rFonts w:ascii="Times New Roman" w:hAnsi="Times New Roman"/>
          <w:b/>
          <w:sz w:val="28"/>
          <w:szCs w:val="28"/>
        </w:rPr>
      </w:pPr>
      <w:r w:rsidRPr="0076763D">
        <w:rPr>
          <w:rFonts w:ascii="Times New Roman" w:hAnsi="Times New Roman"/>
          <w:b/>
          <w:sz w:val="28"/>
          <w:szCs w:val="28"/>
        </w:rPr>
        <w:t>Course Requirements/Due Dates</w:t>
      </w:r>
    </w:p>
    <w:p w:rsidR="00DD3882" w:rsidRDefault="0076763D" w:rsidP="00206916">
      <w:pPr>
        <w:outlineLvl w:val="0"/>
        <w:rPr>
          <w:rFonts w:ascii="Times New Roman" w:hAnsi="Times New Roman"/>
          <w:b/>
        </w:rPr>
      </w:pPr>
      <w:r w:rsidRPr="0076763D">
        <w:rPr>
          <w:rFonts w:ascii="Times New Roman" w:hAnsi="Times New Roman"/>
          <w:b/>
        </w:rPr>
        <w:t>Why is there crime? 1/21</w:t>
      </w:r>
    </w:p>
    <w:p w:rsidR="0076763D" w:rsidRPr="0076763D" w:rsidRDefault="0076763D" w:rsidP="0076763D">
      <w:pPr>
        <w:outlineLvl w:val="0"/>
        <w:rPr>
          <w:rFonts w:ascii="Times New Roman" w:hAnsi="Times New Roman"/>
          <w:b/>
        </w:rPr>
      </w:pPr>
      <w:r w:rsidRPr="0076763D">
        <w:rPr>
          <w:rFonts w:ascii="Times New Roman" w:hAnsi="Times New Roman"/>
          <w:b/>
        </w:rPr>
        <w:t>APA practice quiz due in class 1/28</w:t>
      </w:r>
    </w:p>
    <w:p w:rsidR="0076763D" w:rsidRPr="0076763D" w:rsidRDefault="0076763D" w:rsidP="0076763D">
      <w:pPr>
        <w:outlineLvl w:val="0"/>
        <w:rPr>
          <w:rFonts w:ascii="Times New Roman" w:hAnsi="Times New Roman"/>
          <w:b/>
        </w:rPr>
      </w:pPr>
      <w:r w:rsidRPr="0076763D">
        <w:rPr>
          <w:rFonts w:ascii="Times New Roman" w:hAnsi="Times New Roman"/>
          <w:b/>
        </w:rPr>
        <w:t>Topic due 2/4</w:t>
      </w:r>
    </w:p>
    <w:p w:rsidR="0076763D" w:rsidRPr="0076763D" w:rsidRDefault="0076763D" w:rsidP="0076763D">
      <w:pPr>
        <w:outlineLvl w:val="0"/>
        <w:rPr>
          <w:rFonts w:ascii="Times New Roman" w:hAnsi="Times New Roman"/>
          <w:b/>
        </w:rPr>
      </w:pPr>
      <w:r w:rsidRPr="0076763D">
        <w:rPr>
          <w:rFonts w:ascii="Times New Roman" w:hAnsi="Times New Roman"/>
          <w:b/>
        </w:rPr>
        <w:t>APA quiz 2 in class, 2/6</w:t>
      </w:r>
    </w:p>
    <w:p w:rsidR="0076763D" w:rsidRPr="0076763D" w:rsidRDefault="0076763D" w:rsidP="0076763D">
      <w:pPr>
        <w:outlineLvl w:val="0"/>
        <w:rPr>
          <w:rFonts w:ascii="Times New Roman" w:hAnsi="Times New Roman"/>
          <w:b/>
        </w:rPr>
      </w:pPr>
      <w:r w:rsidRPr="0076763D">
        <w:rPr>
          <w:rFonts w:ascii="Times New Roman" w:hAnsi="Times New Roman"/>
          <w:b/>
        </w:rPr>
        <w:t>Thesis Statement Due 2/11</w:t>
      </w:r>
    </w:p>
    <w:p w:rsidR="0076763D" w:rsidRPr="0076763D" w:rsidRDefault="0076763D" w:rsidP="0076763D">
      <w:pPr>
        <w:outlineLvl w:val="0"/>
        <w:rPr>
          <w:rFonts w:ascii="Times New Roman" w:hAnsi="Times New Roman"/>
          <w:b/>
        </w:rPr>
      </w:pPr>
      <w:r w:rsidRPr="0076763D">
        <w:rPr>
          <w:rFonts w:ascii="Times New Roman" w:hAnsi="Times New Roman"/>
          <w:b/>
        </w:rPr>
        <w:t>Part I of the term paper due (2/18)</w:t>
      </w:r>
    </w:p>
    <w:p w:rsidR="0076763D" w:rsidRDefault="0076763D" w:rsidP="0076763D">
      <w:pPr>
        <w:outlineLvl w:val="0"/>
        <w:rPr>
          <w:rFonts w:ascii="Times New Roman" w:hAnsi="Times New Roman"/>
          <w:b/>
        </w:rPr>
      </w:pPr>
      <w:r w:rsidRPr="0076763D">
        <w:rPr>
          <w:rFonts w:ascii="Times New Roman" w:hAnsi="Times New Roman"/>
          <w:b/>
        </w:rPr>
        <w:t>Theory Tenets 2/25</w:t>
      </w:r>
    </w:p>
    <w:p w:rsidR="0076763D" w:rsidRPr="0076763D" w:rsidRDefault="0076763D" w:rsidP="0076763D">
      <w:pPr>
        <w:outlineLvl w:val="0"/>
        <w:rPr>
          <w:rFonts w:ascii="Times New Roman" w:hAnsi="Times New Roman"/>
          <w:b/>
        </w:rPr>
      </w:pPr>
      <w:r>
        <w:rPr>
          <w:rFonts w:ascii="Times New Roman" w:hAnsi="Times New Roman"/>
          <w:b/>
        </w:rPr>
        <w:lastRenderedPageBreak/>
        <w:t>A</w:t>
      </w:r>
      <w:r w:rsidRPr="0076763D">
        <w:rPr>
          <w:rFonts w:ascii="Times New Roman" w:hAnsi="Times New Roman"/>
          <w:b/>
        </w:rPr>
        <w:t>t least three article summaries submitted by 2/25</w:t>
      </w:r>
      <w:r w:rsidR="00330301">
        <w:rPr>
          <w:rFonts w:ascii="Times New Roman" w:hAnsi="Times New Roman"/>
          <w:b/>
        </w:rPr>
        <w:t>*</w:t>
      </w:r>
    </w:p>
    <w:p w:rsidR="00A11E97" w:rsidRDefault="0076763D" w:rsidP="0076763D">
      <w:pPr>
        <w:outlineLvl w:val="0"/>
        <w:rPr>
          <w:rFonts w:ascii="Times New Roman" w:hAnsi="Times New Roman"/>
          <w:b/>
        </w:rPr>
      </w:pPr>
      <w:r w:rsidRPr="0076763D">
        <w:rPr>
          <w:rFonts w:ascii="Times New Roman" w:hAnsi="Times New Roman"/>
          <w:b/>
        </w:rPr>
        <w:t>Concept Map (3/2)</w:t>
      </w:r>
    </w:p>
    <w:p w:rsidR="008E7E54" w:rsidRPr="008E7E54" w:rsidRDefault="008E7E54" w:rsidP="008E7E54">
      <w:pPr>
        <w:outlineLvl w:val="0"/>
        <w:rPr>
          <w:rFonts w:ascii="Times New Roman" w:hAnsi="Times New Roman"/>
          <w:b/>
        </w:rPr>
      </w:pPr>
      <w:r w:rsidRPr="008E7E54">
        <w:rPr>
          <w:rFonts w:ascii="Times New Roman" w:hAnsi="Times New Roman"/>
          <w:b/>
        </w:rPr>
        <w:t>*At least four article summaries submitted by 3/11*</w:t>
      </w:r>
    </w:p>
    <w:p w:rsidR="008E7E54" w:rsidRPr="008E7E54" w:rsidRDefault="008E7E54" w:rsidP="008E7E54">
      <w:pPr>
        <w:outlineLvl w:val="0"/>
        <w:rPr>
          <w:rFonts w:ascii="Times New Roman" w:hAnsi="Times New Roman"/>
          <w:b/>
        </w:rPr>
      </w:pPr>
      <w:r w:rsidRPr="008E7E54">
        <w:rPr>
          <w:rFonts w:ascii="Times New Roman" w:hAnsi="Times New Roman"/>
          <w:b/>
        </w:rPr>
        <w:t>1st draft of the entire paper due (3/30)</w:t>
      </w:r>
    </w:p>
    <w:p w:rsidR="0076763D" w:rsidRPr="0076763D" w:rsidRDefault="0076763D" w:rsidP="0076763D">
      <w:pPr>
        <w:outlineLvl w:val="0"/>
        <w:rPr>
          <w:rFonts w:ascii="Times New Roman" w:hAnsi="Times New Roman"/>
          <w:b/>
        </w:rPr>
      </w:pPr>
      <w:r>
        <w:rPr>
          <w:rFonts w:ascii="Times New Roman" w:hAnsi="Times New Roman"/>
          <w:b/>
        </w:rPr>
        <w:t>A</w:t>
      </w:r>
      <w:r w:rsidRPr="0076763D">
        <w:rPr>
          <w:rFonts w:ascii="Times New Roman" w:hAnsi="Times New Roman"/>
          <w:b/>
        </w:rPr>
        <w:t xml:space="preserve">t least four article summaries submitted by </w:t>
      </w:r>
      <w:r w:rsidR="00330301">
        <w:rPr>
          <w:rFonts w:ascii="Times New Roman" w:hAnsi="Times New Roman"/>
          <w:b/>
        </w:rPr>
        <w:t>4</w:t>
      </w:r>
      <w:r w:rsidRPr="0076763D">
        <w:rPr>
          <w:rFonts w:ascii="Times New Roman" w:hAnsi="Times New Roman"/>
          <w:b/>
        </w:rPr>
        <w:t>/</w:t>
      </w:r>
      <w:r w:rsidR="00330301">
        <w:rPr>
          <w:rFonts w:ascii="Times New Roman" w:hAnsi="Times New Roman"/>
          <w:b/>
        </w:rPr>
        <w:t>15</w:t>
      </w:r>
      <w:r w:rsidRPr="0076763D">
        <w:rPr>
          <w:rFonts w:ascii="Times New Roman" w:hAnsi="Times New Roman"/>
          <w:b/>
        </w:rPr>
        <w:t>*</w:t>
      </w:r>
    </w:p>
    <w:p w:rsidR="00A11E97" w:rsidRDefault="0076763D" w:rsidP="0076763D">
      <w:pPr>
        <w:outlineLvl w:val="0"/>
        <w:rPr>
          <w:rFonts w:ascii="Times New Roman" w:hAnsi="Times New Roman"/>
          <w:b/>
        </w:rPr>
      </w:pPr>
      <w:r>
        <w:rPr>
          <w:rFonts w:ascii="Times New Roman" w:hAnsi="Times New Roman"/>
          <w:b/>
        </w:rPr>
        <w:t>A</w:t>
      </w:r>
      <w:r w:rsidRPr="0076763D">
        <w:rPr>
          <w:rFonts w:ascii="Times New Roman" w:hAnsi="Times New Roman"/>
          <w:b/>
        </w:rPr>
        <w:t>ll least five article summaries due</w:t>
      </w:r>
      <w:r w:rsidR="00330301">
        <w:rPr>
          <w:rFonts w:ascii="Times New Roman" w:hAnsi="Times New Roman"/>
          <w:b/>
        </w:rPr>
        <w:t xml:space="preserve"> 4/24</w:t>
      </w:r>
    </w:p>
    <w:p w:rsidR="00DD3882" w:rsidRDefault="00330301" w:rsidP="00206916">
      <w:pPr>
        <w:outlineLvl w:val="0"/>
        <w:rPr>
          <w:rFonts w:ascii="Times New Roman" w:hAnsi="Times New Roman"/>
          <w:b/>
        </w:rPr>
      </w:pPr>
      <w:r>
        <w:rPr>
          <w:rFonts w:ascii="Times New Roman" w:hAnsi="Times New Roman"/>
          <w:b/>
        </w:rPr>
        <w:t>Final Exam (Exam 2) 5/4</w:t>
      </w:r>
    </w:p>
    <w:p w:rsidR="00DD3882" w:rsidRDefault="00330301" w:rsidP="00206916">
      <w:pPr>
        <w:outlineLvl w:val="0"/>
        <w:rPr>
          <w:rFonts w:ascii="Times New Roman" w:hAnsi="Times New Roman"/>
          <w:b/>
        </w:rPr>
      </w:pPr>
      <w:r>
        <w:rPr>
          <w:rFonts w:ascii="Times New Roman" w:hAnsi="Times New Roman"/>
          <w:b/>
        </w:rPr>
        <w:t>*Graduate Students Only</w:t>
      </w:r>
    </w:p>
    <w:p w:rsidR="008E7E54" w:rsidRPr="008E7E54" w:rsidRDefault="008E7E54" w:rsidP="008E7E54">
      <w:pPr>
        <w:outlineLvl w:val="0"/>
        <w:rPr>
          <w:rFonts w:ascii="Times New Roman" w:hAnsi="Times New Roman"/>
          <w:b/>
        </w:rPr>
      </w:pPr>
      <w:r w:rsidRPr="008E7E54">
        <w:rPr>
          <w:rFonts w:ascii="Times New Roman" w:hAnsi="Times New Roman"/>
          <w:b/>
        </w:rPr>
        <w:t>Final term paper due (4/15)</w:t>
      </w:r>
    </w:p>
    <w:p w:rsidR="008E7E54" w:rsidRPr="008E7E54" w:rsidRDefault="008E7E54" w:rsidP="008E7E54">
      <w:pPr>
        <w:outlineLvl w:val="0"/>
        <w:rPr>
          <w:rFonts w:ascii="Times New Roman" w:hAnsi="Times New Roman"/>
          <w:b/>
        </w:rPr>
      </w:pPr>
      <w:r w:rsidRPr="008E7E54">
        <w:rPr>
          <w:rFonts w:ascii="Times New Roman" w:hAnsi="Times New Roman"/>
          <w:b/>
        </w:rPr>
        <w:t>*All least five article summaries due 4/24</w:t>
      </w:r>
    </w:p>
    <w:p w:rsidR="00330301" w:rsidRDefault="008E7E54" w:rsidP="008E7E54">
      <w:pPr>
        <w:outlineLvl w:val="0"/>
        <w:rPr>
          <w:rFonts w:ascii="Times New Roman" w:hAnsi="Times New Roman"/>
          <w:b/>
        </w:rPr>
      </w:pPr>
      <w:r w:rsidRPr="008E7E54">
        <w:rPr>
          <w:rFonts w:ascii="Times New Roman" w:hAnsi="Times New Roman"/>
          <w:b/>
        </w:rPr>
        <w:t>Final Exam 5/4</w:t>
      </w:r>
    </w:p>
    <w:p w:rsidR="008E7E54" w:rsidRDefault="008E7E54" w:rsidP="00DD3882">
      <w:pPr>
        <w:contextualSpacing/>
        <w:rPr>
          <w:rFonts w:ascii="Times New Roman" w:hAnsi="Times New Roman"/>
          <w:b/>
          <w:sz w:val="22"/>
          <w:szCs w:val="22"/>
        </w:rPr>
      </w:pPr>
    </w:p>
    <w:p w:rsidR="00DD3882" w:rsidRPr="00DD3882" w:rsidRDefault="00DD3882" w:rsidP="00DD3882">
      <w:pPr>
        <w:contextualSpacing/>
        <w:rPr>
          <w:rFonts w:ascii="Times New Roman" w:hAnsi="Times New Roman"/>
          <w:b/>
          <w:sz w:val="22"/>
          <w:szCs w:val="22"/>
        </w:rPr>
      </w:pPr>
      <w:r>
        <w:rPr>
          <w:rFonts w:ascii="Times New Roman" w:hAnsi="Times New Roman"/>
          <w:b/>
          <w:sz w:val="22"/>
          <w:szCs w:val="22"/>
        </w:rPr>
        <w:t>GRADING POLICY</w:t>
      </w:r>
      <w:r w:rsidRPr="00DD3882">
        <w:rPr>
          <w:rFonts w:ascii="Times New Roman" w:hAnsi="Times New Roman"/>
          <w:b/>
          <w:sz w:val="22"/>
          <w:szCs w:val="22"/>
        </w:rPr>
        <w:t xml:space="preserve">ASSESSMENT </w:t>
      </w:r>
    </w:p>
    <w:p w:rsidR="00DD3882" w:rsidRPr="00DD3882" w:rsidRDefault="00DD3882" w:rsidP="00DD3882">
      <w:pPr>
        <w:tabs>
          <w:tab w:val="left" w:pos="2700"/>
        </w:tabs>
        <w:rPr>
          <w:rFonts w:ascii="Times New Roman" w:hAnsi="Times New Roman"/>
          <w:sz w:val="22"/>
          <w:szCs w:val="22"/>
        </w:rPr>
      </w:pPr>
      <w:r w:rsidRPr="00DD3882">
        <w:rPr>
          <w:rFonts w:ascii="Times New Roman" w:hAnsi="Times New Roman"/>
          <w:sz w:val="22"/>
          <w:szCs w:val="22"/>
        </w:rPr>
        <w:t>Each student learning outcome is assessed in the following manner:</w:t>
      </w:r>
    </w:p>
    <w:p w:rsidR="00DD3882" w:rsidRPr="00DD3882" w:rsidRDefault="00DD3882" w:rsidP="00DD3882">
      <w:pPr>
        <w:tabs>
          <w:tab w:val="left" w:pos="2700"/>
        </w:tabs>
        <w:rPr>
          <w:rFonts w:ascii="Times New Roman" w:hAnsi="Times New Roman"/>
          <w:sz w:val="22"/>
          <w:szCs w:val="22"/>
        </w:rPr>
      </w:pPr>
    </w:p>
    <w:p w:rsidR="00DD3882" w:rsidRPr="00DD3882" w:rsidRDefault="00DD3882" w:rsidP="00DD3882">
      <w:pPr>
        <w:autoSpaceDE w:val="0"/>
        <w:autoSpaceDN w:val="0"/>
        <w:adjustRightInd w:val="0"/>
        <w:rPr>
          <w:rFonts w:ascii="Times New Roman" w:hAnsi="Times New Roman"/>
          <w:sz w:val="22"/>
          <w:szCs w:val="22"/>
          <w:u w:val="single"/>
        </w:rPr>
      </w:pPr>
      <w:r w:rsidRPr="00DD3882">
        <w:rPr>
          <w:rFonts w:ascii="Times New Roman" w:hAnsi="Times New Roman"/>
          <w:sz w:val="22"/>
          <w:szCs w:val="22"/>
          <w:u w:val="single"/>
        </w:rPr>
        <w:t>Grading Scale: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710"/>
        <w:gridCol w:w="1710"/>
        <w:gridCol w:w="1800"/>
        <w:gridCol w:w="2070"/>
      </w:tblGrid>
      <w:tr w:rsidR="00DD3882" w:rsidRPr="00DD3882" w:rsidTr="002E422A">
        <w:tc>
          <w:tcPr>
            <w:tcW w:w="2070" w:type="dxa"/>
            <w:shd w:val="clear" w:color="auto" w:fill="auto"/>
          </w:tcPr>
          <w:p w:rsidR="00DD3882" w:rsidRPr="00DD3882" w:rsidRDefault="00DD3882" w:rsidP="00DD3882">
            <w:pPr>
              <w:autoSpaceDE w:val="0"/>
              <w:autoSpaceDN w:val="0"/>
              <w:adjustRightInd w:val="0"/>
              <w:rPr>
                <w:rFonts w:ascii="Times New Roman" w:hAnsi="Times New Roman"/>
                <w:b/>
                <w:bCs/>
                <w:sz w:val="22"/>
                <w:szCs w:val="22"/>
              </w:rPr>
            </w:pPr>
            <w:r w:rsidRPr="00DD3882">
              <w:rPr>
                <w:rFonts w:ascii="Times New Roman" w:hAnsi="Times New Roman"/>
                <w:sz w:val="22"/>
                <w:szCs w:val="22"/>
              </w:rPr>
              <w:t>90% &amp; Above =A</w:t>
            </w:r>
          </w:p>
        </w:tc>
        <w:tc>
          <w:tcPr>
            <w:tcW w:w="1710" w:type="dxa"/>
            <w:shd w:val="clear" w:color="auto" w:fill="auto"/>
          </w:tcPr>
          <w:p w:rsidR="00DD3882" w:rsidRPr="00DD3882" w:rsidRDefault="00DD3882" w:rsidP="00DD3882">
            <w:pPr>
              <w:autoSpaceDE w:val="0"/>
              <w:autoSpaceDN w:val="0"/>
              <w:adjustRightInd w:val="0"/>
              <w:rPr>
                <w:rFonts w:ascii="Times New Roman" w:hAnsi="Times New Roman"/>
                <w:b/>
                <w:bCs/>
                <w:sz w:val="22"/>
                <w:szCs w:val="22"/>
              </w:rPr>
            </w:pPr>
            <w:r w:rsidRPr="00DD3882">
              <w:rPr>
                <w:rFonts w:ascii="Times New Roman" w:hAnsi="Times New Roman"/>
                <w:sz w:val="22"/>
                <w:szCs w:val="22"/>
              </w:rPr>
              <w:t>80%-89% = B</w:t>
            </w:r>
          </w:p>
        </w:tc>
        <w:tc>
          <w:tcPr>
            <w:tcW w:w="1710" w:type="dxa"/>
            <w:shd w:val="clear" w:color="auto" w:fill="auto"/>
          </w:tcPr>
          <w:p w:rsidR="00DD3882" w:rsidRPr="00DD3882" w:rsidRDefault="00DD3882" w:rsidP="00DD3882">
            <w:pPr>
              <w:autoSpaceDE w:val="0"/>
              <w:autoSpaceDN w:val="0"/>
              <w:adjustRightInd w:val="0"/>
              <w:rPr>
                <w:rFonts w:ascii="Times New Roman" w:hAnsi="Times New Roman"/>
                <w:b/>
                <w:bCs/>
                <w:sz w:val="22"/>
                <w:szCs w:val="22"/>
              </w:rPr>
            </w:pPr>
            <w:r w:rsidRPr="00DD3882">
              <w:rPr>
                <w:rFonts w:ascii="Times New Roman" w:hAnsi="Times New Roman"/>
                <w:sz w:val="22"/>
                <w:szCs w:val="22"/>
              </w:rPr>
              <w:t>70%-79% = C</w:t>
            </w:r>
          </w:p>
        </w:tc>
        <w:tc>
          <w:tcPr>
            <w:tcW w:w="1800" w:type="dxa"/>
            <w:shd w:val="clear" w:color="auto" w:fill="auto"/>
          </w:tcPr>
          <w:p w:rsidR="00DD3882" w:rsidRPr="00DD3882" w:rsidRDefault="00DD3882" w:rsidP="00DD3882">
            <w:pPr>
              <w:autoSpaceDE w:val="0"/>
              <w:autoSpaceDN w:val="0"/>
              <w:adjustRightInd w:val="0"/>
              <w:rPr>
                <w:rFonts w:ascii="Times New Roman" w:hAnsi="Times New Roman"/>
                <w:b/>
                <w:bCs/>
                <w:sz w:val="22"/>
                <w:szCs w:val="22"/>
              </w:rPr>
            </w:pPr>
            <w:r w:rsidRPr="00DD3882">
              <w:rPr>
                <w:rFonts w:ascii="Times New Roman" w:hAnsi="Times New Roman"/>
                <w:sz w:val="22"/>
                <w:szCs w:val="22"/>
              </w:rPr>
              <w:t>60%-69% = D</w:t>
            </w:r>
          </w:p>
        </w:tc>
        <w:tc>
          <w:tcPr>
            <w:tcW w:w="2070" w:type="dxa"/>
            <w:shd w:val="clear" w:color="auto" w:fill="auto"/>
          </w:tcPr>
          <w:p w:rsidR="00DD3882" w:rsidRPr="00DD3882" w:rsidRDefault="00DD3882" w:rsidP="00DD3882">
            <w:pPr>
              <w:tabs>
                <w:tab w:val="left" w:pos="2700"/>
              </w:tabs>
              <w:rPr>
                <w:rFonts w:ascii="Times New Roman" w:hAnsi="Times New Roman"/>
                <w:b/>
                <w:bCs/>
                <w:sz w:val="22"/>
                <w:szCs w:val="22"/>
              </w:rPr>
            </w:pPr>
            <w:r w:rsidRPr="00DD3882">
              <w:rPr>
                <w:rFonts w:ascii="Times New Roman" w:hAnsi="Times New Roman"/>
                <w:sz w:val="22"/>
                <w:szCs w:val="22"/>
              </w:rPr>
              <w:t>59% &amp; Below = F</w:t>
            </w:r>
          </w:p>
        </w:tc>
      </w:tr>
    </w:tbl>
    <w:p w:rsidR="00DD3882" w:rsidRPr="00DD3882" w:rsidRDefault="00DD3882" w:rsidP="00DD3882">
      <w:pPr>
        <w:tabs>
          <w:tab w:val="left" w:pos="2700"/>
        </w:tabs>
        <w:rPr>
          <w:rFonts w:ascii="Times New Roman" w:hAnsi="Times New Roman"/>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0"/>
        <w:gridCol w:w="1260"/>
        <w:gridCol w:w="1080"/>
        <w:gridCol w:w="1350"/>
        <w:gridCol w:w="990"/>
      </w:tblGrid>
      <w:tr w:rsidR="00DD3882" w:rsidRPr="00DD3882" w:rsidTr="002E422A">
        <w:tc>
          <w:tcPr>
            <w:tcW w:w="4230" w:type="dxa"/>
            <w:shd w:val="clear" w:color="auto" w:fill="D9D9D9"/>
          </w:tcPr>
          <w:p w:rsidR="00DD3882" w:rsidRPr="00DD3882" w:rsidRDefault="00DD3882" w:rsidP="00DD3882">
            <w:pPr>
              <w:autoSpaceDE w:val="0"/>
              <w:autoSpaceDN w:val="0"/>
              <w:adjustRightInd w:val="0"/>
              <w:rPr>
                <w:rFonts w:ascii="Times New Roman" w:hAnsi="Times New Roman"/>
                <w:b/>
                <w:bCs/>
                <w:sz w:val="22"/>
                <w:szCs w:val="22"/>
                <w:u w:val="single"/>
              </w:rPr>
            </w:pPr>
            <w:r w:rsidRPr="00DD3882">
              <w:rPr>
                <w:rFonts w:ascii="Times New Roman" w:hAnsi="Times New Roman"/>
                <w:b/>
                <w:sz w:val="22"/>
                <w:u w:val="single"/>
              </w:rPr>
              <w:t>Course Requirements:</w:t>
            </w:r>
          </w:p>
        </w:tc>
        <w:tc>
          <w:tcPr>
            <w:tcW w:w="1260" w:type="dxa"/>
            <w:shd w:val="clear" w:color="auto" w:fill="D9D9D9"/>
          </w:tcPr>
          <w:p w:rsidR="00DD3882" w:rsidRPr="00DD3882" w:rsidRDefault="00DD3882" w:rsidP="00DD3882">
            <w:pPr>
              <w:autoSpaceDE w:val="0"/>
              <w:autoSpaceDN w:val="0"/>
              <w:adjustRightInd w:val="0"/>
              <w:jc w:val="center"/>
              <w:rPr>
                <w:rFonts w:ascii="Times New Roman" w:hAnsi="Times New Roman"/>
                <w:b/>
                <w:bCs/>
                <w:sz w:val="22"/>
                <w:szCs w:val="22"/>
              </w:rPr>
            </w:pPr>
            <w:r w:rsidRPr="00DD3882">
              <w:rPr>
                <w:rFonts w:ascii="Times New Roman" w:hAnsi="Times New Roman"/>
                <w:b/>
                <w:bCs/>
                <w:sz w:val="22"/>
                <w:szCs w:val="22"/>
              </w:rPr>
              <w:t>UG Score</w:t>
            </w:r>
          </w:p>
        </w:tc>
        <w:tc>
          <w:tcPr>
            <w:tcW w:w="1080" w:type="dxa"/>
            <w:shd w:val="clear" w:color="auto" w:fill="D9D9D9"/>
          </w:tcPr>
          <w:p w:rsidR="00DD3882" w:rsidRPr="00DD3882" w:rsidRDefault="00DD3882" w:rsidP="00DD3882">
            <w:pPr>
              <w:autoSpaceDE w:val="0"/>
              <w:autoSpaceDN w:val="0"/>
              <w:adjustRightInd w:val="0"/>
              <w:jc w:val="center"/>
              <w:rPr>
                <w:rFonts w:ascii="Times New Roman" w:hAnsi="Times New Roman"/>
                <w:b/>
                <w:bCs/>
                <w:sz w:val="22"/>
                <w:szCs w:val="22"/>
              </w:rPr>
            </w:pPr>
            <w:r w:rsidRPr="00DD3882">
              <w:rPr>
                <w:rFonts w:ascii="Times New Roman" w:hAnsi="Times New Roman"/>
                <w:b/>
                <w:bCs/>
                <w:sz w:val="22"/>
                <w:szCs w:val="22"/>
              </w:rPr>
              <w:t>%</w:t>
            </w:r>
          </w:p>
        </w:tc>
        <w:tc>
          <w:tcPr>
            <w:tcW w:w="1350" w:type="dxa"/>
            <w:shd w:val="clear" w:color="auto" w:fill="D9D9D9"/>
          </w:tcPr>
          <w:p w:rsidR="00DD3882" w:rsidRPr="00DD3882" w:rsidRDefault="00DD3882" w:rsidP="00DD3882">
            <w:pPr>
              <w:autoSpaceDE w:val="0"/>
              <w:autoSpaceDN w:val="0"/>
              <w:adjustRightInd w:val="0"/>
              <w:jc w:val="center"/>
              <w:rPr>
                <w:rFonts w:ascii="Times New Roman" w:hAnsi="Times New Roman"/>
                <w:b/>
                <w:bCs/>
                <w:sz w:val="22"/>
                <w:szCs w:val="22"/>
              </w:rPr>
            </w:pPr>
            <w:r w:rsidRPr="00DD3882">
              <w:rPr>
                <w:rFonts w:ascii="Times New Roman" w:hAnsi="Times New Roman"/>
                <w:b/>
                <w:bCs/>
                <w:sz w:val="22"/>
                <w:szCs w:val="22"/>
              </w:rPr>
              <w:t>Grad Score</w:t>
            </w:r>
          </w:p>
        </w:tc>
        <w:tc>
          <w:tcPr>
            <w:tcW w:w="990" w:type="dxa"/>
            <w:shd w:val="clear" w:color="auto" w:fill="D9D9D9"/>
          </w:tcPr>
          <w:p w:rsidR="00DD3882" w:rsidRPr="00DD3882" w:rsidRDefault="00DD3882" w:rsidP="00DD3882">
            <w:pPr>
              <w:autoSpaceDE w:val="0"/>
              <w:autoSpaceDN w:val="0"/>
              <w:adjustRightInd w:val="0"/>
              <w:jc w:val="center"/>
              <w:rPr>
                <w:rFonts w:ascii="Times New Roman" w:hAnsi="Times New Roman"/>
                <w:b/>
                <w:bCs/>
                <w:sz w:val="22"/>
                <w:szCs w:val="22"/>
              </w:rPr>
            </w:pPr>
            <w:r w:rsidRPr="00DD3882">
              <w:rPr>
                <w:rFonts w:ascii="Times New Roman" w:hAnsi="Times New Roman"/>
                <w:b/>
                <w:bCs/>
                <w:sz w:val="22"/>
                <w:szCs w:val="22"/>
              </w:rPr>
              <w:t>%</w:t>
            </w:r>
          </w:p>
        </w:tc>
      </w:tr>
      <w:tr w:rsidR="00DD3882" w:rsidRPr="00DD3882" w:rsidTr="002E422A">
        <w:tc>
          <w:tcPr>
            <w:tcW w:w="4230" w:type="dxa"/>
            <w:shd w:val="clear" w:color="auto" w:fill="auto"/>
          </w:tcPr>
          <w:p w:rsidR="00DD3882" w:rsidRPr="00DD3882" w:rsidRDefault="00DD3882" w:rsidP="00DD3882">
            <w:pPr>
              <w:autoSpaceDE w:val="0"/>
              <w:autoSpaceDN w:val="0"/>
              <w:adjustRightInd w:val="0"/>
              <w:rPr>
                <w:rFonts w:ascii="Times New Roman" w:hAnsi="Times New Roman"/>
                <w:bCs/>
                <w:sz w:val="22"/>
                <w:szCs w:val="22"/>
              </w:rPr>
            </w:pPr>
            <w:r w:rsidRPr="00DD3882">
              <w:rPr>
                <w:rFonts w:ascii="Times New Roman" w:hAnsi="Times New Roman"/>
                <w:sz w:val="22"/>
                <w:szCs w:val="22"/>
              </w:rPr>
              <w:t>Midterm Exam</w:t>
            </w:r>
          </w:p>
        </w:tc>
        <w:tc>
          <w:tcPr>
            <w:tcW w:w="1260" w:type="dxa"/>
            <w:shd w:val="clear" w:color="auto" w:fill="auto"/>
          </w:tcPr>
          <w:p w:rsidR="00DD3882" w:rsidRPr="00DD3882" w:rsidRDefault="00DD3882" w:rsidP="00DD3882">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200</w:t>
            </w:r>
          </w:p>
        </w:tc>
        <w:tc>
          <w:tcPr>
            <w:tcW w:w="1080" w:type="dxa"/>
            <w:shd w:val="clear" w:color="auto" w:fill="auto"/>
          </w:tcPr>
          <w:p w:rsidR="00DD3882" w:rsidRPr="00DD3882" w:rsidRDefault="00DD3882" w:rsidP="00DD3882">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20</w:t>
            </w:r>
          </w:p>
        </w:tc>
        <w:tc>
          <w:tcPr>
            <w:tcW w:w="1350" w:type="dxa"/>
          </w:tcPr>
          <w:p w:rsidR="00DD3882" w:rsidRPr="00DD3882" w:rsidRDefault="00DD3882" w:rsidP="00DD3882">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200</w:t>
            </w:r>
          </w:p>
        </w:tc>
        <w:tc>
          <w:tcPr>
            <w:tcW w:w="990" w:type="dxa"/>
            <w:shd w:val="clear" w:color="auto" w:fill="auto"/>
          </w:tcPr>
          <w:p w:rsidR="00DD3882" w:rsidRPr="00DD3882" w:rsidRDefault="00DD3882" w:rsidP="00DD3882">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20</w:t>
            </w:r>
          </w:p>
        </w:tc>
      </w:tr>
      <w:tr w:rsidR="002F4833" w:rsidRPr="00DD3882" w:rsidTr="002E422A">
        <w:tc>
          <w:tcPr>
            <w:tcW w:w="4230" w:type="dxa"/>
            <w:shd w:val="clear" w:color="auto" w:fill="auto"/>
          </w:tcPr>
          <w:p w:rsidR="002F4833" w:rsidRPr="00DD3882" w:rsidRDefault="002F4833" w:rsidP="00DD3882">
            <w:pPr>
              <w:tabs>
                <w:tab w:val="left" w:pos="2700"/>
              </w:tabs>
              <w:rPr>
                <w:rFonts w:ascii="Times New Roman" w:hAnsi="Times New Roman"/>
                <w:sz w:val="22"/>
                <w:szCs w:val="20"/>
              </w:rPr>
            </w:pPr>
            <w:r>
              <w:rPr>
                <w:rFonts w:ascii="Times New Roman" w:hAnsi="Times New Roman"/>
                <w:sz w:val="22"/>
                <w:szCs w:val="20"/>
              </w:rPr>
              <w:t xml:space="preserve">    Objective</w:t>
            </w:r>
          </w:p>
        </w:tc>
        <w:tc>
          <w:tcPr>
            <w:tcW w:w="1260" w:type="dxa"/>
            <w:shd w:val="clear" w:color="auto" w:fill="auto"/>
          </w:tcPr>
          <w:p w:rsidR="002F4833" w:rsidRPr="00DD3882" w:rsidRDefault="002F4833" w:rsidP="00EE1A10">
            <w:pPr>
              <w:autoSpaceDE w:val="0"/>
              <w:autoSpaceDN w:val="0"/>
              <w:adjustRightInd w:val="0"/>
              <w:jc w:val="right"/>
              <w:rPr>
                <w:rFonts w:ascii="Times New Roman" w:hAnsi="Times New Roman"/>
                <w:bCs/>
                <w:sz w:val="22"/>
                <w:szCs w:val="22"/>
              </w:rPr>
            </w:pPr>
            <w:r>
              <w:rPr>
                <w:rFonts w:ascii="Times New Roman" w:hAnsi="Times New Roman"/>
                <w:bCs/>
                <w:sz w:val="22"/>
                <w:szCs w:val="22"/>
              </w:rPr>
              <w:t>1</w:t>
            </w:r>
            <w:r w:rsidR="00EE1A10">
              <w:rPr>
                <w:rFonts w:ascii="Times New Roman" w:hAnsi="Times New Roman"/>
                <w:bCs/>
                <w:sz w:val="22"/>
                <w:szCs w:val="22"/>
              </w:rPr>
              <w:t>75</w:t>
            </w:r>
          </w:p>
        </w:tc>
        <w:tc>
          <w:tcPr>
            <w:tcW w:w="1080" w:type="dxa"/>
            <w:shd w:val="clear" w:color="auto" w:fill="auto"/>
          </w:tcPr>
          <w:p w:rsidR="002F4833" w:rsidRPr="00DD3882" w:rsidRDefault="002F4833" w:rsidP="00DD3882">
            <w:pPr>
              <w:autoSpaceDE w:val="0"/>
              <w:autoSpaceDN w:val="0"/>
              <w:adjustRightInd w:val="0"/>
              <w:jc w:val="right"/>
              <w:rPr>
                <w:rFonts w:ascii="Times New Roman" w:hAnsi="Times New Roman"/>
                <w:bCs/>
                <w:sz w:val="22"/>
                <w:szCs w:val="22"/>
              </w:rPr>
            </w:pPr>
          </w:p>
        </w:tc>
        <w:tc>
          <w:tcPr>
            <w:tcW w:w="1350" w:type="dxa"/>
          </w:tcPr>
          <w:p w:rsidR="002F4833" w:rsidRPr="00DD3882" w:rsidRDefault="002F4833" w:rsidP="00DD3882">
            <w:pPr>
              <w:autoSpaceDE w:val="0"/>
              <w:autoSpaceDN w:val="0"/>
              <w:adjustRightInd w:val="0"/>
              <w:jc w:val="right"/>
              <w:rPr>
                <w:rFonts w:ascii="Times New Roman" w:hAnsi="Times New Roman"/>
                <w:bCs/>
                <w:sz w:val="22"/>
                <w:szCs w:val="22"/>
              </w:rPr>
            </w:pPr>
          </w:p>
        </w:tc>
        <w:tc>
          <w:tcPr>
            <w:tcW w:w="990" w:type="dxa"/>
            <w:shd w:val="clear" w:color="auto" w:fill="auto"/>
          </w:tcPr>
          <w:p w:rsidR="002F4833" w:rsidRPr="00DD3882" w:rsidRDefault="002F4833" w:rsidP="00DD3882">
            <w:pPr>
              <w:autoSpaceDE w:val="0"/>
              <w:autoSpaceDN w:val="0"/>
              <w:adjustRightInd w:val="0"/>
              <w:jc w:val="right"/>
              <w:rPr>
                <w:rFonts w:ascii="Times New Roman" w:hAnsi="Times New Roman"/>
                <w:bCs/>
                <w:sz w:val="22"/>
                <w:szCs w:val="22"/>
              </w:rPr>
            </w:pPr>
          </w:p>
        </w:tc>
      </w:tr>
      <w:tr w:rsidR="002F4833" w:rsidRPr="00DD3882" w:rsidTr="002E422A">
        <w:tc>
          <w:tcPr>
            <w:tcW w:w="4230" w:type="dxa"/>
            <w:shd w:val="clear" w:color="auto" w:fill="auto"/>
          </w:tcPr>
          <w:p w:rsidR="002F4833" w:rsidRPr="00DD3882" w:rsidRDefault="002F4833" w:rsidP="00DD3882">
            <w:pPr>
              <w:tabs>
                <w:tab w:val="left" w:pos="2700"/>
              </w:tabs>
              <w:rPr>
                <w:rFonts w:ascii="Times New Roman" w:hAnsi="Times New Roman"/>
                <w:sz w:val="22"/>
                <w:szCs w:val="20"/>
              </w:rPr>
            </w:pPr>
            <w:r>
              <w:rPr>
                <w:rFonts w:ascii="Times New Roman" w:hAnsi="Times New Roman"/>
                <w:sz w:val="22"/>
                <w:szCs w:val="20"/>
              </w:rPr>
              <w:t xml:space="preserve">    </w:t>
            </w:r>
            <w:r w:rsidR="00EE1A10">
              <w:rPr>
                <w:rFonts w:ascii="Times New Roman" w:hAnsi="Times New Roman"/>
                <w:sz w:val="22"/>
                <w:szCs w:val="20"/>
              </w:rPr>
              <w:t xml:space="preserve">Application </w:t>
            </w:r>
            <w:r>
              <w:rPr>
                <w:rFonts w:ascii="Times New Roman" w:hAnsi="Times New Roman"/>
                <w:sz w:val="22"/>
                <w:szCs w:val="20"/>
              </w:rPr>
              <w:t>Essay</w:t>
            </w:r>
          </w:p>
        </w:tc>
        <w:tc>
          <w:tcPr>
            <w:tcW w:w="1260" w:type="dxa"/>
            <w:shd w:val="clear" w:color="auto" w:fill="auto"/>
          </w:tcPr>
          <w:p w:rsidR="002F4833" w:rsidRPr="00DD3882" w:rsidRDefault="00EE1A10" w:rsidP="00DD3882">
            <w:pPr>
              <w:autoSpaceDE w:val="0"/>
              <w:autoSpaceDN w:val="0"/>
              <w:adjustRightInd w:val="0"/>
              <w:jc w:val="right"/>
              <w:rPr>
                <w:rFonts w:ascii="Times New Roman" w:hAnsi="Times New Roman"/>
                <w:bCs/>
                <w:sz w:val="22"/>
                <w:szCs w:val="22"/>
              </w:rPr>
            </w:pPr>
            <w:r>
              <w:rPr>
                <w:rFonts w:ascii="Times New Roman" w:hAnsi="Times New Roman"/>
                <w:bCs/>
                <w:sz w:val="22"/>
                <w:szCs w:val="22"/>
              </w:rPr>
              <w:t>25</w:t>
            </w:r>
          </w:p>
        </w:tc>
        <w:tc>
          <w:tcPr>
            <w:tcW w:w="1080" w:type="dxa"/>
            <w:shd w:val="clear" w:color="auto" w:fill="auto"/>
          </w:tcPr>
          <w:p w:rsidR="002F4833" w:rsidRPr="00DD3882" w:rsidRDefault="002F4833" w:rsidP="00DD3882">
            <w:pPr>
              <w:autoSpaceDE w:val="0"/>
              <w:autoSpaceDN w:val="0"/>
              <w:adjustRightInd w:val="0"/>
              <w:jc w:val="right"/>
              <w:rPr>
                <w:rFonts w:ascii="Times New Roman" w:hAnsi="Times New Roman"/>
                <w:bCs/>
                <w:sz w:val="22"/>
                <w:szCs w:val="22"/>
              </w:rPr>
            </w:pPr>
          </w:p>
        </w:tc>
        <w:tc>
          <w:tcPr>
            <w:tcW w:w="1350" w:type="dxa"/>
          </w:tcPr>
          <w:p w:rsidR="002F4833" w:rsidRPr="00DD3882" w:rsidRDefault="002F4833" w:rsidP="00DD3882">
            <w:pPr>
              <w:autoSpaceDE w:val="0"/>
              <w:autoSpaceDN w:val="0"/>
              <w:adjustRightInd w:val="0"/>
              <w:jc w:val="right"/>
              <w:rPr>
                <w:rFonts w:ascii="Times New Roman" w:hAnsi="Times New Roman"/>
                <w:bCs/>
                <w:sz w:val="22"/>
                <w:szCs w:val="22"/>
              </w:rPr>
            </w:pPr>
          </w:p>
        </w:tc>
        <w:tc>
          <w:tcPr>
            <w:tcW w:w="990" w:type="dxa"/>
            <w:shd w:val="clear" w:color="auto" w:fill="auto"/>
          </w:tcPr>
          <w:p w:rsidR="002F4833" w:rsidRPr="00DD3882" w:rsidRDefault="002F4833" w:rsidP="00DD3882">
            <w:pPr>
              <w:autoSpaceDE w:val="0"/>
              <w:autoSpaceDN w:val="0"/>
              <w:adjustRightInd w:val="0"/>
              <w:jc w:val="right"/>
              <w:rPr>
                <w:rFonts w:ascii="Times New Roman" w:hAnsi="Times New Roman"/>
                <w:bCs/>
                <w:sz w:val="22"/>
                <w:szCs w:val="22"/>
              </w:rPr>
            </w:pPr>
          </w:p>
        </w:tc>
      </w:tr>
      <w:tr w:rsidR="00DD3882" w:rsidRPr="00DD3882" w:rsidTr="002E422A">
        <w:tc>
          <w:tcPr>
            <w:tcW w:w="4230" w:type="dxa"/>
            <w:shd w:val="clear" w:color="auto" w:fill="auto"/>
          </w:tcPr>
          <w:p w:rsidR="00DD3882" w:rsidRPr="00DD3882" w:rsidRDefault="00DD3882" w:rsidP="00DD3882">
            <w:pPr>
              <w:tabs>
                <w:tab w:val="left" w:pos="2700"/>
              </w:tabs>
              <w:rPr>
                <w:rFonts w:ascii="Times New Roman" w:hAnsi="Times New Roman"/>
                <w:sz w:val="22"/>
                <w:szCs w:val="20"/>
              </w:rPr>
            </w:pPr>
            <w:r w:rsidRPr="00DD3882">
              <w:rPr>
                <w:rFonts w:ascii="Times New Roman" w:hAnsi="Times New Roman"/>
                <w:sz w:val="22"/>
                <w:szCs w:val="20"/>
              </w:rPr>
              <w:t xml:space="preserve">Final Exam </w:t>
            </w:r>
          </w:p>
        </w:tc>
        <w:tc>
          <w:tcPr>
            <w:tcW w:w="1260" w:type="dxa"/>
            <w:shd w:val="clear" w:color="auto" w:fill="auto"/>
          </w:tcPr>
          <w:p w:rsidR="00DD3882" w:rsidRPr="00DD3882" w:rsidRDefault="00DD3882" w:rsidP="00DD3882">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200</w:t>
            </w:r>
          </w:p>
        </w:tc>
        <w:tc>
          <w:tcPr>
            <w:tcW w:w="1080" w:type="dxa"/>
            <w:shd w:val="clear" w:color="auto" w:fill="auto"/>
          </w:tcPr>
          <w:p w:rsidR="00DD3882" w:rsidRPr="00DD3882" w:rsidRDefault="00DD3882" w:rsidP="00DD3882">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20</w:t>
            </w:r>
          </w:p>
        </w:tc>
        <w:tc>
          <w:tcPr>
            <w:tcW w:w="1350" w:type="dxa"/>
          </w:tcPr>
          <w:p w:rsidR="00DD3882" w:rsidRPr="00DD3882" w:rsidRDefault="00DD3882" w:rsidP="00DD3882">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200</w:t>
            </w:r>
          </w:p>
        </w:tc>
        <w:tc>
          <w:tcPr>
            <w:tcW w:w="990" w:type="dxa"/>
            <w:shd w:val="clear" w:color="auto" w:fill="auto"/>
          </w:tcPr>
          <w:p w:rsidR="00DD3882" w:rsidRPr="00DD3882" w:rsidRDefault="00DD3882" w:rsidP="00DD3882">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20</w:t>
            </w:r>
          </w:p>
        </w:tc>
      </w:tr>
      <w:tr w:rsidR="002F4833" w:rsidRPr="00DD3882" w:rsidTr="002E422A">
        <w:tc>
          <w:tcPr>
            <w:tcW w:w="4230" w:type="dxa"/>
            <w:shd w:val="clear" w:color="auto" w:fill="auto"/>
          </w:tcPr>
          <w:p w:rsidR="002F4833" w:rsidRPr="00DD3882" w:rsidRDefault="002F4833" w:rsidP="002F4833">
            <w:pPr>
              <w:tabs>
                <w:tab w:val="left" w:pos="2700"/>
              </w:tabs>
              <w:rPr>
                <w:rFonts w:ascii="Times New Roman" w:hAnsi="Times New Roman"/>
                <w:sz w:val="22"/>
                <w:szCs w:val="20"/>
              </w:rPr>
            </w:pPr>
            <w:r>
              <w:rPr>
                <w:rFonts w:ascii="Times New Roman" w:hAnsi="Times New Roman"/>
                <w:sz w:val="22"/>
                <w:szCs w:val="20"/>
              </w:rPr>
              <w:t xml:space="preserve">    Objective</w:t>
            </w:r>
          </w:p>
        </w:tc>
        <w:tc>
          <w:tcPr>
            <w:tcW w:w="1260" w:type="dxa"/>
            <w:shd w:val="clear" w:color="auto" w:fill="auto"/>
          </w:tcPr>
          <w:p w:rsidR="002F4833" w:rsidRPr="00DD3882" w:rsidRDefault="002F4833" w:rsidP="002F4833">
            <w:pPr>
              <w:autoSpaceDE w:val="0"/>
              <w:autoSpaceDN w:val="0"/>
              <w:adjustRightInd w:val="0"/>
              <w:jc w:val="right"/>
              <w:rPr>
                <w:rFonts w:ascii="Times New Roman" w:hAnsi="Times New Roman"/>
                <w:bCs/>
                <w:sz w:val="22"/>
                <w:szCs w:val="22"/>
              </w:rPr>
            </w:pPr>
            <w:r>
              <w:rPr>
                <w:rFonts w:ascii="Times New Roman" w:hAnsi="Times New Roman"/>
                <w:bCs/>
                <w:sz w:val="22"/>
                <w:szCs w:val="22"/>
              </w:rPr>
              <w:t>150</w:t>
            </w:r>
          </w:p>
        </w:tc>
        <w:tc>
          <w:tcPr>
            <w:tcW w:w="1080" w:type="dxa"/>
            <w:shd w:val="clear" w:color="auto" w:fill="auto"/>
          </w:tcPr>
          <w:p w:rsidR="002F4833" w:rsidRPr="00DD3882" w:rsidRDefault="002F4833" w:rsidP="002F4833">
            <w:pPr>
              <w:autoSpaceDE w:val="0"/>
              <w:autoSpaceDN w:val="0"/>
              <w:adjustRightInd w:val="0"/>
              <w:jc w:val="right"/>
              <w:rPr>
                <w:rFonts w:ascii="Times New Roman" w:hAnsi="Times New Roman"/>
                <w:bCs/>
                <w:sz w:val="22"/>
                <w:szCs w:val="22"/>
              </w:rPr>
            </w:pPr>
          </w:p>
        </w:tc>
        <w:tc>
          <w:tcPr>
            <w:tcW w:w="1350" w:type="dxa"/>
          </w:tcPr>
          <w:p w:rsidR="002F4833" w:rsidRPr="00DD3882" w:rsidRDefault="002F4833" w:rsidP="002F4833">
            <w:pPr>
              <w:autoSpaceDE w:val="0"/>
              <w:autoSpaceDN w:val="0"/>
              <w:adjustRightInd w:val="0"/>
              <w:jc w:val="right"/>
              <w:rPr>
                <w:rFonts w:ascii="Times New Roman" w:hAnsi="Times New Roman"/>
                <w:bCs/>
                <w:sz w:val="22"/>
                <w:szCs w:val="22"/>
              </w:rPr>
            </w:pPr>
          </w:p>
        </w:tc>
        <w:tc>
          <w:tcPr>
            <w:tcW w:w="990" w:type="dxa"/>
            <w:shd w:val="clear" w:color="auto" w:fill="auto"/>
          </w:tcPr>
          <w:p w:rsidR="002F4833" w:rsidRPr="00DD3882" w:rsidRDefault="002F4833" w:rsidP="002F4833">
            <w:pPr>
              <w:autoSpaceDE w:val="0"/>
              <w:autoSpaceDN w:val="0"/>
              <w:adjustRightInd w:val="0"/>
              <w:jc w:val="right"/>
              <w:rPr>
                <w:rFonts w:ascii="Times New Roman" w:hAnsi="Times New Roman"/>
                <w:bCs/>
                <w:sz w:val="22"/>
                <w:szCs w:val="22"/>
              </w:rPr>
            </w:pPr>
          </w:p>
        </w:tc>
      </w:tr>
      <w:tr w:rsidR="002F4833" w:rsidRPr="00DD3882" w:rsidTr="002E422A">
        <w:tc>
          <w:tcPr>
            <w:tcW w:w="4230" w:type="dxa"/>
            <w:shd w:val="clear" w:color="auto" w:fill="auto"/>
          </w:tcPr>
          <w:p w:rsidR="002F4833" w:rsidRPr="00DD3882" w:rsidRDefault="002F4833" w:rsidP="002F4833">
            <w:pPr>
              <w:tabs>
                <w:tab w:val="left" w:pos="2700"/>
              </w:tabs>
              <w:rPr>
                <w:rFonts w:ascii="Times New Roman" w:hAnsi="Times New Roman"/>
                <w:sz w:val="22"/>
                <w:szCs w:val="20"/>
              </w:rPr>
            </w:pPr>
            <w:r>
              <w:rPr>
                <w:rFonts w:ascii="Times New Roman" w:hAnsi="Times New Roman"/>
                <w:sz w:val="22"/>
                <w:szCs w:val="20"/>
              </w:rPr>
              <w:t xml:space="preserve">    </w:t>
            </w:r>
            <w:r w:rsidR="00EE1A10">
              <w:rPr>
                <w:rFonts w:ascii="Times New Roman" w:hAnsi="Times New Roman"/>
                <w:sz w:val="22"/>
                <w:szCs w:val="20"/>
              </w:rPr>
              <w:t xml:space="preserve">Application </w:t>
            </w:r>
            <w:r>
              <w:rPr>
                <w:rFonts w:ascii="Times New Roman" w:hAnsi="Times New Roman"/>
                <w:sz w:val="22"/>
                <w:szCs w:val="20"/>
              </w:rPr>
              <w:t>Essay</w:t>
            </w:r>
          </w:p>
        </w:tc>
        <w:tc>
          <w:tcPr>
            <w:tcW w:w="1260" w:type="dxa"/>
            <w:shd w:val="clear" w:color="auto" w:fill="auto"/>
          </w:tcPr>
          <w:p w:rsidR="002F4833" w:rsidRPr="00DD3882" w:rsidRDefault="002F4833" w:rsidP="002F4833">
            <w:pPr>
              <w:autoSpaceDE w:val="0"/>
              <w:autoSpaceDN w:val="0"/>
              <w:adjustRightInd w:val="0"/>
              <w:jc w:val="right"/>
              <w:rPr>
                <w:rFonts w:ascii="Times New Roman" w:hAnsi="Times New Roman"/>
                <w:bCs/>
                <w:sz w:val="22"/>
                <w:szCs w:val="22"/>
              </w:rPr>
            </w:pPr>
            <w:r>
              <w:rPr>
                <w:rFonts w:ascii="Times New Roman" w:hAnsi="Times New Roman"/>
                <w:bCs/>
                <w:sz w:val="22"/>
                <w:szCs w:val="22"/>
              </w:rPr>
              <w:t>50</w:t>
            </w:r>
          </w:p>
        </w:tc>
        <w:tc>
          <w:tcPr>
            <w:tcW w:w="1080" w:type="dxa"/>
            <w:shd w:val="clear" w:color="auto" w:fill="auto"/>
          </w:tcPr>
          <w:p w:rsidR="002F4833" w:rsidRPr="00DD3882" w:rsidRDefault="002F4833" w:rsidP="002F4833">
            <w:pPr>
              <w:autoSpaceDE w:val="0"/>
              <w:autoSpaceDN w:val="0"/>
              <w:adjustRightInd w:val="0"/>
              <w:jc w:val="right"/>
              <w:rPr>
                <w:rFonts w:ascii="Times New Roman" w:hAnsi="Times New Roman"/>
                <w:bCs/>
                <w:sz w:val="22"/>
                <w:szCs w:val="22"/>
              </w:rPr>
            </w:pPr>
          </w:p>
        </w:tc>
        <w:tc>
          <w:tcPr>
            <w:tcW w:w="1350" w:type="dxa"/>
          </w:tcPr>
          <w:p w:rsidR="002F4833" w:rsidRPr="00DD3882" w:rsidRDefault="002F4833" w:rsidP="002F4833">
            <w:pPr>
              <w:autoSpaceDE w:val="0"/>
              <w:autoSpaceDN w:val="0"/>
              <w:adjustRightInd w:val="0"/>
              <w:jc w:val="right"/>
              <w:rPr>
                <w:rFonts w:ascii="Times New Roman" w:hAnsi="Times New Roman"/>
                <w:bCs/>
                <w:sz w:val="22"/>
                <w:szCs w:val="22"/>
              </w:rPr>
            </w:pPr>
          </w:p>
        </w:tc>
        <w:tc>
          <w:tcPr>
            <w:tcW w:w="990" w:type="dxa"/>
            <w:shd w:val="clear" w:color="auto" w:fill="auto"/>
          </w:tcPr>
          <w:p w:rsidR="002F4833" w:rsidRPr="00DD3882" w:rsidRDefault="002F4833" w:rsidP="002F4833">
            <w:pPr>
              <w:autoSpaceDE w:val="0"/>
              <w:autoSpaceDN w:val="0"/>
              <w:adjustRightInd w:val="0"/>
              <w:jc w:val="right"/>
              <w:rPr>
                <w:rFonts w:ascii="Times New Roman" w:hAnsi="Times New Roman"/>
                <w:bCs/>
                <w:sz w:val="22"/>
                <w:szCs w:val="22"/>
              </w:rPr>
            </w:pPr>
          </w:p>
        </w:tc>
      </w:tr>
      <w:tr w:rsidR="00DD3882" w:rsidRPr="00DD3882" w:rsidTr="002E422A">
        <w:tc>
          <w:tcPr>
            <w:tcW w:w="4230" w:type="dxa"/>
            <w:shd w:val="clear" w:color="auto" w:fill="auto"/>
          </w:tcPr>
          <w:p w:rsidR="00DD3882" w:rsidRPr="00DD3882" w:rsidRDefault="00DD3882" w:rsidP="00DD3882">
            <w:pPr>
              <w:tabs>
                <w:tab w:val="left" w:pos="2700"/>
              </w:tabs>
              <w:rPr>
                <w:rFonts w:ascii="Times New Roman" w:hAnsi="Times New Roman"/>
                <w:sz w:val="22"/>
                <w:szCs w:val="20"/>
              </w:rPr>
            </w:pPr>
            <w:r w:rsidRPr="00DD3882">
              <w:rPr>
                <w:rFonts w:ascii="Times New Roman" w:hAnsi="Times New Roman"/>
                <w:sz w:val="22"/>
                <w:szCs w:val="22"/>
              </w:rPr>
              <w:t>Formal Writing-Research Paper (30%)</w:t>
            </w:r>
          </w:p>
        </w:tc>
        <w:tc>
          <w:tcPr>
            <w:tcW w:w="1260" w:type="dxa"/>
            <w:shd w:val="clear" w:color="auto" w:fill="auto"/>
          </w:tcPr>
          <w:p w:rsidR="00DD3882" w:rsidRPr="00DD3882" w:rsidRDefault="00DD3882" w:rsidP="00DD3882">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300</w:t>
            </w:r>
          </w:p>
        </w:tc>
        <w:tc>
          <w:tcPr>
            <w:tcW w:w="1080" w:type="dxa"/>
            <w:shd w:val="clear" w:color="auto" w:fill="auto"/>
          </w:tcPr>
          <w:p w:rsidR="00DD3882" w:rsidRPr="00DD3882" w:rsidRDefault="00DD3882" w:rsidP="00DD3882">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30</w:t>
            </w:r>
          </w:p>
        </w:tc>
        <w:tc>
          <w:tcPr>
            <w:tcW w:w="1350" w:type="dxa"/>
          </w:tcPr>
          <w:p w:rsidR="00DD3882" w:rsidRPr="00DD3882" w:rsidRDefault="00E5543B" w:rsidP="00DD3882">
            <w:pPr>
              <w:autoSpaceDE w:val="0"/>
              <w:autoSpaceDN w:val="0"/>
              <w:adjustRightInd w:val="0"/>
              <w:jc w:val="right"/>
              <w:rPr>
                <w:rFonts w:ascii="Times New Roman" w:hAnsi="Times New Roman"/>
                <w:bCs/>
                <w:sz w:val="22"/>
                <w:szCs w:val="22"/>
              </w:rPr>
            </w:pPr>
            <w:r>
              <w:rPr>
                <w:rFonts w:ascii="Times New Roman" w:hAnsi="Times New Roman"/>
                <w:bCs/>
                <w:sz w:val="22"/>
                <w:szCs w:val="22"/>
              </w:rPr>
              <w:t>2</w:t>
            </w:r>
            <w:r w:rsidR="00DD3882" w:rsidRPr="00DD3882">
              <w:rPr>
                <w:rFonts w:ascii="Times New Roman" w:hAnsi="Times New Roman"/>
                <w:bCs/>
                <w:sz w:val="22"/>
                <w:szCs w:val="22"/>
              </w:rPr>
              <w:t>00</w:t>
            </w:r>
          </w:p>
        </w:tc>
        <w:tc>
          <w:tcPr>
            <w:tcW w:w="990" w:type="dxa"/>
            <w:shd w:val="clear" w:color="auto" w:fill="auto"/>
          </w:tcPr>
          <w:p w:rsidR="00DD3882" w:rsidRPr="00DD3882" w:rsidRDefault="00DD3882" w:rsidP="00DD3882">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30</w:t>
            </w:r>
          </w:p>
        </w:tc>
      </w:tr>
      <w:tr w:rsidR="006D15BC" w:rsidRPr="00DD3882" w:rsidTr="002E422A">
        <w:tc>
          <w:tcPr>
            <w:tcW w:w="4230" w:type="dxa"/>
            <w:shd w:val="clear" w:color="auto" w:fill="auto"/>
          </w:tcPr>
          <w:p w:rsidR="006D15BC" w:rsidRPr="00DD3882" w:rsidRDefault="00AF0000" w:rsidP="00AF0000">
            <w:pPr>
              <w:autoSpaceDE w:val="0"/>
              <w:autoSpaceDN w:val="0"/>
              <w:adjustRightInd w:val="0"/>
              <w:rPr>
                <w:rFonts w:ascii="Times New Roman" w:hAnsi="Times New Roman"/>
                <w:sz w:val="22"/>
                <w:szCs w:val="22"/>
              </w:rPr>
            </w:pPr>
            <w:r>
              <w:rPr>
                <w:rFonts w:ascii="Times New Roman" w:hAnsi="Times New Roman"/>
                <w:sz w:val="22"/>
                <w:szCs w:val="22"/>
              </w:rPr>
              <w:t xml:space="preserve">     Crime or Criminal Paper (Paper 1)</w:t>
            </w:r>
          </w:p>
        </w:tc>
        <w:tc>
          <w:tcPr>
            <w:tcW w:w="1260" w:type="dxa"/>
            <w:shd w:val="clear" w:color="auto" w:fill="auto"/>
          </w:tcPr>
          <w:p w:rsidR="006D15BC" w:rsidRPr="00DD3882" w:rsidRDefault="00AF0000" w:rsidP="00DD3882">
            <w:pPr>
              <w:autoSpaceDE w:val="0"/>
              <w:autoSpaceDN w:val="0"/>
              <w:adjustRightInd w:val="0"/>
              <w:jc w:val="right"/>
              <w:rPr>
                <w:rFonts w:ascii="Times New Roman" w:hAnsi="Times New Roman"/>
                <w:bCs/>
                <w:sz w:val="22"/>
                <w:szCs w:val="22"/>
              </w:rPr>
            </w:pPr>
            <w:r>
              <w:rPr>
                <w:rFonts w:ascii="Times New Roman" w:hAnsi="Times New Roman"/>
                <w:bCs/>
                <w:sz w:val="22"/>
                <w:szCs w:val="22"/>
              </w:rPr>
              <w:t>100</w:t>
            </w:r>
          </w:p>
        </w:tc>
        <w:tc>
          <w:tcPr>
            <w:tcW w:w="1080" w:type="dxa"/>
            <w:shd w:val="clear" w:color="auto" w:fill="auto"/>
          </w:tcPr>
          <w:p w:rsidR="006D15BC" w:rsidRPr="00DD3882" w:rsidRDefault="006D15BC" w:rsidP="00DD3882">
            <w:pPr>
              <w:autoSpaceDE w:val="0"/>
              <w:autoSpaceDN w:val="0"/>
              <w:adjustRightInd w:val="0"/>
              <w:jc w:val="right"/>
              <w:rPr>
                <w:rFonts w:ascii="Times New Roman" w:hAnsi="Times New Roman"/>
                <w:bCs/>
                <w:sz w:val="22"/>
                <w:szCs w:val="22"/>
              </w:rPr>
            </w:pPr>
          </w:p>
        </w:tc>
        <w:tc>
          <w:tcPr>
            <w:tcW w:w="1350" w:type="dxa"/>
          </w:tcPr>
          <w:p w:rsidR="006D15BC" w:rsidRPr="00DD3882" w:rsidRDefault="006D15BC" w:rsidP="00DD3882">
            <w:pPr>
              <w:autoSpaceDE w:val="0"/>
              <w:autoSpaceDN w:val="0"/>
              <w:adjustRightInd w:val="0"/>
              <w:jc w:val="right"/>
              <w:rPr>
                <w:rFonts w:ascii="Times New Roman" w:hAnsi="Times New Roman"/>
                <w:bCs/>
                <w:sz w:val="22"/>
                <w:szCs w:val="22"/>
              </w:rPr>
            </w:pPr>
          </w:p>
        </w:tc>
        <w:tc>
          <w:tcPr>
            <w:tcW w:w="990" w:type="dxa"/>
            <w:shd w:val="clear" w:color="auto" w:fill="auto"/>
          </w:tcPr>
          <w:p w:rsidR="006D15BC" w:rsidRPr="00DD3882" w:rsidRDefault="006D15BC" w:rsidP="00DD3882">
            <w:pPr>
              <w:autoSpaceDE w:val="0"/>
              <w:autoSpaceDN w:val="0"/>
              <w:adjustRightInd w:val="0"/>
              <w:jc w:val="right"/>
              <w:rPr>
                <w:rFonts w:ascii="Times New Roman" w:hAnsi="Times New Roman"/>
                <w:bCs/>
                <w:sz w:val="22"/>
                <w:szCs w:val="22"/>
              </w:rPr>
            </w:pPr>
          </w:p>
        </w:tc>
      </w:tr>
      <w:tr w:rsidR="006D15BC" w:rsidRPr="00DD3882" w:rsidTr="002E422A">
        <w:tc>
          <w:tcPr>
            <w:tcW w:w="4230" w:type="dxa"/>
            <w:shd w:val="clear" w:color="auto" w:fill="auto"/>
          </w:tcPr>
          <w:p w:rsidR="006D15BC" w:rsidRPr="00DD3882" w:rsidRDefault="00AF0000" w:rsidP="00AF0000">
            <w:pPr>
              <w:autoSpaceDE w:val="0"/>
              <w:autoSpaceDN w:val="0"/>
              <w:adjustRightInd w:val="0"/>
              <w:rPr>
                <w:rFonts w:ascii="Times New Roman" w:hAnsi="Times New Roman"/>
                <w:sz w:val="22"/>
                <w:szCs w:val="22"/>
              </w:rPr>
            </w:pPr>
            <w:r>
              <w:rPr>
                <w:rFonts w:ascii="Times New Roman" w:hAnsi="Times New Roman"/>
                <w:sz w:val="22"/>
                <w:szCs w:val="22"/>
              </w:rPr>
              <w:t xml:space="preserve">     Criminological Theory/App (Paper 2)</w:t>
            </w:r>
          </w:p>
        </w:tc>
        <w:tc>
          <w:tcPr>
            <w:tcW w:w="1260" w:type="dxa"/>
            <w:shd w:val="clear" w:color="auto" w:fill="auto"/>
          </w:tcPr>
          <w:p w:rsidR="006D15BC" w:rsidRPr="00DD3882" w:rsidRDefault="00AF0000" w:rsidP="00DD3882">
            <w:pPr>
              <w:autoSpaceDE w:val="0"/>
              <w:autoSpaceDN w:val="0"/>
              <w:adjustRightInd w:val="0"/>
              <w:jc w:val="right"/>
              <w:rPr>
                <w:rFonts w:ascii="Times New Roman" w:hAnsi="Times New Roman"/>
                <w:bCs/>
                <w:sz w:val="22"/>
                <w:szCs w:val="22"/>
              </w:rPr>
            </w:pPr>
            <w:r>
              <w:rPr>
                <w:rFonts w:ascii="Times New Roman" w:hAnsi="Times New Roman"/>
                <w:bCs/>
                <w:sz w:val="22"/>
                <w:szCs w:val="22"/>
              </w:rPr>
              <w:t>200</w:t>
            </w:r>
          </w:p>
        </w:tc>
        <w:tc>
          <w:tcPr>
            <w:tcW w:w="1080" w:type="dxa"/>
            <w:shd w:val="clear" w:color="auto" w:fill="auto"/>
          </w:tcPr>
          <w:p w:rsidR="006D15BC" w:rsidRPr="00DD3882" w:rsidRDefault="006D15BC" w:rsidP="00DD3882">
            <w:pPr>
              <w:autoSpaceDE w:val="0"/>
              <w:autoSpaceDN w:val="0"/>
              <w:adjustRightInd w:val="0"/>
              <w:jc w:val="right"/>
              <w:rPr>
                <w:rFonts w:ascii="Times New Roman" w:hAnsi="Times New Roman"/>
                <w:bCs/>
                <w:sz w:val="22"/>
                <w:szCs w:val="22"/>
              </w:rPr>
            </w:pPr>
          </w:p>
        </w:tc>
        <w:tc>
          <w:tcPr>
            <w:tcW w:w="1350" w:type="dxa"/>
          </w:tcPr>
          <w:p w:rsidR="006D15BC" w:rsidRPr="00DD3882" w:rsidRDefault="006D15BC" w:rsidP="00DD3882">
            <w:pPr>
              <w:autoSpaceDE w:val="0"/>
              <w:autoSpaceDN w:val="0"/>
              <w:adjustRightInd w:val="0"/>
              <w:jc w:val="right"/>
              <w:rPr>
                <w:rFonts w:ascii="Times New Roman" w:hAnsi="Times New Roman"/>
                <w:bCs/>
                <w:sz w:val="22"/>
                <w:szCs w:val="22"/>
              </w:rPr>
            </w:pPr>
          </w:p>
        </w:tc>
        <w:tc>
          <w:tcPr>
            <w:tcW w:w="990" w:type="dxa"/>
            <w:shd w:val="clear" w:color="auto" w:fill="auto"/>
          </w:tcPr>
          <w:p w:rsidR="006D15BC" w:rsidRPr="00DD3882" w:rsidRDefault="006D15BC" w:rsidP="00DD3882">
            <w:pPr>
              <w:autoSpaceDE w:val="0"/>
              <w:autoSpaceDN w:val="0"/>
              <w:adjustRightInd w:val="0"/>
              <w:jc w:val="right"/>
              <w:rPr>
                <w:rFonts w:ascii="Times New Roman" w:hAnsi="Times New Roman"/>
                <w:bCs/>
                <w:sz w:val="22"/>
                <w:szCs w:val="22"/>
              </w:rPr>
            </w:pPr>
          </w:p>
        </w:tc>
      </w:tr>
      <w:tr w:rsidR="00E5543B" w:rsidRPr="00DD3882" w:rsidTr="002E422A">
        <w:tc>
          <w:tcPr>
            <w:tcW w:w="4230" w:type="dxa"/>
            <w:shd w:val="clear" w:color="auto" w:fill="auto"/>
          </w:tcPr>
          <w:p w:rsidR="00E5543B" w:rsidRDefault="00E5543B" w:rsidP="00AF0000">
            <w:pPr>
              <w:autoSpaceDE w:val="0"/>
              <w:autoSpaceDN w:val="0"/>
              <w:adjustRightInd w:val="0"/>
              <w:rPr>
                <w:rFonts w:ascii="Times New Roman" w:hAnsi="Times New Roman"/>
                <w:sz w:val="22"/>
                <w:szCs w:val="22"/>
              </w:rPr>
            </w:pPr>
            <w:r>
              <w:rPr>
                <w:rFonts w:ascii="Times New Roman" w:hAnsi="Times New Roman"/>
                <w:sz w:val="22"/>
                <w:szCs w:val="22"/>
              </w:rPr>
              <w:t>Five Article Summaries</w:t>
            </w:r>
          </w:p>
        </w:tc>
        <w:tc>
          <w:tcPr>
            <w:tcW w:w="1260" w:type="dxa"/>
            <w:shd w:val="clear" w:color="auto" w:fill="auto"/>
          </w:tcPr>
          <w:p w:rsidR="00E5543B" w:rsidRDefault="00E5543B" w:rsidP="00DD3882">
            <w:pPr>
              <w:autoSpaceDE w:val="0"/>
              <w:autoSpaceDN w:val="0"/>
              <w:adjustRightInd w:val="0"/>
              <w:jc w:val="right"/>
              <w:rPr>
                <w:rFonts w:ascii="Times New Roman" w:hAnsi="Times New Roman"/>
                <w:bCs/>
                <w:sz w:val="22"/>
                <w:szCs w:val="22"/>
              </w:rPr>
            </w:pPr>
          </w:p>
        </w:tc>
        <w:tc>
          <w:tcPr>
            <w:tcW w:w="1080" w:type="dxa"/>
            <w:shd w:val="clear" w:color="auto" w:fill="auto"/>
          </w:tcPr>
          <w:p w:rsidR="00E5543B" w:rsidRPr="00DD3882" w:rsidRDefault="00E5543B" w:rsidP="00DD3882">
            <w:pPr>
              <w:autoSpaceDE w:val="0"/>
              <w:autoSpaceDN w:val="0"/>
              <w:adjustRightInd w:val="0"/>
              <w:jc w:val="right"/>
              <w:rPr>
                <w:rFonts w:ascii="Times New Roman" w:hAnsi="Times New Roman"/>
                <w:bCs/>
                <w:sz w:val="22"/>
                <w:szCs w:val="22"/>
              </w:rPr>
            </w:pPr>
          </w:p>
        </w:tc>
        <w:tc>
          <w:tcPr>
            <w:tcW w:w="1350" w:type="dxa"/>
          </w:tcPr>
          <w:p w:rsidR="00E5543B" w:rsidRPr="00DD3882" w:rsidRDefault="00E5543B" w:rsidP="00DD3882">
            <w:pPr>
              <w:autoSpaceDE w:val="0"/>
              <w:autoSpaceDN w:val="0"/>
              <w:adjustRightInd w:val="0"/>
              <w:jc w:val="right"/>
              <w:rPr>
                <w:rFonts w:ascii="Times New Roman" w:hAnsi="Times New Roman"/>
                <w:bCs/>
                <w:sz w:val="22"/>
                <w:szCs w:val="22"/>
              </w:rPr>
            </w:pPr>
            <w:r>
              <w:rPr>
                <w:rFonts w:ascii="Times New Roman" w:hAnsi="Times New Roman"/>
                <w:bCs/>
                <w:sz w:val="22"/>
                <w:szCs w:val="22"/>
              </w:rPr>
              <w:t>100</w:t>
            </w:r>
          </w:p>
        </w:tc>
        <w:tc>
          <w:tcPr>
            <w:tcW w:w="990" w:type="dxa"/>
            <w:shd w:val="clear" w:color="auto" w:fill="auto"/>
          </w:tcPr>
          <w:p w:rsidR="00E5543B" w:rsidRPr="00DD3882" w:rsidRDefault="00E5543B" w:rsidP="00DD3882">
            <w:pPr>
              <w:autoSpaceDE w:val="0"/>
              <w:autoSpaceDN w:val="0"/>
              <w:adjustRightInd w:val="0"/>
              <w:jc w:val="right"/>
              <w:rPr>
                <w:rFonts w:ascii="Times New Roman" w:hAnsi="Times New Roman"/>
                <w:bCs/>
                <w:sz w:val="22"/>
                <w:szCs w:val="22"/>
              </w:rPr>
            </w:pPr>
            <w:r>
              <w:rPr>
                <w:rFonts w:ascii="Times New Roman" w:hAnsi="Times New Roman"/>
                <w:bCs/>
                <w:sz w:val="22"/>
                <w:szCs w:val="22"/>
              </w:rPr>
              <w:t>10</w:t>
            </w:r>
          </w:p>
        </w:tc>
      </w:tr>
      <w:tr w:rsidR="00DD3882" w:rsidRPr="00DD3882" w:rsidTr="002E422A">
        <w:tc>
          <w:tcPr>
            <w:tcW w:w="4230" w:type="dxa"/>
            <w:shd w:val="clear" w:color="auto" w:fill="auto"/>
          </w:tcPr>
          <w:p w:rsidR="00DD3882" w:rsidRPr="00DD3882" w:rsidRDefault="00DD3882" w:rsidP="00DD3882">
            <w:pPr>
              <w:autoSpaceDE w:val="0"/>
              <w:autoSpaceDN w:val="0"/>
              <w:adjustRightInd w:val="0"/>
              <w:rPr>
                <w:rFonts w:ascii="Times New Roman" w:hAnsi="Times New Roman"/>
                <w:bCs/>
                <w:sz w:val="22"/>
                <w:szCs w:val="22"/>
              </w:rPr>
            </w:pPr>
            <w:r w:rsidRPr="00DD3882">
              <w:rPr>
                <w:rFonts w:ascii="Times New Roman" w:hAnsi="Times New Roman"/>
                <w:sz w:val="22"/>
                <w:szCs w:val="22"/>
              </w:rPr>
              <w:t xml:space="preserve">Informal Writing Assignments &amp; Quizzes   </w:t>
            </w:r>
          </w:p>
        </w:tc>
        <w:tc>
          <w:tcPr>
            <w:tcW w:w="1260" w:type="dxa"/>
            <w:shd w:val="clear" w:color="auto" w:fill="auto"/>
          </w:tcPr>
          <w:p w:rsidR="00DD3882" w:rsidRPr="00DD3882" w:rsidRDefault="00DD3882" w:rsidP="00DD3882">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200</w:t>
            </w:r>
          </w:p>
        </w:tc>
        <w:tc>
          <w:tcPr>
            <w:tcW w:w="1080" w:type="dxa"/>
            <w:shd w:val="clear" w:color="auto" w:fill="auto"/>
          </w:tcPr>
          <w:p w:rsidR="00DD3882" w:rsidRPr="00DD3882" w:rsidRDefault="00DD3882" w:rsidP="00DD3882">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20</w:t>
            </w:r>
          </w:p>
        </w:tc>
        <w:tc>
          <w:tcPr>
            <w:tcW w:w="1350" w:type="dxa"/>
          </w:tcPr>
          <w:p w:rsidR="00DD3882" w:rsidRPr="00DD3882" w:rsidRDefault="00DD3882" w:rsidP="00DD3882">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200</w:t>
            </w:r>
          </w:p>
        </w:tc>
        <w:tc>
          <w:tcPr>
            <w:tcW w:w="990" w:type="dxa"/>
            <w:shd w:val="clear" w:color="auto" w:fill="auto"/>
          </w:tcPr>
          <w:p w:rsidR="00DD3882" w:rsidRPr="00DD3882" w:rsidRDefault="00DD3882" w:rsidP="00DD3882">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20</w:t>
            </w:r>
          </w:p>
        </w:tc>
      </w:tr>
      <w:tr w:rsidR="002F4833" w:rsidRPr="00DD3882" w:rsidTr="002E422A">
        <w:tc>
          <w:tcPr>
            <w:tcW w:w="4230" w:type="dxa"/>
            <w:shd w:val="clear" w:color="auto" w:fill="auto"/>
          </w:tcPr>
          <w:p w:rsidR="002F4833" w:rsidRDefault="002F4833" w:rsidP="00AF0000">
            <w:pPr>
              <w:autoSpaceDE w:val="0"/>
              <w:autoSpaceDN w:val="0"/>
              <w:adjustRightInd w:val="0"/>
              <w:rPr>
                <w:rFonts w:ascii="Times New Roman" w:hAnsi="Times New Roman"/>
                <w:sz w:val="22"/>
                <w:szCs w:val="22"/>
              </w:rPr>
            </w:pPr>
            <w:r>
              <w:rPr>
                <w:rFonts w:ascii="Times New Roman" w:hAnsi="Times New Roman"/>
                <w:sz w:val="22"/>
                <w:szCs w:val="22"/>
              </w:rPr>
              <w:t xml:space="preserve">      Topic</w:t>
            </w:r>
          </w:p>
        </w:tc>
        <w:tc>
          <w:tcPr>
            <w:tcW w:w="1260" w:type="dxa"/>
            <w:shd w:val="clear" w:color="auto" w:fill="auto"/>
          </w:tcPr>
          <w:p w:rsidR="002F4833" w:rsidRDefault="002F4833" w:rsidP="00AF0000">
            <w:pPr>
              <w:autoSpaceDE w:val="0"/>
              <w:autoSpaceDN w:val="0"/>
              <w:adjustRightInd w:val="0"/>
              <w:jc w:val="right"/>
              <w:rPr>
                <w:rFonts w:ascii="Times New Roman" w:hAnsi="Times New Roman"/>
                <w:bCs/>
                <w:sz w:val="22"/>
                <w:szCs w:val="22"/>
              </w:rPr>
            </w:pPr>
            <w:r>
              <w:rPr>
                <w:rFonts w:ascii="Times New Roman" w:hAnsi="Times New Roman"/>
                <w:bCs/>
                <w:sz w:val="22"/>
                <w:szCs w:val="22"/>
              </w:rPr>
              <w:t>10</w:t>
            </w:r>
          </w:p>
        </w:tc>
        <w:tc>
          <w:tcPr>
            <w:tcW w:w="1080" w:type="dxa"/>
            <w:shd w:val="clear" w:color="auto" w:fill="auto"/>
          </w:tcPr>
          <w:p w:rsidR="002F4833" w:rsidRPr="00DD3882" w:rsidRDefault="002F4833" w:rsidP="00AF0000">
            <w:pPr>
              <w:autoSpaceDE w:val="0"/>
              <w:autoSpaceDN w:val="0"/>
              <w:adjustRightInd w:val="0"/>
              <w:jc w:val="right"/>
              <w:rPr>
                <w:rFonts w:ascii="Times New Roman" w:hAnsi="Times New Roman"/>
                <w:bCs/>
                <w:sz w:val="22"/>
                <w:szCs w:val="22"/>
              </w:rPr>
            </w:pPr>
          </w:p>
        </w:tc>
        <w:tc>
          <w:tcPr>
            <w:tcW w:w="1350" w:type="dxa"/>
          </w:tcPr>
          <w:p w:rsidR="002F4833" w:rsidRPr="00DD3882" w:rsidRDefault="002F4833" w:rsidP="00AF0000">
            <w:pPr>
              <w:autoSpaceDE w:val="0"/>
              <w:autoSpaceDN w:val="0"/>
              <w:adjustRightInd w:val="0"/>
              <w:jc w:val="right"/>
              <w:rPr>
                <w:rFonts w:ascii="Times New Roman" w:hAnsi="Times New Roman"/>
                <w:bCs/>
                <w:sz w:val="22"/>
                <w:szCs w:val="22"/>
              </w:rPr>
            </w:pPr>
          </w:p>
        </w:tc>
        <w:tc>
          <w:tcPr>
            <w:tcW w:w="990" w:type="dxa"/>
            <w:shd w:val="clear" w:color="auto" w:fill="auto"/>
          </w:tcPr>
          <w:p w:rsidR="002F4833" w:rsidRPr="00DD3882" w:rsidRDefault="002F4833" w:rsidP="00AF0000">
            <w:pPr>
              <w:autoSpaceDE w:val="0"/>
              <w:autoSpaceDN w:val="0"/>
              <w:adjustRightInd w:val="0"/>
              <w:jc w:val="right"/>
              <w:rPr>
                <w:rFonts w:ascii="Times New Roman" w:hAnsi="Times New Roman"/>
                <w:bCs/>
                <w:sz w:val="22"/>
                <w:szCs w:val="22"/>
              </w:rPr>
            </w:pPr>
          </w:p>
        </w:tc>
      </w:tr>
      <w:tr w:rsidR="00AF0000" w:rsidRPr="00DD3882" w:rsidTr="002E422A">
        <w:tc>
          <w:tcPr>
            <w:tcW w:w="4230" w:type="dxa"/>
            <w:shd w:val="clear" w:color="auto" w:fill="auto"/>
          </w:tcPr>
          <w:p w:rsidR="00AF0000" w:rsidRPr="00DD3882" w:rsidRDefault="00AF0000" w:rsidP="00AF0000">
            <w:pPr>
              <w:autoSpaceDE w:val="0"/>
              <w:autoSpaceDN w:val="0"/>
              <w:adjustRightInd w:val="0"/>
              <w:rPr>
                <w:rFonts w:ascii="Times New Roman" w:hAnsi="Times New Roman"/>
                <w:sz w:val="22"/>
                <w:szCs w:val="22"/>
              </w:rPr>
            </w:pPr>
            <w:r>
              <w:rPr>
                <w:rFonts w:ascii="Times New Roman" w:hAnsi="Times New Roman"/>
                <w:sz w:val="22"/>
                <w:szCs w:val="22"/>
              </w:rPr>
              <w:t xml:space="preserve">      Why is there Crime</w:t>
            </w:r>
          </w:p>
        </w:tc>
        <w:tc>
          <w:tcPr>
            <w:tcW w:w="1260" w:type="dxa"/>
            <w:shd w:val="clear" w:color="auto" w:fill="auto"/>
          </w:tcPr>
          <w:p w:rsidR="00AF0000" w:rsidRPr="00DD3882" w:rsidRDefault="00AF0000" w:rsidP="00AF0000">
            <w:pPr>
              <w:autoSpaceDE w:val="0"/>
              <w:autoSpaceDN w:val="0"/>
              <w:adjustRightInd w:val="0"/>
              <w:jc w:val="right"/>
              <w:rPr>
                <w:rFonts w:ascii="Times New Roman" w:hAnsi="Times New Roman"/>
                <w:bCs/>
                <w:sz w:val="22"/>
                <w:szCs w:val="22"/>
              </w:rPr>
            </w:pPr>
            <w:r>
              <w:rPr>
                <w:rFonts w:ascii="Times New Roman" w:hAnsi="Times New Roman"/>
                <w:bCs/>
                <w:sz w:val="22"/>
                <w:szCs w:val="22"/>
              </w:rPr>
              <w:t>20</w:t>
            </w:r>
          </w:p>
        </w:tc>
        <w:tc>
          <w:tcPr>
            <w:tcW w:w="1080" w:type="dxa"/>
            <w:shd w:val="clear" w:color="auto" w:fill="auto"/>
          </w:tcPr>
          <w:p w:rsidR="00AF0000" w:rsidRPr="00DD3882" w:rsidRDefault="00AF0000" w:rsidP="00AF0000">
            <w:pPr>
              <w:autoSpaceDE w:val="0"/>
              <w:autoSpaceDN w:val="0"/>
              <w:adjustRightInd w:val="0"/>
              <w:jc w:val="right"/>
              <w:rPr>
                <w:rFonts w:ascii="Times New Roman" w:hAnsi="Times New Roman"/>
                <w:bCs/>
                <w:sz w:val="22"/>
                <w:szCs w:val="22"/>
              </w:rPr>
            </w:pPr>
          </w:p>
        </w:tc>
        <w:tc>
          <w:tcPr>
            <w:tcW w:w="1350" w:type="dxa"/>
          </w:tcPr>
          <w:p w:rsidR="00AF0000" w:rsidRPr="00DD3882" w:rsidRDefault="00AF0000" w:rsidP="00AF0000">
            <w:pPr>
              <w:autoSpaceDE w:val="0"/>
              <w:autoSpaceDN w:val="0"/>
              <w:adjustRightInd w:val="0"/>
              <w:jc w:val="right"/>
              <w:rPr>
                <w:rFonts w:ascii="Times New Roman" w:hAnsi="Times New Roman"/>
                <w:bCs/>
                <w:sz w:val="22"/>
                <w:szCs w:val="22"/>
              </w:rPr>
            </w:pPr>
          </w:p>
        </w:tc>
        <w:tc>
          <w:tcPr>
            <w:tcW w:w="990" w:type="dxa"/>
            <w:shd w:val="clear" w:color="auto" w:fill="auto"/>
          </w:tcPr>
          <w:p w:rsidR="00AF0000" w:rsidRPr="00DD3882" w:rsidRDefault="00AF0000" w:rsidP="00AF0000">
            <w:pPr>
              <w:autoSpaceDE w:val="0"/>
              <w:autoSpaceDN w:val="0"/>
              <w:adjustRightInd w:val="0"/>
              <w:jc w:val="right"/>
              <w:rPr>
                <w:rFonts w:ascii="Times New Roman" w:hAnsi="Times New Roman"/>
                <w:bCs/>
                <w:sz w:val="22"/>
                <w:szCs w:val="22"/>
              </w:rPr>
            </w:pPr>
          </w:p>
        </w:tc>
      </w:tr>
      <w:tr w:rsidR="00AF0000" w:rsidRPr="00DD3882" w:rsidTr="002E422A">
        <w:tc>
          <w:tcPr>
            <w:tcW w:w="4230" w:type="dxa"/>
            <w:shd w:val="clear" w:color="auto" w:fill="auto"/>
          </w:tcPr>
          <w:p w:rsidR="00AF0000" w:rsidRPr="00DD3882" w:rsidRDefault="00AF0000" w:rsidP="00AF0000">
            <w:pPr>
              <w:autoSpaceDE w:val="0"/>
              <w:autoSpaceDN w:val="0"/>
              <w:adjustRightInd w:val="0"/>
              <w:rPr>
                <w:rFonts w:ascii="Times New Roman" w:hAnsi="Times New Roman"/>
                <w:sz w:val="22"/>
                <w:szCs w:val="22"/>
              </w:rPr>
            </w:pPr>
            <w:r>
              <w:rPr>
                <w:rFonts w:ascii="Times New Roman" w:hAnsi="Times New Roman"/>
                <w:sz w:val="22"/>
                <w:szCs w:val="22"/>
              </w:rPr>
              <w:t xml:space="preserve">      Thesis Statement</w:t>
            </w:r>
          </w:p>
        </w:tc>
        <w:tc>
          <w:tcPr>
            <w:tcW w:w="1260" w:type="dxa"/>
            <w:shd w:val="clear" w:color="auto" w:fill="auto"/>
          </w:tcPr>
          <w:p w:rsidR="00AF0000" w:rsidRPr="00DD3882" w:rsidRDefault="00AF0000" w:rsidP="00AC2BB7">
            <w:pPr>
              <w:autoSpaceDE w:val="0"/>
              <w:autoSpaceDN w:val="0"/>
              <w:adjustRightInd w:val="0"/>
              <w:jc w:val="right"/>
              <w:rPr>
                <w:rFonts w:ascii="Times New Roman" w:hAnsi="Times New Roman"/>
                <w:bCs/>
                <w:sz w:val="22"/>
                <w:szCs w:val="22"/>
              </w:rPr>
            </w:pPr>
            <w:r>
              <w:rPr>
                <w:rFonts w:ascii="Times New Roman" w:hAnsi="Times New Roman"/>
                <w:bCs/>
                <w:sz w:val="22"/>
                <w:szCs w:val="22"/>
              </w:rPr>
              <w:t>2</w:t>
            </w:r>
            <w:r w:rsidR="00AC2BB7">
              <w:rPr>
                <w:rFonts w:ascii="Times New Roman" w:hAnsi="Times New Roman"/>
                <w:bCs/>
                <w:sz w:val="22"/>
                <w:szCs w:val="22"/>
              </w:rPr>
              <w:t>0</w:t>
            </w:r>
          </w:p>
        </w:tc>
        <w:tc>
          <w:tcPr>
            <w:tcW w:w="1080" w:type="dxa"/>
            <w:shd w:val="clear" w:color="auto" w:fill="auto"/>
          </w:tcPr>
          <w:p w:rsidR="00AF0000" w:rsidRPr="00DD3882" w:rsidRDefault="00AF0000" w:rsidP="00AF0000">
            <w:pPr>
              <w:autoSpaceDE w:val="0"/>
              <w:autoSpaceDN w:val="0"/>
              <w:adjustRightInd w:val="0"/>
              <w:jc w:val="right"/>
              <w:rPr>
                <w:rFonts w:ascii="Times New Roman" w:hAnsi="Times New Roman"/>
                <w:bCs/>
                <w:sz w:val="22"/>
                <w:szCs w:val="22"/>
              </w:rPr>
            </w:pPr>
          </w:p>
        </w:tc>
        <w:tc>
          <w:tcPr>
            <w:tcW w:w="1350" w:type="dxa"/>
          </w:tcPr>
          <w:p w:rsidR="00AF0000" w:rsidRPr="00DD3882" w:rsidRDefault="00AF0000" w:rsidP="00AF0000">
            <w:pPr>
              <w:autoSpaceDE w:val="0"/>
              <w:autoSpaceDN w:val="0"/>
              <w:adjustRightInd w:val="0"/>
              <w:jc w:val="right"/>
              <w:rPr>
                <w:rFonts w:ascii="Times New Roman" w:hAnsi="Times New Roman"/>
                <w:bCs/>
                <w:sz w:val="22"/>
                <w:szCs w:val="22"/>
              </w:rPr>
            </w:pPr>
          </w:p>
        </w:tc>
        <w:tc>
          <w:tcPr>
            <w:tcW w:w="990" w:type="dxa"/>
            <w:shd w:val="clear" w:color="auto" w:fill="auto"/>
          </w:tcPr>
          <w:p w:rsidR="00AF0000" w:rsidRPr="00DD3882" w:rsidRDefault="00AF0000" w:rsidP="00AF0000">
            <w:pPr>
              <w:autoSpaceDE w:val="0"/>
              <w:autoSpaceDN w:val="0"/>
              <w:adjustRightInd w:val="0"/>
              <w:jc w:val="right"/>
              <w:rPr>
                <w:rFonts w:ascii="Times New Roman" w:hAnsi="Times New Roman"/>
                <w:bCs/>
                <w:sz w:val="22"/>
                <w:szCs w:val="22"/>
              </w:rPr>
            </w:pPr>
          </w:p>
        </w:tc>
      </w:tr>
      <w:tr w:rsidR="00AF0000" w:rsidRPr="00DD3882" w:rsidTr="002E422A">
        <w:tc>
          <w:tcPr>
            <w:tcW w:w="4230" w:type="dxa"/>
            <w:shd w:val="clear" w:color="auto" w:fill="auto"/>
          </w:tcPr>
          <w:p w:rsidR="00AF0000" w:rsidRPr="00DD3882" w:rsidRDefault="00A11E97" w:rsidP="00AF0000">
            <w:pPr>
              <w:tabs>
                <w:tab w:val="left" w:pos="2700"/>
              </w:tabs>
              <w:rPr>
                <w:rFonts w:ascii="Times New Roman" w:hAnsi="Times New Roman"/>
                <w:sz w:val="22"/>
                <w:szCs w:val="20"/>
              </w:rPr>
            </w:pPr>
            <w:r>
              <w:rPr>
                <w:rFonts w:ascii="Times New Roman" w:hAnsi="Times New Roman"/>
                <w:sz w:val="22"/>
                <w:szCs w:val="20"/>
              </w:rPr>
              <w:t xml:space="preserve">    </w:t>
            </w:r>
            <w:r w:rsidR="00B8650B">
              <w:rPr>
                <w:rFonts w:ascii="Times New Roman" w:hAnsi="Times New Roman"/>
                <w:sz w:val="22"/>
                <w:szCs w:val="20"/>
              </w:rPr>
              <w:t xml:space="preserve"> </w:t>
            </w:r>
            <w:r>
              <w:rPr>
                <w:rFonts w:ascii="Times New Roman" w:hAnsi="Times New Roman"/>
                <w:sz w:val="22"/>
                <w:szCs w:val="20"/>
              </w:rPr>
              <w:t xml:space="preserve">  APA Quiz</w:t>
            </w:r>
          </w:p>
        </w:tc>
        <w:tc>
          <w:tcPr>
            <w:tcW w:w="1260" w:type="dxa"/>
            <w:shd w:val="clear" w:color="auto" w:fill="auto"/>
          </w:tcPr>
          <w:p w:rsidR="00AF0000" w:rsidRPr="00DD3882" w:rsidRDefault="00B8650B" w:rsidP="00AF0000">
            <w:pPr>
              <w:autoSpaceDE w:val="0"/>
              <w:autoSpaceDN w:val="0"/>
              <w:adjustRightInd w:val="0"/>
              <w:jc w:val="right"/>
              <w:rPr>
                <w:rFonts w:ascii="Times New Roman" w:hAnsi="Times New Roman"/>
                <w:bCs/>
                <w:sz w:val="22"/>
                <w:szCs w:val="22"/>
              </w:rPr>
            </w:pPr>
            <w:r>
              <w:rPr>
                <w:rFonts w:ascii="Times New Roman" w:hAnsi="Times New Roman"/>
                <w:bCs/>
                <w:sz w:val="22"/>
                <w:szCs w:val="22"/>
              </w:rPr>
              <w:t>15</w:t>
            </w:r>
          </w:p>
        </w:tc>
        <w:tc>
          <w:tcPr>
            <w:tcW w:w="1080" w:type="dxa"/>
            <w:shd w:val="clear" w:color="auto" w:fill="auto"/>
          </w:tcPr>
          <w:p w:rsidR="00AF0000" w:rsidRPr="00DD3882" w:rsidRDefault="00AF0000" w:rsidP="00AF0000">
            <w:pPr>
              <w:autoSpaceDE w:val="0"/>
              <w:autoSpaceDN w:val="0"/>
              <w:adjustRightInd w:val="0"/>
              <w:jc w:val="right"/>
              <w:rPr>
                <w:rFonts w:ascii="Times New Roman" w:hAnsi="Times New Roman"/>
                <w:bCs/>
                <w:sz w:val="22"/>
                <w:szCs w:val="22"/>
              </w:rPr>
            </w:pPr>
          </w:p>
        </w:tc>
        <w:tc>
          <w:tcPr>
            <w:tcW w:w="1350" w:type="dxa"/>
          </w:tcPr>
          <w:p w:rsidR="00AF0000" w:rsidRPr="00DD3882" w:rsidRDefault="00AF0000" w:rsidP="00AF0000">
            <w:pPr>
              <w:autoSpaceDE w:val="0"/>
              <w:autoSpaceDN w:val="0"/>
              <w:adjustRightInd w:val="0"/>
              <w:jc w:val="right"/>
              <w:rPr>
                <w:rFonts w:ascii="Times New Roman" w:hAnsi="Times New Roman"/>
                <w:bCs/>
                <w:sz w:val="22"/>
                <w:szCs w:val="22"/>
              </w:rPr>
            </w:pPr>
          </w:p>
        </w:tc>
        <w:tc>
          <w:tcPr>
            <w:tcW w:w="990" w:type="dxa"/>
            <w:shd w:val="clear" w:color="auto" w:fill="auto"/>
          </w:tcPr>
          <w:p w:rsidR="00AF0000" w:rsidRPr="00DD3882" w:rsidRDefault="00AF0000" w:rsidP="00AF0000">
            <w:pPr>
              <w:autoSpaceDE w:val="0"/>
              <w:autoSpaceDN w:val="0"/>
              <w:adjustRightInd w:val="0"/>
              <w:jc w:val="right"/>
              <w:rPr>
                <w:rFonts w:ascii="Times New Roman" w:hAnsi="Times New Roman"/>
                <w:bCs/>
                <w:sz w:val="22"/>
                <w:szCs w:val="22"/>
              </w:rPr>
            </w:pPr>
          </w:p>
        </w:tc>
      </w:tr>
      <w:tr w:rsidR="00AF0000" w:rsidRPr="00DD3882" w:rsidTr="002E422A">
        <w:tc>
          <w:tcPr>
            <w:tcW w:w="4230" w:type="dxa"/>
            <w:shd w:val="clear" w:color="auto" w:fill="auto"/>
          </w:tcPr>
          <w:p w:rsidR="00AF0000" w:rsidRPr="00DD3882" w:rsidRDefault="00A11E97" w:rsidP="00AF0000">
            <w:pPr>
              <w:tabs>
                <w:tab w:val="left" w:pos="2700"/>
              </w:tabs>
              <w:rPr>
                <w:rFonts w:ascii="Times New Roman" w:hAnsi="Times New Roman"/>
                <w:sz w:val="22"/>
                <w:szCs w:val="20"/>
              </w:rPr>
            </w:pPr>
            <w:r>
              <w:rPr>
                <w:rFonts w:ascii="Times New Roman" w:hAnsi="Times New Roman"/>
                <w:sz w:val="22"/>
                <w:szCs w:val="20"/>
              </w:rPr>
              <w:t xml:space="preserve">     </w:t>
            </w:r>
            <w:r w:rsidR="00B8650B">
              <w:rPr>
                <w:rFonts w:ascii="Times New Roman" w:hAnsi="Times New Roman"/>
                <w:sz w:val="22"/>
                <w:szCs w:val="20"/>
              </w:rPr>
              <w:t xml:space="preserve"> </w:t>
            </w:r>
            <w:r>
              <w:rPr>
                <w:rFonts w:ascii="Times New Roman" w:hAnsi="Times New Roman"/>
                <w:sz w:val="22"/>
                <w:szCs w:val="20"/>
              </w:rPr>
              <w:t>APA Quiz 2</w:t>
            </w:r>
          </w:p>
        </w:tc>
        <w:tc>
          <w:tcPr>
            <w:tcW w:w="1260" w:type="dxa"/>
            <w:shd w:val="clear" w:color="auto" w:fill="auto"/>
          </w:tcPr>
          <w:p w:rsidR="00AF0000" w:rsidRPr="00DD3882" w:rsidRDefault="00A11E97" w:rsidP="00B8650B">
            <w:pPr>
              <w:autoSpaceDE w:val="0"/>
              <w:autoSpaceDN w:val="0"/>
              <w:adjustRightInd w:val="0"/>
              <w:jc w:val="right"/>
              <w:rPr>
                <w:rFonts w:ascii="Times New Roman" w:hAnsi="Times New Roman"/>
                <w:bCs/>
                <w:sz w:val="22"/>
                <w:szCs w:val="22"/>
              </w:rPr>
            </w:pPr>
            <w:r>
              <w:rPr>
                <w:rFonts w:ascii="Times New Roman" w:hAnsi="Times New Roman"/>
                <w:bCs/>
                <w:sz w:val="22"/>
                <w:szCs w:val="22"/>
              </w:rPr>
              <w:t>2</w:t>
            </w:r>
            <w:r w:rsidR="00AC2BB7">
              <w:rPr>
                <w:rFonts w:ascii="Times New Roman" w:hAnsi="Times New Roman"/>
                <w:bCs/>
                <w:sz w:val="22"/>
                <w:szCs w:val="22"/>
              </w:rPr>
              <w:t>0</w:t>
            </w:r>
          </w:p>
        </w:tc>
        <w:tc>
          <w:tcPr>
            <w:tcW w:w="1080" w:type="dxa"/>
            <w:shd w:val="clear" w:color="auto" w:fill="auto"/>
          </w:tcPr>
          <w:p w:rsidR="00AF0000" w:rsidRPr="00DD3882" w:rsidRDefault="00AF0000" w:rsidP="00AF0000">
            <w:pPr>
              <w:autoSpaceDE w:val="0"/>
              <w:autoSpaceDN w:val="0"/>
              <w:adjustRightInd w:val="0"/>
              <w:jc w:val="right"/>
              <w:rPr>
                <w:rFonts w:ascii="Times New Roman" w:hAnsi="Times New Roman"/>
                <w:bCs/>
                <w:sz w:val="22"/>
                <w:szCs w:val="22"/>
              </w:rPr>
            </w:pPr>
          </w:p>
        </w:tc>
        <w:tc>
          <w:tcPr>
            <w:tcW w:w="1350" w:type="dxa"/>
          </w:tcPr>
          <w:p w:rsidR="00AF0000" w:rsidRPr="00DD3882" w:rsidRDefault="00AF0000" w:rsidP="00AF0000">
            <w:pPr>
              <w:autoSpaceDE w:val="0"/>
              <w:autoSpaceDN w:val="0"/>
              <w:adjustRightInd w:val="0"/>
              <w:jc w:val="right"/>
              <w:rPr>
                <w:rFonts w:ascii="Times New Roman" w:hAnsi="Times New Roman"/>
                <w:bCs/>
                <w:sz w:val="22"/>
                <w:szCs w:val="22"/>
              </w:rPr>
            </w:pPr>
          </w:p>
        </w:tc>
        <w:tc>
          <w:tcPr>
            <w:tcW w:w="990" w:type="dxa"/>
            <w:shd w:val="clear" w:color="auto" w:fill="auto"/>
          </w:tcPr>
          <w:p w:rsidR="00AF0000" w:rsidRPr="00DD3882" w:rsidRDefault="00AF0000" w:rsidP="00AF0000">
            <w:pPr>
              <w:autoSpaceDE w:val="0"/>
              <w:autoSpaceDN w:val="0"/>
              <w:adjustRightInd w:val="0"/>
              <w:jc w:val="right"/>
              <w:rPr>
                <w:rFonts w:ascii="Times New Roman" w:hAnsi="Times New Roman"/>
                <w:bCs/>
                <w:sz w:val="22"/>
                <w:szCs w:val="22"/>
              </w:rPr>
            </w:pPr>
          </w:p>
        </w:tc>
      </w:tr>
      <w:tr w:rsidR="00AF0000" w:rsidRPr="00DD3882" w:rsidTr="002E422A">
        <w:tc>
          <w:tcPr>
            <w:tcW w:w="4230" w:type="dxa"/>
            <w:shd w:val="clear" w:color="auto" w:fill="auto"/>
          </w:tcPr>
          <w:p w:rsidR="00AF0000" w:rsidRPr="00DD3882" w:rsidRDefault="00A11E97" w:rsidP="00A11E97">
            <w:pPr>
              <w:tabs>
                <w:tab w:val="left" w:pos="2700"/>
              </w:tabs>
              <w:rPr>
                <w:rFonts w:ascii="Times New Roman" w:hAnsi="Times New Roman"/>
                <w:sz w:val="22"/>
                <w:szCs w:val="20"/>
              </w:rPr>
            </w:pPr>
            <w:r>
              <w:rPr>
                <w:rFonts w:ascii="Times New Roman" w:hAnsi="Times New Roman"/>
                <w:sz w:val="22"/>
                <w:szCs w:val="20"/>
              </w:rPr>
              <w:t xml:space="preserve">    </w:t>
            </w:r>
            <w:r w:rsidR="00B8650B">
              <w:rPr>
                <w:rFonts w:ascii="Times New Roman" w:hAnsi="Times New Roman"/>
                <w:sz w:val="22"/>
                <w:szCs w:val="20"/>
              </w:rPr>
              <w:t xml:space="preserve"> </w:t>
            </w:r>
            <w:r>
              <w:rPr>
                <w:rFonts w:ascii="Times New Roman" w:hAnsi="Times New Roman"/>
                <w:sz w:val="22"/>
                <w:szCs w:val="20"/>
              </w:rPr>
              <w:t xml:space="preserve"> First Draft of Paper 2 </w:t>
            </w:r>
          </w:p>
        </w:tc>
        <w:tc>
          <w:tcPr>
            <w:tcW w:w="1260" w:type="dxa"/>
            <w:shd w:val="clear" w:color="auto" w:fill="auto"/>
          </w:tcPr>
          <w:p w:rsidR="00AF0000" w:rsidRPr="00DD3882" w:rsidRDefault="00A11E97" w:rsidP="00AF0000">
            <w:pPr>
              <w:autoSpaceDE w:val="0"/>
              <w:autoSpaceDN w:val="0"/>
              <w:adjustRightInd w:val="0"/>
              <w:jc w:val="right"/>
              <w:rPr>
                <w:rFonts w:ascii="Times New Roman" w:hAnsi="Times New Roman"/>
                <w:bCs/>
                <w:sz w:val="22"/>
                <w:szCs w:val="22"/>
              </w:rPr>
            </w:pPr>
            <w:r>
              <w:rPr>
                <w:rFonts w:ascii="Times New Roman" w:hAnsi="Times New Roman"/>
                <w:sz w:val="22"/>
                <w:szCs w:val="20"/>
              </w:rPr>
              <w:t>50</w:t>
            </w:r>
          </w:p>
        </w:tc>
        <w:tc>
          <w:tcPr>
            <w:tcW w:w="1080" w:type="dxa"/>
            <w:shd w:val="clear" w:color="auto" w:fill="auto"/>
          </w:tcPr>
          <w:p w:rsidR="00AF0000" w:rsidRPr="00DD3882" w:rsidRDefault="00AF0000" w:rsidP="00AF0000">
            <w:pPr>
              <w:autoSpaceDE w:val="0"/>
              <w:autoSpaceDN w:val="0"/>
              <w:adjustRightInd w:val="0"/>
              <w:jc w:val="right"/>
              <w:rPr>
                <w:rFonts w:ascii="Times New Roman" w:hAnsi="Times New Roman"/>
                <w:bCs/>
                <w:sz w:val="22"/>
                <w:szCs w:val="22"/>
              </w:rPr>
            </w:pPr>
          </w:p>
        </w:tc>
        <w:tc>
          <w:tcPr>
            <w:tcW w:w="1350" w:type="dxa"/>
          </w:tcPr>
          <w:p w:rsidR="00AF0000" w:rsidRPr="00DD3882" w:rsidRDefault="00AF0000" w:rsidP="00AF0000">
            <w:pPr>
              <w:autoSpaceDE w:val="0"/>
              <w:autoSpaceDN w:val="0"/>
              <w:adjustRightInd w:val="0"/>
              <w:jc w:val="right"/>
              <w:rPr>
                <w:rFonts w:ascii="Times New Roman" w:hAnsi="Times New Roman"/>
                <w:bCs/>
                <w:sz w:val="22"/>
                <w:szCs w:val="22"/>
              </w:rPr>
            </w:pPr>
          </w:p>
        </w:tc>
        <w:tc>
          <w:tcPr>
            <w:tcW w:w="990" w:type="dxa"/>
            <w:shd w:val="clear" w:color="auto" w:fill="auto"/>
          </w:tcPr>
          <w:p w:rsidR="00AF0000" w:rsidRPr="00DD3882" w:rsidRDefault="00AF0000" w:rsidP="00AF0000">
            <w:pPr>
              <w:autoSpaceDE w:val="0"/>
              <w:autoSpaceDN w:val="0"/>
              <w:adjustRightInd w:val="0"/>
              <w:jc w:val="right"/>
              <w:rPr>
                <w:rFonts w:ascii="Times New Roman" w:hAnsi="Times New Roman"/>
                <w:bCs/>
                <w:sz w:val="22"/>
                <w:szCs w:val="22"/>
              </w:rPr>
            </w:pPr>
          </w:p>
        </w:tc>
      </w:tr>
      <w:tr w:rsidR="00B8650B" w:rsidRPr="00DD3882" w:rsidTr="002E422A">
        <w:tc>
          <w:tcPr>
            <w:tcW w:w="4230" w:type="dxa"/>
            <w:shd w:val="clear" w:color="auto" w:fill="auto"/>
          </w:tcPr>
          <w:p w:rsidR="00B8650B" w:rsidRDefault="00B8650B" w:rsidP="00A11E97">
            <w:pPr>
              <w:tabs>
                <w:tab w:val="left" w:pos="2700"/>
              </w:tabs>
              <w:rPr>
                <w:rFonts w:ascii="Times New Roman" w:hAnsi="Times New Roman"/>
                <w:sz w:val="22"/>
                <w:szCs w:val="20"/>
              </w:rPr>
            </w:pPr>
            <w:r>
              <w:rPr>
                <w:rFonts w:ascii="Times New Roman" w:hAnsi="Times New Roman"/>
                <w:sz w:val="22"/>
                <w:szCs w:val="20"/>
              </w:rPr>
              <w:t xml:space="preserve">      Concept Map</w:t>
            </w:r>
          </w:p>
        </w:tc>
        <w:tc>
          <w:tcPr>
            <w:tcW w:w="1260" w:type="dxa"/>
            <w:shd w:val="clear" w:color="auto" w:fill="auto"/>
          </w:tcPr>
          <w:p w:rsidR="00B8650B" w:rsidRDefault="00B8650B" w:rsidP="00AF0000">
            <w:pPr>
              <w:autoSpaceDE w:val="0"/>
              <w:autoSpaceDN w:val="0"/>
              <w:adjustRightInd w:val="0"/>
              <w:jc w:val="right"/>
              <w:rPr>
                <w:rFonts w:ascii="Times New Roman" w:hAnsi="Times New Roman"/>
                <w:sz w:val="22"/>
                <w:szCs w:val="20"/>
              </w:rPr>
            </w:pPr>
            <w:r>
              <w:rPr>
                <w:rFonts w:ascii="Times New Roman" w:hAnsi="Times New Roman"/>
                <w:sz w:val="22"/>
                <w:szCs w:val="20"/>
              </w:rPr>
              <w:t>25</w:t>
            </w:r>
          </w:p>
        </w:tc>
        <w:tc>
          <w:tcPr>
            <w:tcW w:w="1080" w:type="dxa"/>
            <w:shd w:val="clear" w:color="auto" w:fill="auto"/>
          </w:tcPr>
          <w:p w:rsidR="00B8650B" w:rsidRPr="00DD3882" w:rsidRDefault="00B8650B" w:rsidP="00AF0000">
            <w:pPr>
              <w:autoSpaceDE w:val="0"/>
              <w:autoSpaceDN w:val="0"/>
              <w:adjustRightInd w:val="0"/>
              <w:jc w:val="right"/>
              <w:rPr>
                <w:rFonts w:ascii="Times New Roman" w:hAnsi="Times New Roman"/>
                <w:bCs/>
                <w:sz w:val="22"/>
                <w:szCs w:val="22"/>
              </w:rPr>
            </w:pPr>
          </w:p>
        </w:tc>
        <w:tc>
          <w:tcPr>
            <w:tcW w:w="1350" w:type="dxa"/>
          </w:tcPr>
          <w:p w:rsidR="00B8650B" w:rsidRPr="00DD3882" w:rsidRDefault="00B8650B" w:rsidP="00AF0000">
            <w:pPr>
              <w:autoSpaceDE w:val="0"/>
              <w:autoSpaceDN w:val="0"/>
              <w:adjustRightInd w:val="0"/>
              <w:jc w:val="right"/>
              <w:rPr>
                <w:rFonts w:ascii="Times New Roman" w:hAnsi="Times New Roman"/>
                <w:bCs/>
                <w:sz w:val="22"/>
                <w:szCs w:val="22"/>
              </w:rPr>
            </w:pPr>
          </w:p>
        </w:tc>
        <w:tc>
          <w:tcPr>
            <w:tcW w:w="990" w:type="dxa"/>
            <w:shd w:val="clear" w:color="auto" w:fill="auto"/>
          </w:tcPr>
          <w:p w:rsidR="00B8650B" w:rsidRPr="00DD3882" w:rsidRDefault="00B8650B" w:rsidP="00AF0000">
            <w:pPr>
              <w:autoSpaceDE w:val="0"/>
              <w:autoSpaceDN w:val="0"/>
              <w:adjustRightInd w:val="0"/>
              <w:jc w:val="right"/>
              <w:rPr>
                <w:rFonts w:ascii="Times New Roman" w:hAnsi="Times New Roman"/>
                <w:bCs/>
                <w:sz w:val="22"/>
                <w:szCs w:val="22"/>
              </w:rPr>
            </w:pPr>
          </w:p>
        </w:tc>
      </w:tr>
      <w:tr w:rsidR="00AF0000" w:rsidRPr="00DD3882" w:rsidTr="002E422A">
        <w:tc>
          <w:tcPr>
            <w:tcW w:w="4230" w:type="dxa"/>
            <w:shd w:val="clear" w:color="auto" w:fill="auto"/>
          </w:tcPr>
          <w:p w:rsidR="00AF0000" w:rsidRPr="00DD3882" w:rsidRDefault="00B8650B" w:rsidP="00AF0000">
            <w:pPr>
              <w:tabs>
                <w:tab w:val="left" w:pos="2700"/>
              </w:tabs>
              <w:rPr>
                <w:rFonts w:ascii="Times New Roman" w:hAnsi="Times New Roman"/>
                <w:sz w:val="22"/>
                <w:szCs w:val="20"/>
              </w:rPr>
            </w:pPr>
            <w:r>
              <w:rPr>
                <w:rFonts w:ascii="Times New Roman" w:hAnsi="Times New Roman"/>
                <w:sz w:val="22"/>
                <w:szCs w:val="20"/>
              </w:rPr>
              <w:t xml:space="preserve">      Theory Tenets</w:t>
            </w:r>
          </w:p>
        </w:tc>
        <w:tc>
          <w:tcPr>
            <w:tcW w:w="1260" w:type="dxa"/>
            <w:shd w:val="clear" w:color="auto" w:fill="auto"/>
          </w:tcPr>
          <w:p w:rsidR="00AF0000" w:rsidRPr="00DD3882" w:rsidRDefault="00AC2BB7" w:rsidP="00B8650B">
            <w:pPr>
              <w:autoSpaceDE w:val="0"/>
              <w:autoSpaceDN w:val="0"/>
              <w:adjustRightInd w:val="0"/>
              <w:jc w:val="right"/>
              <w:rPr>
                <w:rFonts w:ascii="Times New Roman" w:hAnsi="Times New Roman"/>
                <w:bCs/>
                <w:sz w:val="22"/>
                <w:szCs w:val="22"/>
              </w:rPr>
            </w:pPr>
            <w:r>
              <w:rPr>
                <w:rFonts w:ascii="Times New Roman" w:hAnsi="Times New Roman"/>
                <w:bCs/>
                <w:sz w:val="22"/>
                <w:szCs w:val="22"/>
              </w:rPr>
              <w:t>20</w:t>
            </w:r>
          </w:p>
        </w:tc>
        <w:tc>
          <w:tcPr>
            <w:tcW w:w="1080" w:type="dxa"/>
            <w:shd w:val="clear" w:color="auto" w:fill="auto"/>
          </w:tcPr>
          <w:p w:rsidR="00AF0000" w:rsidRPr="00DD3882" w:rsidRDefault="00AF0000" w:rsidP="00AF0000">
            <w:pPr>
              <w:autoSpaceDE w:val="0"/>
              <w:autoSpaceDN w:val="0"/>
              <w:adjustRightInd w:val="0"/>
              <w:jc w:val="right"/>
              <w:rPr>
                <w:rFonts w:ascii="Times New Roman" w:hAnsi="Times New Roman"/>
                <w:bCs/>
                <w:sz w:val="22"/>
                <w:szCs w:val="22"/>
              </w:rPr>
            </w:pPr>
          </w:p>
        </w:tc>
        <w:tc>
          <w:tcPr>
            <w:tcW w:w="1350" w:type="dxa"/>
          </w:tcPr>
          <w:p w:rsidR="00AF0000" w:rsidRPr="00DD3882" w:rsidRDefault="00AF0000" w:rsidP="00AF0000">
            <w:pPr>
              <w:autoSpaceDE w:val="0"/>
              <w:autoSpaceDN w:val="0"/>
              <w:adjustRightInd w:val="0"/>
              <w:jc w:val="right"/>
              <w:rPr>
                <w:rFonts w:ascii="Times New Roman" w:hAnsi="Times New Roman"/>
                <w:bCs/>
                <w:sz w:val="22"/>
                <w:szCs w:val="22"/>
              </w:rPr>
            </w:pPr>
          </w:p>
        </w:tc>
        <w:tc>
          <w:tcPr>
            <w:tcW w:w="990" w:type="dxa"/>
            <w:shd w:val="clear" w:color="auto" w:fill="auto"/>
          </w:tcPr>
          <w:p w:rsidR="00AF0000" w:rsidRPr="00DD3882" w:rsidRDefault="00AF0000" w:rsidP="00AF0000">
            <w:pPr>
              <w:autoSpaceDE w:val="0"/>
              <w:autoSpaceDN w:val="0"/>
              <w:adjustRightInd w:val="0"/>
              <w:jc w:val="right"/>
              <w:rPr>
                <w:rFonts w:ascii="Times New Roman" w:hAnsi="Times New Roman"/>
                <w:bCs/>
                <w:sz w:val="22"/>
                <w:szCs w:val="22"/>
              </w:rPr>
            </w:pPr>
          </w:p>
        </w:tc>
      </w:tr>
      <w:tr w:rsidR="00B8650B" w:rsidRPr="00DD3882" w:rsidTr="002E422A">
        <w:tc>
          <w:tcPr>
            <w:tcW w:w="4230" w:type="dxa"/>
            <w:shd w:val="clear" w:color="auto" w:fill="auto"/>
          </w:tcPr>
          <w:p w:rsidR="00B8650B" w:rsidRPr="00DD3882" w:rsidRDefault="00B8650B" w:rsidP="00B8650B">
            <w:pPr>
              <w:tabs>
                <w:tab w:val="left" w:pos="2700"/>
              </w:tabs>
              <w:rPr>
                <w:rFonts w:ascii="Times New Roman" w:hAnsi="Times New Roman"/>
                <w:sz w:val="22"/>
                <w:szCs w:val="20"/>
              </w:rPr>
            </w:pPr>
            <w:r>
              <w:rPr>
                <w:rFonts w:ascii="Times New Roman" w:hAnsi="Times New Roman"/>
                <w:sz w:val="22"/>
                <w:szCs w:val="20"/>
              </w:rPr>
              <w:t>Writing Lab Application</w:t>
            </w:r>
          </w:p>
        </w:tc>
        <w:tc>
          <w:tcPr>
            <w:tcW w:w="126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r>
              <w:rPr>
                <w:rFonts w:ascii="Times New Roman" w:hAnsi="Times New Roman"/>
                <w:bCs/>
                <w:sz w:val="22"/>
                <w:szCs w:val="22"/>
              </w:rPr>
              <w:t>20</w:t>
            </w:r>
          </w:p>
        </w:tc>
        <w:tc>
          <w:tcPr>
            <w:tcW w:w="108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p>
        </w:tc>
        <w:tc>
          <w:tcPr>
            <w:tcW w:w="1350" w:type="dxa"/>
          </w:tcPr>
          <w:p w:rsidR="00B8650B" w:rsidRPr="00DD3882" w:rsidRDefault="00B8650B" w:rsidP="00B8650B">
            <w:pPr>
              <w:autoSpaceDE w:val="0"/>
              <w:autoSpaceDN w:val="0"/>
              <w:adjustRightInd w:val="0"/>
              <w:jc w:val="right"/>
              <w:rPr>
                <w:rFonts w:ascii="Times New Roman" w:hAnsi="Times New Roman"/>
                <w:bCs/>
                <w:sz w:val="22"/>
                <w:szCs w:val="22"/>
              </w:rPr>
            </w:pPr>
          </w:p>
        </w:tc>
        <w:tc>
          <w:tcPr>
            <w:tcW w:w="99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p>
        </w:tc>
      </w:tr>
      <w:tr w:rsidR="00B8650B" w:rsidRPr="00DD3882" w:rsidTr="002E422A">
        <w:tc>
          <w:tcPr>
            <w:tcW w:w="4230" w:type="dxa"/>
            <w:shd w:val="clear" w:color="auto" w:fill="auto"/>
          </w:tcPr>
          <w:p w:rsidR="00B8650B" w:rsidRPr="00DD3882" w:rsidRDefault="00B8650B" w:rsidP="00B8650B">
            <w:pPr>
              <w:tabs>
                <w:tab w:val="left" w:pos="2700"/>
              </w:tabs>
              <w:rPr>
                <w:rFonts w:ascii="Times New Roman" w:hAnsi="Times New Roman"/>
                <w:sz w:val="22"/>
                <w:szCs w:val="20"/>
              </w:rPr>
            </w:pPr>
          </w:p>
        </w:tc>
        <w:tc>
          <w:tcPr>
            <w:tcW w:w="126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p>
        </w:tc>
        <w:tc>
          <w:tcPr>
            <w:tcW w:w="108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p>
        </w:tc>
        <w:tc>
          <w:tcPr>
            <w:tcW w:w="1350" w:type="dxa"/>
          </w:tcPr>
          <w:p w:rsidR="00B8650B" w:rsidRPr="00DD3882" w:rsidRDefault="00B8650B" w:rsidP="00B8650B">
            <w:pPr>
              <w:autoSpaceDE w:val="0"/>
              <w:autoSpaceDN w:val="0"/>
              <w:adjustRightInd w:val="0"/>
              <w:jc w:val="right"/>
              <w:rPr>
                <w:rFonts w:ascii="Times New Roman" w:hAnsi="Times New Roman"/>
                <w:bCs/>
                <w:sz w:val="22"/>
                <w:szCs w:val="22"/>
              </w:rPr>
            </w:pPr>
          </w:p>
        </w:tc>
        <w:tc>
          <w:tcPr>
            <w:tcW w:w="99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p>
        </w:tc>
      </w:tr>
      <w:tr w:rsidR="00B8650B" w:rsidRPr="00DD3882" w:rsidTr="002E422A">
        <w:tc>
          <w:tcPr>
            <w:tcW w:w="4230" w:type="dxa"/>
            <w:shd w:val="clear" w:color="auto" w:fill="auto"/>
          </w:tcPr>
          <w:p w:rsidR="00B8650B" w:rsidRPr="00DD3882" w:rsidRDefault="00B8650B" w:rsidP="00B8650B">
            <w:pPr>
              <w:tabs>
                <w:tab w:val="left" w:pos="2700"/>
              </w:tabs>
              <w:rPr>
                <w:rFonts w:ascii="Times New Roman" w:hAnsi="Times New Roman"/>
                <w:sz w:val="22"/>
                <w:szCs w:val="20"/>
              </w:rPr>
            </w:pPr>
            <w:r w:rsidRPr="00DD3882">
              <w:rPr>
                <w:rFonts w:ascii="Times New Roman" w:hAnsi="Times New Roman"/>
                <w:sz w:val="22"/>
                <w:szCs w:val="20"/>
              </w:rPr>
              <w:t>Attendance</w:t>
            </w:r>
          </w:p>
        </w:tc>
        <w:tc>
          <w:tcPr>
            <w:tcW w:w="126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100</w:t>
            </w:r>
          </w:p>
        </w:tc>
        <w:tc>
          <w:tcPr>
            <w:tcW w:w="108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10</w:t>
            </w:r>
          </w:p>
        </w:tc>
        <w:tc>
          <w:tcPr>
            <w:tcW w:w="1350" w:type="dxa"/>
          </w:tcPr>
          <w:p w:rsidR="00B8650B" w:rsidRPr="00DD3882" w:rsidRDefault="00B8650B" w:rsidP="00B8650B">
            <w:pPr>
              <w:autoSpaceDE w:val="0"/>
              <w:autoSpaceDN w:val="0"/>
              <w:adjustRightInd w:val="0"/>
              <w:jc w:val="right"/>
              <w:rPr>
                <w:rFonts w:ascii="Times New Roman" w:hAnsi="Times New Roman"/>
                <w:bCs/>
                <w:sz w:val="22"/>
                <w:szCs w:val="22"/>
              </w:rPr>
            </w:pPr>
          </w:p>
        </w:tc>
        <w:tc>
          <w:tcPr>
            <w:tcW w:w="99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p>
        </w:tc>
      </w:tr>
      <w:tr w:rsidR="00B8650B" w:rsidRPr="00DD3882" w:rsidTr="002E422A">
        <w:tc>
          <w:tcPr>
            <w:tcW w:w="4230" w:type="dxa"/>
            <w:shd w:val="clear" w:color="auto" w:fill="auto"/>
          </w:tcPr>
          <w:p w:rsidR="00B8650B" w:rsidRPr="00DD3882" w:rsidRDefault="00B8650B" w:rsidP="00B8650B">
            <w:pPr>
              <w:tabs>
                <w:tab w:val="left" w:pos="2700"/>
              </w:tabs>
              <w:rPr>
                <w:rFonts w:ascii="Times New Roman" w:hAnsi="Times New Roman"/>
                <w:sz w:val="22"/>
                <w:szCs w:val="20"/>
              </w:rPr>
            </w:pPr>
          </w:p>
        </w:tc>
        <w:tc>
          <w:tcPr>
            <w:tcW w:w="126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p>
        </w:tc>
        <w:tc>
          <w:tcPr>
            <w:tcW w:w="108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p>
        </w:tc>
        <w:tc>
          <w:tcPr>
            <w:tcW w:w="1350" w:type="dxa"/>
          </w:tcPr>
          <w:p w:rsidR="00B8650B" w:rsidRPr="00DD3882" w:rsidRDefault="00B8650B" w:rsidP="00B8650B">
            <w:pPr>
              <w:autoSpaceDE w:val="0"/>
              <w:autoSpaceDN w:val="0"/>
              <w:adjustRightInd w:val="0"/>
              <w:jc w:val="right"/>
              <w:rPr>
                <w:rFonts w:ascii="Times New Roman" w:hAnsi="Times New Roman"/>
                <w:bCs/>
                <w:sz w:val="22"/>
                <w:szCs w:val="22"/>
              </w:rPr>
            </w:pPr>
          </w:p>
        </w:tc>
        <w:tc>
          <w:tcPr>
            <w:tcW w:w="99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p>
        </w:tc>
      </w:tr>
      <w:tr w:rsidR="00B8650B" w:rsidRPr="00DD3882" w:rsidTr="002E422A">
        <w:tc>
          <w:tcPr>
            <w:tcW w:w="4230" w:type="dxa"/>
            <w:shd w:val="clear" w:color="auto" w:fill="auto"/>
          </w:tcPr>
          <w:p w:rsidR="00B8650B" w:rsidRPr="00DD3882" w:rsidRDefault="00B8650B" w:rsidP="00B8650B">
            <w:pPr>
              <w:autoSpaceDE w:val="0"/>
              <w:autoSpaceDN w:val="0"/>
              <w:adjustRightInd w:val="0"/>
              <w:jc w:val="right"/>
              <w:rPr>
                <w:rFonts w:ascii="Times New Roman" w:hAnsi="Times New Roman"/>
                <w:sz w:val="22"/>
              </w:rPr>
            </w:pPr>
          </w:p>
        </w:tc>
        <w:tc>
          <w:tcPr>
            <w:tcW w:w="126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p>
        </w:tc>
        <w:tc>
          <w:tcPr>
            <w:tcW w:w="108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p>
        </w:tc>
        <w:tc>
          <w:tcPr>
            <w:tcW w:w="1350" w:type="dxa"/>
          </w:tcPr>
          <w:p w:rsidR="00B8650B" w:rsidRPr="00DD3882" w:rsidRDefault="00B8650B" w:rsidP="00B8650B">
            <w:pPr>
              <w:autoSpaceDE w:val="0"/>
              <w:autoSpaceDN w:val="0"/>
              <w:adjustRightInd w:val="0"/>
              <w:jc w:val="right"/>
              <w:rPr>
                <w:rFonts w:ascii="Times New Roman" w:hAnsi="Times New Roman"/>
                <w:bCs/>
                <w:sz w:val="22"/>
                <w:szCs w:val="22"/>
              </w:rPr>
            </w:pPr>
          </w:p>
        </w:tc>
        <w:tc>
          <w:tcPr>
            <w:tcW w:w="99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p>
        </w:tc>
      </w:tr>
      <w:tr w:rsidR="00B8650B" w:rsidRPr="00DD3882" w:rsidTr="002E422A">
        <w:tc>
          <w:tcPr>
            <w:tcW w:w="423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r w:rsidRPr="00DD3882">
              <w:rPr>
                <w:rFonts w:ascii="Times New Roman" w:hAnsi="Times New Roman"/>
                <w:sz w:val="22"/>
              </w:rPr>
              <w:t xml:space="preserve">Grand Total </w:t>
            </w:r>
          </w:p>
        </w:tc>
        <w:tc>
          <w:tcPr>
            <w:tcW w:w="126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1000</w:t>
            </w:r>
          </w:p>
        </w:tc>
        <w:tc>
          <w:tcPr>
            <w:tcW w:w="108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100</w:t>
            </w:r>
          </w:p>
        </w:tc>
        <w:tc>
          <w:tcPr>
            <w:tcW w:w="1350" w:type="dxa"/>
          </w:tcPr>
          <w:p w:rsidR="00B8650B" w:rsidRPr="00DD3882" w:rsidRDefault="00B8650B" w:rsidP="00B8650B">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1000</w:t>
            </w:r>
          </w:p>
        </w:tc>
        <w:tc>
          <w:tcPr>
            <w:tcW w:w="990" w:type="dxa"/>
            <w:shd w:val="clear" w:color="auto" w:fill="auto"/>
          </w:tcPr>
          <w:p w:rsidR="00B8650B" w:rsidRPr="00DD3882" w:rsidRDefault="00B8650B" w:rsidP="00B8650B">
            <w:pPr>
              <w:autoSpaceDE w:val="0"/>
              <w:autoSpaceDN w:val="0"/>
              <w:adjustRightInd w:val="0"/>
              <w:jc w:val="right"/>
              <w:rPr>
                <w:rFonts w:ascii="Times New Roman" w:hAnsi="Times New Roman"/>
                <w:bCs/>
                <w:sz w:val="22"/>
                <w:szCs w:val="22"/>
              </w:rPr>
            </w:pPr>
            <w:r w:rsidRPr="00DD3882">
              <w:rPr>
                <w:rFonts w:ascii="Times New Roman" w:hAnsi="Times New Roman"/>
                <w:bCs/>
                <w:sz w:val="22"/>
                <w:szCs w:val="22"/>
              </w:rPr>
              <w:t>100</w:t>
            </w:r>
          </w:p>
        </w:tc>
      </w:tr>
    </w:tbl>
    <w:p w:rsidR="00DD3882" w:rsidRPr="00DD3882" w:rsidRDefault="00DD3882" w:rsidP="00DD3882">
      <w:pPr>
        <w:autoSpaceDE w:val="0"/>
        <w:autoSpaceDN w:val="0"/>
        <w:adjustRightInd w:val="0"/>
        <w:rPr>
          <w:rFonts w:ascii="Times New Roman" w:hAnsi="Times New Roman"/>
          <w:bCs/>
          <w:sz w:val="22"/>
          <w:szCs w:val="22"/>
        </w:rPr>
      </w:pPr>
    </w:p>
    <w:p w:rsidR="00DD3882" w:rsidRPr="00DD3882" w:rsidRDefault="00DD3882" w:rsidP="00DD3882">
      <w:pPr>
        <w:rPr>
          <w:rFonts w:ascii="Times New Roman" w:hAnsi="Times New Roman"/>
          <w:b/>
          <w:sz w:val="22"/>
          <w:szCs w:val="22"/>
        </w:rPr>
      </w:pPr>
      <w:r w:rsidRPr="00DD3882">
        <w:rPr>
          <w:rFonts w:ascii="Times New Roman" w:hAnsi="Times New Roman"/>
          <w:b/>
          <w:sz w:val="22"/>
          <w:szCs w:val="22"/>
        </w:rPr>
        <w:t>MID-TERM (200/20%) &amp; FINAL EXAM (200/ 20%) (400/40%)</w:t>
      </w:r>
    </w:p>
    <w:p w:rsidR="00DD3882" w:rsidRPr="00DD3882" w:rsidRDefault="00DD3882" w:rsidP="00DD3882">
      <w:pPr>
        <w:tabs>
          <w:tab w:val="left" w:pos="0"/>
        </w:tabs>
        <w:rPr>
          <w:rFonts w:ascii="Times New Roman" w:hAnsi="Times New Roman"/>
          <w:sz w:val="22"/>
          <w:szCs w:val="22"/>
        </w:rPr>
      </w:pPr>
      <w:r w:rsidRPr="00DD3882">
        <w:rPr>
          <w:rFonts w:ascii="Times New Roman" w:hAnsi="Times New Roman"/>
          <w:sz w:val="22"/>
          <w:szCs w:val="22"/>
        </w:rPr>
        <w:t>There are two exams in this course, a mid-term and a final. The final exam is not comprehensive. Exams may consist of a variety of response formats such as, multiple choice, true/false, matching, listing, short answer, essay and/or any combination of the above. Graduate exams will include an essay portion.</w:t>
      </w:r>
    </w:p>
    <w:p w:rsidR="00DD3882" w:rsidRPr="00DD3882" w:rsidRDefault="00DD3882" w:rsidP="00DD3882">
      <w:pPr>
        <w:rPr>
          <w:rFonts w:ascii="Times New Roman" w:hAnsi="Times New Roman"/>
          <w:b/>
          <w:sz w:val="22"/>
          <w:szCs w:val="22"/>
          <w:lang w:eastAsia="x-none"/>
        </w:rPr>
      </w:pPr>
      <w:r w:rsidRPr="00DD3882">
        <w:rPr>
          <w:rFonts w:ascii="Times New Roman" w:hAnsi="Times New Roman"/>
          <w:b/>
          <w:sz w:val="22"/>
          <w:szCs w:val="22"/>
          <w:lang w:eastAsia="x-none"/>
        </w:rPr>
        <w:t>FORMAL WRITING (300 pts. 30%)</w:t>
      </w:r>
    </w:p>
    <w:p w:rsidR="00DD3882" w:rsidRPr="00DD3882" w:rsidRDefault="00DD3882" w:rsidP="00DD3882">
      <w:pPr>
        <w:rPr>
          <w:rFonts w:ascii="Times New Roman" w:hAnsi="Times New Roman"/>
          <w:sz w:val="22"/>
          <w:szCs w:val="22"/>
          <w:lang w:eastAsia="x-none"/>
        </w:rPr>
      </w:pPr>
      <w:r w:rsidRPr="00DD3882">
        <w:rPr>
          <w:rFonts w:ascii="Times New Roman" w:hAnsi="Times New Roman"/>
          <w:sz w:val="22"/>
          <w:szCs w:val="22"/>
          <w:lang w:eastAsia="x-none"/>
        </w:rPr>
        <w:t xml:space="preserve">There are two options for the formal writing assignment or term paper. Students may (1) write about a specific type of crime (i.e., arson, burglary, child abuse, domestic violence, etc.) and how it relates to </w:t>
      </w:r>
      <w:r w:rsidRPr="00DD3882">
        <w:rPr>
          <w:rFonts w:ascii="Times New Roman" w:hAnsi="Times New Roman"/>
          <w:sz w:val="22"/>
          <w:szCs w:val="22"/>
          <w:lang w:eastAsia="x-none"/>
        </w:rPr>
        <w:lastRenderedPageBreak/>
        <w:t>criminological theory OR (2) write a profile about a famous criminal and how their behavior relates to criminological theory. Graduate students are required to submit a fifteen page paper (introduction through conclusion). Undergraduate student papers are to be ten pages in length (introduction through conclusion). *Important-Once you make your decision about the type of paper you will write it is FINAL!</w:t>
      </w:r>
    </w:p>
    <w:p w:rsidR="00DD3882" w:rsidRPr="00DD3882" w:rsidRDefault="00DD3882" w:rsidP="00DD3882">
      <w:pPr>
        <w:tabs>
          <w:tab w:val="left" w:pos="0"/>
        </w:tabs>
        <w:rPr>
          <w:rFonts w:ascii="Times New Roman" w:hAnsi="Times New Roman"/>
          <w:b/>
          <w:sz w:val="22"/>
          <w:szCs w:val="22"/>
        </w:rPr>
      </w:pPr>
    </w:p>
    <w:p w:rsidR="00DD3882" w:rsidRPr="00DD3882" w:rsidRDefault="00DD3882" w:rsidP="00DD3882">
      <w:pPr>
        <w:tabs>
          <w:tab w:val="left" w:pos="0"/>
        </w:tabs>
        <w:rPr>
          <w:rFonts w:ascii="Times New Roman" w:hAnsi="Times New Roman"/>
          <w:b/>
          <w:sz w:val="22"/>
          <w:szCs w:val="22"/>
        </w:rPr>
      </w:pPr>
      <w:r w:rsidRPr="00DD3882">
        <w:rPr>
          <w:rFonts w:ascii="Times New Roman" w:hAnsi="Times New Roman"/>
          <w:b/>
          <w:sz w:val="22"/>
          <w:szCs w:val="22"/>
        </w:rPr>
        <w:t>INFORMAL WRITING ASSIGNMENTS &amp; QUIZZES (200 pts</w:t>
      </w:r>
      <w:proofErr w:type="gramStart"/>
      <w:r w:rsidRPr="00DD3882">
        <w:rPr>
          <w:rFonts w:ascii="Times New Roman" w:hAnsi="Times New Roman"/>
          <w:b/>
          <w:sz w:val="22"/>
          <w:szCs w:val="22"/>
        </w:rPr>
        <w:t>./</w:t>
      </w:r>
      <w:proofErr w:type="gramEnd"/>
      <w:r w:rsidRPr="00DD3882">
        <w:rPr>
          <w:rFonts w:ascii="Times New Roman" w:hAnsi="Times New Roman"/>
          <w:b/>
          <w:sz w:val="22"/>
          <w:szCs w:val="22"/>
        </w:rPr>
        <w:t>20%)</w:t>
      </w:r>
    </w:p>
    <w:p w:rsidR="00DD3882" w:rsidRPr="00DD3882" w:rsidRDefault="00DD3882" w:rsidP="00DD3882">
      <w:pPr>
        <w:tabs>
          <w:tab w:val="left" w:pos="360"/>
        </w:tabs>
        <w:rPr>
          <w:rFonts w:ascii="Times New Roman" w:hAnsi="Times New Roman"/>
          <w:bCs/>
          <w:sz w:val="22"/>
          <w:szCs w:val="22"/>
        </w:rPr>
      </w:pPr>
      <w:r w:rsidRPr="00DD3882">
        <w:rPr>
          <w:rFonts w:ascii="Times New Roman" w:hAnsi="Times New Roman"/>
          <w:sz w:val="22"/>
          <w:szCs w:val="22"/>
        </w:rPr>
        <w:t xml:space="preserve">Several informal writing assignments will be administered throughout the course in order to build your research paper (e.g., research article reviews, draft, concepts map, etc.). These assignments will strengthen your understanding of the writing process [and criminological theory] as well as how to use proper citations based on the APA publication manual. Assignments may be both in-class and out-of-class. Unless told otherwise, papers must be typed and double-spaced. Page numbers are a must!  Standard margins and fonts should be used. </w:t>
      </w:r>
      <w:r w:rsidRPr="00DD3882">
        <w:rPr>
          <w:rFonts w:ascii="Times New Roman" w:hAnsi="Times New Roman"/>
          <w:bCs/>
          <w:sz w:val="22"/>
          <w:szCs w:val="22"/>
        </w:rPr>
        <w:t>For late assignments, only half credit will be given unless a university excused absence is provided.</w:t>
      </w:r>
    </w:p>
    <w:p w:rsidR="00DD3882" w:rsidRPr="00DD3882" w:rsidRDefault="00DD3882" w:rsidP="00DD3882">
      <w:pPr>
        <w:tabs>
          <w:tab w:val="left" w:pos="0"/>
        </w:tabs>
        <w:rPr>
          <w:rFonts w:ascii="Times New Roman" w:hAnsi="Times New Roman"/>
          <w:sz w:val="22"/>
          <w:szCs w:val="22"/>
        </w:rPr>
      </w:pPr>
    </w:p>
    <w:p w:rsidR="00DD3882" w:rsidRPr="00DD3882" w:rsidRDefault="00DD3882" w:rsidP="00DD3882">
      <w:pPr>
        <w:tabs>
          <w:tab w:val="left" w:pos="0"/>
        </w:tabs>
        <w:rPr>
          <w:rFonts w:ascii="Times New Roman" w:hAnsi="Times New Roman"/>
          <w:bCs/>
          <w:sz w:val="22"/>
        </w:rPr>
      </w:pPr>
      <w:r w:rsidRPr="00DD3882">
        <w:rPr>
          <w:rFonts w:ascii="Times New Roman" w:hAnsi="Times New Roman"/>
          <w:b/>
          <w:sz w:val="22"/>
        </w:rPr>
        <w:t>ATTENDANCE</w:t>
      </w:r>
      <w:r w:rsidRPr="00DD3882">
        <w:rPr>
          <w:rFonts w:ascii="Times New Roman" w:hAnsi="Times New Roman"/>
          <w:bCs/>
          <w:sz w:val="22"/>
        </w:rPr>
        <w:t xml:space="preserve"> </w:t>
      </w:r>
      <w:r w:rsidRPr="00DD3882">
        <w:rPr>
          <w:rFonts w:ascii="Times New Roman" w:hAnsi="Times New Roman"/>
          <w:b/>
          <w:bCs/>
          <w:sz w:val="22"/>
        </w:rPr>
        <w:t>(100 pts</w:t>
      </w:r>
      <w:proofErr w:type="gramStart"/>
      <w:r w:rsidRPr="00DD3882">
        <w:rPr>
          <w:rFonts w:ascii="Times New Roman" w:hAnsi="Times New Roman"/>
          <w:b/>
          <w:bCs/>
          <w:sz w:val="22"/>
        </w:rPr>
        <w:t>./</w:t>
      </w:r>
      <w:proofErr w:type="gramEnd"/>
      <w:r w:rsidRPr="00DD3882">
        <w:rPr>
          <w:rFonts w:ascii="Times New Roman" w:hAnsi="Times New Roman"/>
          <w:b/>
          <w:bCs/>
          <w:sz w:val="22"/>
        </w:rPr>
        <w:t>10%)</w:t>
      </w:r>
    </w:p>
    <w:p w:rsidR="00DD3882" w:rsidRPr="00DD3882" w:rsidRDefault="00DD3882" w:rsidP="00DD3882">
      <w:pPr>
        <w:rPr>
          <w:rFonts w:ascii="Times New Roman" w:hAnsi="Times New Roman"/>
          <w:sz w:val="22"/>
          <w:szCs w:val="22"/>
          <w:lang w:val="x-none" w:eastAsia="x-none"/>
        </w:rPr>
      </w:pPr>
      <w:r w:rsidRPr="00DD3882">
        <w:rPr>
          <w:rFonts w:ascii="Times New Roman" w:hAnsi="Times New Roman"/>
          <w:sz w:val="22"/>
          <w:szCs w:val="22"/>
          <w:lang w:val="x-none" w:eastAsia="x-none"/>
        </w:rPr>
        <w:t>Students are expected to attend class and participate regularly. Attendance will be recorded daily. Each student will be awarded 100 points at the beginning of the semester for attendance. These points are yours to lose or keep. For each class day missed without a legitimate excuse and documentation from the Dean of Student Affairs</w:t>
      </w:r>
      <w:r w:rsidRPr="00DD3882">
        <w:rPr>
          <w:rFonts w:ascii="Times New Roman" w:hAnsi="Times New Roman"/>
          <w:sz w:val="22"/>
          <w:szCs w:val="22"/>
          <w:lang w:eastAsia="x-none"/>
        </w:rPr>
        <w:t xml:space="preserve"> (See Attendance Policy)</w:t>
      </w:r>
      <w:r w:rsidRPr="00DD3882">
        <w:rPr>
          <w:rFonts w:ascii="Times New Roman" w:hAnsi="Times New Roman"/>
          <w:sz w:val="22"/>
          <w:szCs w:val="22"/>
          <w:lang w:val="x-none" w:eastAsia="x-none"/>
        </w:rPr>
        <w:t xml:space="preserve">, </w:t>
      </w:r>
      <w:r w:rsidR="00E5543B">
        <w:rPr>
          <w:rFonts w:ascii="Times New Roman" w:hAnsi="Times New Roman"/>
          <w:sz w:val="22"/>
          <w:szCs w:val="22"/>
          <w:lang w:eastAsia="x-none"/>
        </w:rPr>
        <w:t>4</w:t>
      </w:r>
      <w:r w:rsidRPr="00DD3882">
        <w:rPr>
          <w:rFonts w:ascii="Times New Roman" w:hAnsi="Times New Roman"/>
          <w:sz w:val="22"/>
          <w:szCs w:val="22"/>
          <w:lang w:val="x-none" w:eastAsia="x-none"/>
        </w:rPr>
        <w:t xml:space="preserve"> points will be deducted from your attendance grade. If you miss a class, I recommend that you obtain the lecture notes/assignments from that day. </w:t>
      </w:r>
    </w:p>
    <w:p w:rsidR="00C30E27" w:rsidRDefault="00C30E27" w:rsidP="00206916">
      <w:pPr>
        <w:outlineLvl w:val="0"/>
        <w:rPr>
          <w:rFonts w:ascii="Times New Roman" w:hAnsi="Times New Roman"/>
          <w:b/>
          <w:caps/>
        </w:rPr>
      </w:pPr>
    </w:p>
    <w:p w:rsidR="00F110BB" w:rsidRDefault="00C30E27" w:rsidP="00206916">
      <w:pPr>
        <w:outlineLvl w:val="0"/>
        <w:rPr>
          <w:rFonts w:ascii="Times New Roman" w:hAnsi="Times New Roman"/>
          <w:b/>
          <w:caps/>
        </w:rPr>
      </w:pPr>
      <w:r w:rsidRPr="00C30E27">
        <w:rPr>
          <w:rFonts w:ascii="Times New Roman" w:hAnsi="Times New Roman"/>
          <w:b/>
          <w:caps/>
        </w:rPr>
        <w:t>Graduate Article Summaries</w:t>
      </w:r>
    </w:p>
    <w:p w:rsidR="00C30E27" w:rsidRDefault="00C30E27" w:rsidP="00206916">
      <w:pPr>
        <w:outlineLvl w:val="0"/>
        <w:rPr>
          <w:rFonts w:ascii="Times New Roman" w:hAnsi="Times New Roman"/>
        </w:rPr>
      </w:pPr>
      <w:r>
        <w:rPr>
          <w:rFonts w:ascii="Times New Roman" w:hAnsi="Times New Roman"/>
        </w:rPr>
        <w:t xml:space="preserve">Graduate students will complete five article summaries.  These summaries will consist of quoted and paraphrased bullets of information, an APA correct citation, </w:t>
      </w:r>
      <w:r w:rsidR="003F4BE8">
        <w:rPr>
          <w:rFonts w:ascii="Times New Roman" w:hAnsi="Times New Roman"/>
        </w:rPr>
        <w:t>article evaluation, article critique, and policy implication.  The format can be found in MUOnline.</w:t>
      </w:r>
    </w:p>
    <w:p w:rsidR="004E019F" w:rsidRDefault="004E019F" w:rsidP="004E019F">
      <w:pPr>
        <w:tabs>
          <w:tab w:val="left" w:pos="2700"/>
        </w:tabs>
        <w:ind w:left="720" w:hanging="720"/>
        <w:rPr>
          <w:rFonts w:ascii="Times New Roman" w:hAnsi="Times New Roman"/>
          <w:b/>
          <w:sz w:val="22"/>
          <w:szCs w:val="22"/>
          <w:lang w:eastAsia="x-none"/>
        </w:rPr>
      </w:pPr>
    </w:p>
    <w:p w:rsidR="004E019F" w:rsidRPr="004E019F" w:rsidRDefault="004E019F" w:rsidP="004E019F">
      <w:pPr>
        <w:tabs>
          <w:tab w:val="left" w:pos="2700"/>
        </w:tabs>
        <w:ind w:left="720" w:hanging="720"/>
        <w:rPr>
          <w:rFonts w:ascii="Times New Roman" w:hAnsi="Times New Roman"/>
          <w:b/>
          <w:sz w:val="22"/>
          <w:szCs w:val="22"/>
          <w:lang w:eastAsia="x-none"/>
        </w:rPr>
      </w:pPr>
      <w:r w:rsidRPr="004E019F">
        <w:rPr>
          <w:rFonts w:ascii="Times New Roman" w:hAnsi="Times New Roman"/>
          <w:b/>
          <w:sz w:val="22"/>
          <w:szCs w:val="22"/>
          <w:lang w:eastAsia="x-none"/>
        </w:rPr>
        <w:t>GRADING INQUIRIES</w:t>
      </w:r>
    </w:p>
    <w:p w:rsidR="004E019F" w:rsidRPr="004E019F" w:rsidRDefault="004E019F" w:rsidP="004E019F">
      <w:pPr>
        <w:tabs>
          <w:tab w:val="left" w:pos="2700"/>
        </w:tabs>
        <w:rPr>
          <w:rFonts w:ascii="Times New Roman" w:hAnsi="Times New Roman"/>
          <w:sz w:val="22"/>
          <w:szCs w:val="22"/>
          <w:lang w:val="x-none" w:eastAsia="x-none"/>
        </w:rPr>
      </w:pPr>
      <w:r w:rsidRPr="004E019F">
        <w:rPr>
          <w:rFonts w:ascii="Times New Roman" w:hAnsi="Times New Roman"/>
          <w:sz w:val="22"/>
          <w:szCs w:val="22"/>
          <w:lang w:val="x-none" w:eastAsia="x-none"/>
        </w:rPr>
        <w:t>Student materials will be returned as soon as graded to the student. If the student has a question about a grade on an assignment, the student must bring the assignment to the professor. No grade inquiries about specific assignments will be explored without the questioned assignment. It is the students’ responsibility to keep their materials. Final examinations and materials not picked up will be kept in my office for 30 days into the next regular semester. A student may pick up their final examination and other materials after grades are turned in for the semester until thirty days into the next semester. At that time, finals and all other material not claimed will be destroyed.</w:t>
      </w:r>
    </w:p>
    <w:p w:rsidR="004E019F" w:rsidRDefault="004E019F" w:rsidP="00206916">
      <w:pPr>
        <w:rPr>
          <w:rFonts w:ascii="Times New Roman" w:hAnsi="Times New Roman"/>
          <w:b/>
          <w:bCs/>
          <w:sz w:val="20"/>
          <w:szCs w:val="20"/>
          <w:u w:val="single"/>
        </w:rPr>
      </w:pPr>
    </w:p>
    <w:p w:rsidR="00206916" w:rsidRPr="00E732C3" w:rsidRDefault="00206916" w:rsidP="00206916">
      <w:pPr>
        <w:rPr>
          <w:rFonts w:ascii="Times New Roman" w:hAnsi="Times New Roman"/>
          <w:b/>
          <w:bCs/>
          <w:sz w:val="20"/>
          <w:szCs w:val="20"/>
          <w:u w:val="single"/>
        </w:rPr>
      </w:pPr>
      <w:r w:rsidRPr="00E732C3">
        <w:rPr>
          <w:rFonts w:ascii="Times New Roman" w:hAnsi="Times New Roman"/>
          <w:b/>
          <w:bCs/>
          <w:sz w:val="20"/>
          <w:szCs w:val="20"/>
          <w:u w:val="single"/>
        </w:rPr>
        <w:t>ATTENDANCE POLICY</w:t>
      </w:r>
    </w:p>
    <w:p w:rsidR="00C9171A" w:rsidRPr="00C9171A" w:rsidRDefault="00206916" w:rsidP="00C9171A">
      <w:pPr>
        <w:rPr>
          <w:rFonts w:ascii="Times New Roman" w:hAnsi="Times New Roman"/>
          <w:bCs/>
          <w:sz w:val="20"/>
          <w:szCs w:val="20"/>
        </w:rPr>
      </w:pPr>
      <w:r w:rsidRPr="00E732C3">
        <w:rPr>
          <w:rFonts w:ascii="Times New Roman" w:hAnsi="Times New Roman"/>
          <w:bCs/>
          <w:sz w:val="20"/>
          <w:szCs w:val="20"/>
        </w:rPr>
        <w:t xml:space="preserve">      </w:t>
      </w:r>
      <w:r w:rsidR="00C9171A">
        <w:rPr>
          <w:rFonts w:ascii="Times New Roman" w:hAnsi="Times New Roman"/>
          <w:bCs/>
          <w:sz w:val="20"/>
          <w:szCs w:val="20"/>
        </w:rPr>
        <w:t xml:space="preserve">      </w:t>
      </w:r>
      <w:r w:rsidR="00C9171A" w:rsidRPr="00C9171A">
        <w:rPr>
          <w:rFonts w:ascii="Times New Roman" w:hAnsi="Times New Roman"/>
          <w:bCs/>
          <w:sz w:val="20"/>
          <w:szCs w:val="20"/>
        </w:rPr>
        <w:t>Role will be called at the beginning of class if you are not there when your name is called you are absent and will not be counted as present if you come up and ask me to count you present</w:t>
      </w:r>
      <w:r w:rsidR="00185E4D">
        <w:rPr>
          <w:rFonts w:ascii="Times New Roman" w:hAnsi="Times New Roman"/>
          <w:bCs/>
          <w:sz w:val="20"/>
          <w:szCs w:val="20"/>
        </w:rPr>
        <w:t xml:space="preserve"> later</w:t>
      </w:r>
      <w:r w:rsidR="00C9171A" w:rsidRPr="00C9171A">
        <w:rPr>
          <w:rFonts w:ascii="Times New Roman" w:hAnsi="Times New Roman"/>
          <w:bCs/>
          <w:sz w:val="20"/>
          <w:szCs w:val="20"/>
        </w:rPr>
        <w:t>.  If you miss an exam, quiz, or assignment with no legitimate documented excuse, a zero will be given for that requirement with no make-up.  For those students who have a legitimate documented excuse (as defined in the preceding paragraphs), an alternative time to take the exam, quiz or turn in an assignment will be determined.  The format of the make-up exams/quiz/assignment will be left to my discretion. In addition, students who are late on exam day will only have the period that remains of the period to complete the examination. Failure to make up the examination or quiz at the agreed time will result in a zero for the examination, quiz, or assignment.</w:t>
      </w:r>
    </w:p>
    <w:p w:rsidR="00C9171A" w:rsidRPr="00C9171A" w:rsidRDefault="00C9171A" w:rsidP="00C9171A">
      <w:pPr>
        <w:rPr>
          <w:rFonts w:ascii="Times New Roman" w:hAnsi="Times New Roman"/>
          <w:bCs/>
          <w:sz w:val="20"/>
          <w:szCs w:val="20"/>
        </w:rPr>
      </w:pPr>
      <w:r>
        <w:rPr>
          <w:rFonts w:ascii="Times New Roman" w:hAnsi="Times New Roman"/>
          <w:bCs/>
          <w:sz w:val="20"/>
          <w:szCs w:val="20"/>
        </w:rPr>
        <w:t xml:space="preserve">      </w:t>
      </w:r>
      <w:r w:rsidRPr="00C9171A">
        <w:rPr>
          <w:rFonts w:ascii="Times New Roman" w:hAnsi="Times New Roman"/>
          <w:bCs/>
          <w:sz w:val="20"/>
          <w:szCs w:val="20"/>
        </w:rPr>
        <w:t>If you are excused by the Dean of Student Affairs for missing class, you must make up the work or make arrangements to make up the work that was due within one week of the end of the excuse.  If a paper or assignment was due during your excused absence, you must turn in the assignment within one week of the excuse’s end.  If a test or quiz was missed, you must make arrangements to make up the test or quiz within one week of the end of the excused absence.  NO MAKE-UP QUIZZES, EXAMINATIONS, OR PROJECTS (PAPERS) WILL BE ACCEPTED FOR UNEXCUSED ABSENCES.</w:t>
      </w:r>
    </w:p>
    <w:p w:rsidR="00330301" w:rsidRDefault="00330301" w:rsidP="00C9171A">
      <w:pPr>
        <w:rPr>
          <w:rFonts w:ascii="Times New Roman" w:hAnsi="Times New Roman"/>
          <w:b/>
          <w:bCs/>
          <w:sz w:val="20"/>
          <w:szCs w:val="20"/>
        </w:rPr>
      </w:pPr>
    </w:p>
    <w:p w:rsidR="00C9171A" w:rsidRPr="00C9171A" w:rsidRDefault="00C9171A" w:rsidP="00C9171A">
      <w:pPr>
        <w:rPr>
          <w:rFonts w:ascii="Times New Roman" w:hAnsi="Times New Roman"/>
          <w:b/>
          <w:bCs/>
          <w:sz w:val="20"/>
          <w:szCs w:val="20"/>
        </w:rPr>
      </w:pPr>
      <w:r w:rsidRPr="00C9171A">
        <w:rPr>
          <w:rFonts w:ascii="Times New Roman" w:hAnsi="Times New Roman"/>
          <w:b/>
          <w:bCs/>
          <w:sz w:val="20"/>
          <w:szCs w:val="20"/>
        </w:rPr>
        <w:lastRenderedPageBreak/>
        <w:t>Tenets of Attendance</w:t>
      </w:r>
    </w:p>
    <w:p w:rsidR="00C9171A" w:rsidRPr="00C9171A" w:rsidRDefault="00C9171A" w:rsidP="00C9171A">
      <w:pPr>
        <w:rPr>
          <w:rFonts w:ascii="Times New Roman" w:hAnsi="Times New Roman"/>
          <w:bCs/>
          <w:sz w:val="20"/>
          <w:szCs w:val="20"/>
        </w:rPr>
      </w:pPr>
      <w:r w:rsidRPr="00C9171A">
        <w:rPr>
          <w:rFonts w:ascii="Times New Roman" w:hAnsi="Times New Roman"/>
          <w:bCs/>
          <w:sz w:val="20"/>
          <w:szCs w:val="20"/>
        </w:rPr>
        <w:t>1.</w:t>
      </w:r>
      <w:r w:rsidRPr="00C9171A">
        <w:rPr>
          <w:rFonts w:ascii="Times New Roman" w:hAnsi="Times New Roman"/>
          <w:bCs/>
          <w:sz w:val="20"/>
          <w:szCs w:val="20"/>
        </w:rPr>
        <w:tab/>
        <w:t>A student should recognize that one of the most important aspects of a college education is classroom attendance and participation.  The value of this part of the academic experience cannot be fully measured by testing procedures.  You must attend all classes, except where noted.</w:t>
      </w:r>
    </w:p>
    <w:p w:rsidR="00C9171A" w:rsidRPr="00C9171A" w:rsidRDefault="00C9171A" w:rsidP="00C9171A">
      <w:pPr>
        <w:rPr>
          <w:rFonts w:ascii="Times New Roman" w:hAnsi="Times New Roman"/>
          <w:bCs/>
          <w:sz w:val="20"/>
          <w:szCs w:val="20"/>
        </w:rPr>
      </w:pPr>
      <w:r w:rsidRPr="00C9171A">
        <w:rPr>
          <w:rFonts w:ascii="Times New Roman" w:hAnsi="Times New Roman"/>
          <w:bCs/>
          <w:sz w:val="20"/>
          <w:szCs w:val="20"/>
        </w:rPr>
        <w:t>2.</w:t>
      </w:r>
      <w:r w:rsidRPr="00C9171A">
        <w:rPr>
          <w:rFonts w:ascii="Times New Roman" w:hAnsi="Times New Roman"/>
          <w:bCs/>
          <w:sz w:val="20"/>
          <w:szCs w:val="20"/>
        </w:rPr>
        <w:tab/>
        <w:t>When students attend classes, they are in a position to make significant contributions to their learning experiences and the learning experiences of other students by asking relevant questions, making pertinent observations, and sharing information.  When a student misses class, the student and the class both suffer from a missed opportunity to exchange information and promote the learning process.  Students should attend and participate in class.</w:t>
      </w:r>
    </w:p>
    <w:p w:rsidR="00C9171A" w:rsidRPr="00C9171A" w:rsidRDefault="00C9171A" w:rsidP="00C9171A">
      <w:pPr>
        <w:rPr>
          <w:rFonts w:ascii="Times New Roman" w:hAnsi="Times New Roman"/>
          <w:bCs/>
          <w:sz w:val="20"/>
          <w:szCs w:val="20"/>
        </w:rPr>
      </w:pPr>
      <w:r w:rsidRPr="00C9171A">
        <w:rPr>
          <w:rFonts w:ascii="Times New Roman" w:hAnsi="Times New Roman"/>
          <w:bCs/>
          <w:sz w:val="20"/>
          <w:szCs w:val="20"/>
        </w:rPr>
        <w:t>3.</w:t>
      </w:r>
      <w:r w:rsidRPr="00C9171A">
        <w:rPr>
          <w:rFonts w:ascii="Times New Roman" w:hAnsi="Times New Roman"/>
          <w:bCs/>
          <w:sz w:val="20"/>
          <w:szCs w:val="20"/>
        </w:rPr>
        <w:tab/>
        <w:t>Students will be held accountable for all requirements and information covered in all classes, whether or not they attend.  If it becomes necessary to give quizzes to spur attendance or learning, quizzes may be given and their results applied to any test scores.</w:t>
      </w:r>
    </w:p>
    <w:p w:rsidR="00C9171A" w:rsidRPr="00C9171A" w:rsidRDefault="00C9171A" w:rsidP="00C9171A">
      <w:pPr>
        <w:rPr>
          <w:rFonts w:ascii="Times New Roman" w:hAnsi="Times New Roman"/>
          <w:bCs/>
          <w:sz w:val="20"/>
          <w:szCs w:val="20"/>
        </w:rPr>
      </w:pPr>
      <w:r w:rsidRPr="00C9171A">
        <w:rPr>
          <w:rFonts w:ascii="Times New Roman" w:hAnsi="Times New Roman"/>
          <w:bCs/>
          <w:sz w:val="20"/>
          <w:szCs w:val="20"/>
        </w:rPr>
        <w:t>4.</w:t>
      </w:r>
      <w:r w:rsidRPr="00C9171A">
        <w:rPr>
          <w:rFonts w:ascii="Times New Roman" w:hAnsi="Times New Roman"/>
          <w:bCs/>
          <w:sz w:val="20"/>
          <w:szCs w:val="20"/>
        </w:rPr>
        <w:tab/>
        <w:t xml:space="preserve">Any materials are due in class on the day stated.  If papers or any precursors for papers are late, a student's grade will be reduced by one letter grade </w:t>
      </w:r>
      <w:r w:rsidR="00185E4D">
        <w:rPr>
          <w:rFonts w:ascii="Times New Roman" w:hAnsi="Times New Roman"/>
          <w:bCs/>
          <w:sz w:val="20"/>
          <w:szCs w:val="20"/>
        </w:rPr>
        <w:t>for the first period</w:t>
      </w:r>
      <w:r w:rsidR="00D25EF2">
        <w:rPr>
          <w:rFonts w:ascii="Times New Roman" w:hAnsi="Times New Roman"/>
          <w:bCs/>
          <w:sz w:val="20"/>
          <w:szCs w:val="20"/>
        </w:rPr>
        <w:t xml:space="preserve"> and two letter grades per each additional class period</w:t>
      </w:r>
      <w:r w:rsidRPr="00C9171A">
        <w:rPr>
          <w:rFonts w:ascii="Times New Roman" w:hAnsi="Times New Roman"/>
          <w:bCs/>
          <w:sz w:val="20"/>
          <w:szCs w:val="20"/>
        </w:rPr>
        <w:t>.</w:t>
      </w:r>
      <w:r w:rsidR="00D25EF2">
        <w:rPr>
          <w:rFonts w:ascii="Times New Roman" w:hAnsi="Times New Roman"/>
          <w:bCs/>
          <w:sz w:val="20"/>
          <w:szCs w:val="20"/>
        </w:rPr>
        <w:t xml:space="preserve"> After three class periods, the paper will be worth no points.</w:t>
      </w:r>
      <w:r w:rsidRPr="00C9171A">
        <w:rPr>
          <w:rFonts w:ascii="Times New Roman" w:hAnsi="Times New Roman"/>
          <w:bCs/>
          <w:sz w:val="20"/>
          <w:szCs w:val="20"/>
        </w:rPr>
        <w:t xml:space="preserve">  The reductions will begin one minute after the class ends </w:t>
      </w:r>
      <w:r w:rsidR="00166B74">
        <w:rPr>
          <w:rFonts w:ascii="Times New Roman" w:hAnsi="Times New Roman"/>
          <w:bCs/>
          <w:sz w:val="20"/>
          <w:szCs w:val="20"/>
        </w:rPr>
        <w:t>in</w:t>
      </w:r>
      <w:r w:rsidRPr="00C9171A">
        <w:rPr>
          <w:rFonts w:ascii="Times New Roman" w:hAnsi="Times New Roman"/>
          <w:bCs/>
          <w:sz w:val="20"/>
          <w:szCs w:val="20"/>
        </w:rPr>
        <w:t xml:space="preserve"> which the assignment was due, and deductions will continue to accrue thereafter at the same rate at the same time</w:t>
      </w:r>
      <w:r w:rsidR="00D25EF2">
        <w:rPr>
          <w:rFonts w:ascii="Times New Roman" w:hAnsi="Times New Roman"/>
          <w:bCs/>
          <w:sz w:val="20"/>
          <w:szCs w:val="20"/>
        </w:rPr>
        <w:t>.</w:t>
      </w:r>
    </w:p>
    <w:p w:rsidR="0085679A" w:rsidRDefault="00C9171A" w:rsidP="00C9171A">
      <w:pPr>
        <w:rPr>
          <w:rFonts w:ascii="Times New Roman" w:hAnsi="Times New Roman"/>
          <w:bCs/>
          <w:sz w:val="20"/>
          <w:szCs w:val="20"/>
        </w:rPr>
      </w:pPr>
      <w:r w:rsidRPr="00C9171A">
        <w:rPr>
          <w:rFonts w:ascii="Times New Roman" w:hAnsi="Times New Roman"/>
          <w:bCs/>
          <w:sz w:val="20"/>
          <w:szCs w:val="20"/>
        </w:rPr>
        <w:t>5.</w:t>
      </w:r>
      <w:r w:rsidRPr="00C9171A">
        <w:rPr>
          <w:rFonts w:ascii="Times New Roman" w:hAnsi="Times New Roman"/>
          <w:bCs/>
          <w:sz w:val="20"/>
          <w:szCs w:val="20"/>
        </w:rPr>
        <w:tab/>
        <w:t>The Criminal Justice Department is not a print shop</w:t>
      </w:r>
      <w:r w:rsidR="0085679A">
        <w:rPr>
          <w:rFonts w:ascii="Times New Roman" w:hAnsi="Times New Roman"/>
          <w:bCs/>
          <w:sz w:val="20"/>
          <w:szCs w:val="20"/>
        </w:rPr>
        <w:t>, you must print out your papers</w:t>
      </w:r>
      <w:r w:rsidRPr="00C9171A">
        <w:rPr>
          <w:rFonts w:ascii="Times New Roman" w:hAnsi="Times New Roman"/>
          <w:bCs/>
          <w:sz w:val="20"/>
          <w:szCs w:val="20"/>
        </w:rPr>
        <w:t xml:space="preserve">.  </w:t>
      </w:r>
      <w:r w:rsidR="0085679A">
        <w:rPr>
          <w:rFonts w:ascii="Times New Roman" w:hAnsi="Times New Roman"/>
          <w:bCs/>
          <w:sz w:val="20"/>
          <w:szCs w:val="20"/>
        </w:rPr>
        <w:t>No email submissions will be accepted.</w:t>
      </w:r>
    </w:p>
    <w:p w:rsidR="00C9171A" w:rsidRPr="00C9171A" w:rsidRDefault="00C9171A" w:rsidP="00C9171A">
      <w:pPr>
        <w:rPr>
          <w:rFonts w:ascii="Times New Roman" w:hAnsi="Times New Roman"/>
          <w:bCs/>
          <w:sz w:val="20"/>
          <w:szCs w:val="20"/>
        </w:rPr>
      </w:pPr>
      <w:r w:rsidRPr="00C9171A">
        <w:rPr>
          <w:rFonts w:ascii="Times New Roman" w:hAnsi="Times New Roman"/>
          <w:bCs/>
          <w:sz w:val="20"/>
          <w:szCs w:val="20"/>
        </w:rPr>
        <w:t>6.</w:t>
      </w:r>
      <w:r w:rsidRPr="00C9171A">
        <w:rPr>
          <w:rFonts w:ascii="Times New Roman" w:hAnsi="Times New Roman"/>
          <w:bCs/>
          <w:sz w:val="20"/>
          <w:szCs w:val="20"/>
        </w:rPr>
        <w:tab/>
        <w:t>Phone Behavior (Cell Phones, Pagers, etc.)  Turn them off when you get to class.  If it goes off, you can be penalized 10 points per occurrence.  If you have an emergency situation, let me know and set by the door.  When your phone vibrates go into the hall to answer it.  No texting in class will be permitted.  If you do so, you can be penalized 10 points per occurrence. Also, you should not check to see who is calling or texting you.  Such behavior is disruptive to the class and will be treated as if you answered the phone, 10 points per occurrence.</w:t>
      </w:r>
    </w:p>
    <w:p w:rsidR="00C9171A" w:rsidRPr="00C9171A" w:rsidRDefault="00C9171A" w:rsidP="00C9171A">
      <w:pPr>
        <w:rPr>
          <w:rFonts w:ascii="Times New Roman" w:hAnsi="Times New Roman"/>
          <w:bCs/>
          <w:sz w:val="20"/>
          <w:szCs w:val="20"/>
        </w:rPr>
      </w:pPr>
      <w:r w:rsidRPr="00C9171A">
        <w:rPr>
          <w:rFonts w:ascii="Times New Roman" w:hAnsi="Times New Roman"/>
          <w:bCs/>
          <w:sz w:val="20"/>
          <w:szCs w:val="20"/>
        </w:rPr>
        <w:t>7.</w:t>
      </w:r>
      <w:r w:rsidRPr="00C9171A">
        <w:rPr>
          <w:rFonts w:ascii="Times New Roman" w:hAnsi="Times New Roman"/>
          <w:bCs/>
          <w:sz w:val="20"/>
          <w:szCs w:val="20"/>
        </w:rPr>
        <w:tab/>
        <w:t>Computers in class are OK if you are taking notes.  If you are emailing, or using the computer for non-class related surfing, your behavior will be counted as phone behavior, see number 8.</w:t>
      </w:r>
    </w:p>
    <w:p w:rsidR="00C9171A" w:rsidRPr="00C9171A" w:rsidRDefault="00C9171A" w:rsidP="00C9171A">
      <w:pPr>
        <w:rPr>
          <w:rFonts w:ascii="Times New Roman" w:hAnsi="Times New Roman"/>
          <w:bCs/>
          <w:sz w:val="20"/>
          <w:szCs w:val="20"/>
        </w:rPr>
      </w:pPr>
      <w:r w:rsidRPr="00C9171A">
        <w:rPr>
          <w:rFonts w:ascii="Times New Roman" w:hAnsi="Times New Roman"/>
          <w:bCs/>
          <w:sz w:val="20"/>
          <w:szCs w:val="20"/>
        </w:rPr>
        <w:t>8.</w:t>
      </w:r>
      <w:r w:rsidRPr="00C9171A">
        <w:rPr>
          <w:rFonts w:ascii="Times New Roman" w:hAnsi="Times New Roman"/>
          <w:bCs/>
          <w:sz w:val="20"/>
          <w:szCs w:val="20"/>
        </w:rPr>
        <w:tab/>
        <w:t xml:space="preserve">Classroom demeanor. Civility in class is expected.  You must respect the opinions and rights of other students and allow them to participate in class.  Be active in discussions, but do not hog them or blurt out answers all the time.  Everyone should have a chance to participate in class.  </w:t>
      </w:r>
    </w:p>
    <w:p w:rsidR="00C9171A" w:rsidRPr="00C9171A" w:rsidRDefault="00C9171A" w:rsidP="00C9171A">
      <w:pPr>
        <w:rPr>
          <w:rFonts w:ascii="Times New Roman" w:hAnsi="Times New Roman"/>
          <w:bCs/>
          <w:sz w:val="20"/>
          <w:szCs w:val="20"/>
        </w:rPr>
      </w:pPr>
      <w:r w:rsidRPr="00C9171A">
        <w:rPr>
          <w:rFonts w:ascii="Times New Roman" w:hAnsi="Times New Roman"/>
          <w:bCs/>
          <w:sz w:val="20"/>
          <w:szCs w:val="20"/>
        </w:rPr>
        <w:t>9.</w:t>
      </w:r>
      <w:r w:rsidRPr="00C9171A">
        <w:rPr>
          <w:rFonts w:ascii="Times New Roman" w:hAnsi="Times New Roman"/>
          <w:bCs/>
          <w:sz w:val="20"/>
          <w:szCs w:val="20"/>
        </w:rPr>
        <w:tab/>
        <w:t xml:space="preserve">Stupid questions are questions that are not asked.  Questions that are asked are not stupid questions and will not be treated as such.  If you have a question on class material, ask it.  </w:t>
      </w:r>
    </w:p>
    <w:p w:rsidR="00C9171A" w:rsidRPr="00C9171A" w:rsidRDefault="00C9171A" w:rsidP="00C9171A">
      <w:pPr>
        <w:rPr>
          <w:rFonts w:ascii="Times New Roman" w:hAnsi="Times New Roman"/>
          <w:bCs/>
          <w:sz w:val="20"/>
          <w:szCs w:val="20"/>
        </w:rPr>
      </w:pPr>
      <w:r w:rsidRPr="00C9171A">
        <w:rPr>
          <w:rFonts w:ascii="Times New Roman" w:hAnsi="Times New Roman"/>
          <w:bCs/>
          <w:sz w:val="20"/>
          <w:szCs w:val="20"/>
        </w:rPr>
        <w:t>10.</w:t>
      </w:r>
      <w:r w:rsidRPr="00C9171A">
        <w:rPr>
          <w:rFonts w:ascii="Times New Roman" w:hAnsi="Times New Roman"/>
          <w:bCs/>
          <w:sz w:val="20"/>
          <w:szCs w:val="20"/>
        </w:rPr>
        <w:tab/>
        <w:t>Ignorance means you are unaware of an answer, stupidity means you are incapable of understanding or knowing.  If you don’t understand something, ask.  I doubt that you are incapable of learning the material. Don’t let ignorance become stupidity, ask in class, by email, or come to my office.</w:t>
      </w:r>
    </w:p>
    <w:p w:rsidR="00C4352D" w:rsidRDefault="00C9171A" w:rsidP="00C9171A">
      <w:pPr>
        <w:rPr>
          <w:rFonts w:ascii="Times New Roman" w:hAnsi="Times New Roman"/>
          <w:bCs/>
          <w:sz w:val="20"/>
          <w:szCs w:val="20"/>
        </w:rPr>
      </w:pPr>
      <w:r w:rsidRPr="00C9171A">
        <w:rPr>
          <w:rFonts w:ascii="Times New Roman" w:hAnsi="Times New Roman"/>
          <w:bCs/>
          <w:sz w:val="20"/>
          <w:szCs w:val="20"/>
        </w:rPr>
        <w:t>11.</w:t>
      </w:r>
      <w:r w:rsidRPr="00C9171A">
        <w:rPr>
          <w:rFonts w:ascii="Times New Roman" w:hAnsi="Times New Roman"/>
          <w:bCs/>
          <w:sz w:val="20"/>
          <w:szCs w:val="20"/>
        </w:rPr>
        <w:tab/>
        <w:t>Answer questions during discussions.  If you are wrong, I’ll let you know as gently as possible.  I won’t make fun of your answer or you. However, make a true effort to answer the question.  If you are just trying to be the center of attention and hog the discussions, I’ll let you know before the next class that you are over the top.</w:t>
      </w:r>
    </w:p>
    <w:p w:rsidR="0085679A" w:rsidRDefault="0085679A" w:rsidP="00C9171A">
      <w:pPr>
        <w:rPr>
          <w:rFonts w:ascii="Times New Roman" w:hAnsi="Times New Roman"/>
          <w:bCs/>
          <w:sz w:val="20"/>
          <w:szCs w:val="20"/>
        </w:rPr>
      </w:pPr>
      <w:r>
        <w:rPr>
          <w:rFonts w:ascii="Times New Roman" w:hAnsi="Times New Roman"/>
          <w:bCs/>
          <w:sz w:val="20"/>
          <w:szCs w:val="20"/>
        </w:rPr>
        <w:t>12.         If a student comes late for an exam, the exam will be taken when the period for the exam is over</w:t>
      </w:r>
      <w:r w:rsidR="00D25EF2">
        <w:rPr>
          <w:rFonts w:ascii="Times New Roman" w:hAnsi="Times New Roman"/>
          <w:bCs/>
          <w:sz w:val="20"/>
          <w:szCs w:val="20"/>
        </w:rPr>
        <w:t>.</w:t>
      </w:r>
    </w:p>
    <w:p w:rsidR="00D25EF2" w:rsidRDefault="00D25EF2" w:rsidP="00C9171A">
      <w:pPr>
        <w:rPr>
          <w:rFonts w:ascii="Times New Roman" w:hAnsi="Times New Roman"/>
          <w:bCs/>
          <w:sz w:val="20"/>
          <w:szCs w:val="20"/>
        </w:rPr>
      </w:pPr>
    </w:p>
    <w:p w:rsidR="00206916" w:rsidRPr="00E732C3" w:rsidRDefault="00206916" w:rsidP="00206916">
      <w:pPr>
        <w:rPr>
          <w:rFonts w:ascii="Times New Roman" w:hAnsi="Times New Roman"/>
          <w:b/>
          <w:bCs/>
          <w:sz w:val="20"/>
          <w:szCs w:val="20"/>
          <w:u w:val="single"/>
        </w:rPr>
      </w:pPr>
      <w:r w:rsidRPr="00E732C3">
        <w:rPr>
          <w:rFonts w:ascii="Times New Roman" w:hAnsi="Times New Roman"/>
          <w:b/>
          <w:bCs/>
          <w:sz w:val="20"/>
          <w:szCs w:val="20"/>
          <w:u w:val="single"/>
        </w:rPr>
        <w:t>EXCUSED ABSENCES</w:t>
      </w:r>
    </w:p>
    <w:p w:rsidR="00206916" w:rsidRPr="00E732C3" w:rsidRDefault="00206916" w:rsidP="00206916">
      <w:pPr>
        <w:rPr>
          <w:rFonts w:ascii="Times New Roman" w:hAnsi="Times New Roman"/>
          <w:b/>
          <w:bCs/>
          <w:i/>
          <w:sz w:val="20"/>
          <w:szCs w:val="20"/>
          <w:u w:val="single"/>
        </w:rPr>
      </w:pPr>
      <w:r w:rsidRPr="00E732C3">
        <w:rPr>
          <w:rFonts w:ascii="Times New Roman" w:hAnsi="Times New Roman"/>
          <w:b/>
          <w:bCs/>
          <w:i/>
          <w:sz w:val="20"/>
          <w:szCs w:val="20"/>
          <w:u w:val="single"/>
        </w:rPr>
        <w:t>Class Attendance</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“It is Marshall University’s policy that each instructor evaluates the importance of student class attendance. In the course syllabus, the instructor must provide his/her policy on class attendance, make-up work, and related matters. If a student is absent from class because of a circumstance that is included in the excused absence policy, the absence can be handled by an arrangement between the student and the instructor or, if either party requests, the student can obtain an official excused absence following the procedure described below. The instructor must honor a university excused absence covered by this policy and allow the student an opportunity to catch up/make up work missed. This policy excludes those academic endeavors that require the completion of a certain number of clock hours, as in clinical experiences, </w:t>
      </w:r>
      <w:proofErr w:type="spellStart"/>
      <w:r w:rsidRPr="00E732C3">
        <w:rPr>
          <w:rFonts w:ascii="Times New Roman" w:hAnsi="Times New Roman"/>
          <w:bCs/>
          <w:sz w:val="20"/>
          <w:szCs w:val="20"/>
        </w:rPr>
        <w:t>practica</w:t>
      </w:r>
      <w:proofErr w:type="spellEnd"/>
      <w:r w:rsidRPr="00E732C3">
        <w:rPr>
          <w:rFonts w:ascii="Times New Roman" w:hAnsi="Times New Roman"/>
          <w:bCs/>
          <w:sz w:val="20"/>
          <w:szCs w:val="20"/>
        </w:rPr>
        <w:t xml:space="preserve"> or internships. For those courses, the maximum number of absences will be determined by the department chair or program supervisor. This policy does not supersede program accreditation requirements.</w:t>
      </w:r>
    </w:p>
    <w:p w:rsidR="00206916" w:rsidRDefault="00206916" w:rsidP="00206916">
      <w:pPr>
        <w:rPr>
          <w:rFonts w:ascii="Times New Roman" w:hAnsi="Times New Roman"/>
          <w:bCs/>
          <w:sz w:val="20"/>
          <w:szCs w:val="20"/>
        </w:rPr>
      </w:pPr>
      <w:r w:rsidRPr="00E732C3">
        <w:rPr>
          <w:rFonts w:ascii="Times New Roman" w:hAnsi="Times New Roman"/>
          <w:bCs/>
          <w:sz w:val="20"/>
          <w:szCs w:val="20"/>
        </w:rPr>
        <w:t xml:space="preserve"> </w:t>
      </w:r>
    </w:p>
    <w:p w:rsidR="004E019F" w:rsidRDefault="004E019F" w:rsidP="00206916">
      <w:pPr>
        <w:rPr>
          <w:rFonts w:ascii="Times New Roman" w:hAnsi="Times New Roman"/>
          <w:bCs/>
          <w:sz w:val="20"/>
          <w:szCs w:val="20"/>
        </w:rPr>
      </w:pPr>
    </w:p>
    <w:p w:rsidR="00206916" w:rsidRPr="00E732C3" w:rsidRDefault="00206916" w:rsidP="00206916">
      <w:pPr>
        <w:rPr>
          <w:rFonts w:ascii="Times New Roman" w:hAnsi="Times New Roman"/>
          <w:b/>
          <w:bCs/>
          <w:i/>
          <w:sz w:val="20"/>
          <w:szCs w:val="20"/>
          <w:u w:val="single"/>
        </w:rPr>
      </w:pPr>
      <w:r w:rsidRPr="00E732C3">
        <w:rPr>
          <w:rFonts w:ascii="Times New Roman" w:hAnsi="Times New Roman"/>
          <w:b/>
          <w:bCs/>
          <w:i/>
          <w:sz w:val="20"/>
          <w:szCs w:val="20"/>
          <w:u w:val="single"/>
        </w:rPr>
        <w:t>Definitions of Excused Absences:</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Excused absences fall into five categories:</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1. </w:t>
      </w:r>
      <w:r w:rsidRPr="00E732C3">
        <w:rPr>
          <w:rFonts w:ascii="Times New Roman" w:hAnsi="Times New Roman"/>
          <w:bCs/>
          <w:i/>
          <w:sz w:val="20"/>
          <w:szCs w:val="20"/>
        </w:rPr>
        <w:t>University-sponsored activities:</w:t>
      </w:r>
      <w:r w:rsidRPr="00E732C3">
        <w:rPr>
          <w:rFonts w:ascii="Times New Roman" w:hAnsi="Times New Roman"/>
          <w:bCs/>
          <w:sz w:val="20"/>
          <w:szCs w:val="20"/>
        </w:rPr>
        <w:t xml:space="preserve"> </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1.Academic activities including, but not limited to, performing arts, debate and individual events, honors </w:t>
      </w:r>
      <w:r w:rsidRPr="00E732C3">
        <w:rPr>
          <w:rFonts w:ascii="Times New Roman" w:hAnsi="Times New Roman"/>
          <w:bCs/>
          <w:sz w:val="20"/>
          <w:szCs w:val="20"/>
        </w:rPr>
        <w:br/>
        <w:t xml:space="preserve">        classes, ROTC, and departmental functions.</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2. Athletics</w:t>
      </w:r>
      <w:r w:rsidRPr="00E732C3">
        <w:rPr>
          <w:rFonts w:ascii="Times New Roman" w:hAnsi="Times New Roman"/>
          <w:bCs/>
          <w:i/>
          <w:sz w:val="20"/>
          <w:szCs w:val="20"/>
        </w:rPr>
        <w:t>.</w:t>
      </w:r>
      <w:r w:rsidRPr="00E732C3">
        <w:rPr>
          <w:rFonts w:ascii="Times New Roman" w:hAnsi="Times New Roman"/>
          <w:bCs/>
          <w:sz w:val="20"/>
          <w:szCs w:val="20"/>
        </w:rPr>
        <w:t xml:space="preserve"> Official athletic events sponsored by the Athletic Department.</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3. Other University activities, including student government and student organizations. The activity must </w:t>
      </w:r>
      <w:r w:rsidRPr="00E732C3">
        <w:rPr>
          <w:rFonts w:ascii="Times New Roman" w:hAnsi="Times New Roman"/>
          <w:bCs/>
          <w:sz w:val="20"/>
          <w:szCs w:val="20"/>
        </w:rPr>
        <w:br/>
        <w:t xml:space="preserve">         have a clear educational mission and be closely linked to academic pursuits or to other official </w:t>
      </w:r>
      <w:r w:rsidRPr="00E732C3">
        <w:rPr>
          <w:rFonts w:ascii="Times New Roman" w:hAnsi="Times New Roman"/>
          <w:bCs/>
          <w:sz w:val="20"/>
          <w:szCs w:val="20"/>
        </w:rPr>
        <w:br/>
        <w:t xml:space="preserve">        University functions.</w:t>
      </w:r>
    </w:p>
    <w:p w:rsidR="00206916" w:rsidRPr="00E732C3" w:rsidRDefault="00206916" w:rsidP="00206916">
      <w:pPr>
        <w:rPr>
          <w:rFonts w:ascii="Times New Roman" w:hAnsi="Times New Roman"/>
          <w:bCs/>
          <w:sz w:val="20"/>
          <w:szCs w:val="20"/>
        </w:rPr>
      </w:pPr>
      <w:r w:rsidRPr="00E732C3">
        <w:rPr>
          <w:rFonts w:ascii="Times New Roman" w:hAnsi="Times New Roman"/>
          <w:bCs/>
          <w:i/>
          <w:sz w:val="20"/>
          <w:szCs w:val="20"/>
        </w:rPr>
        <w:t>2. Student Illness or Critical Illness/Death in the Immediate Family</w:t>
      </w:r>
      <w:r w:rsidRPr="00E732C3">
        <w:rPr>
          <w:rFonts w:ascii="Times New Roman" w:hAnsi="Times New Roman"/>
          <w:bCs/>
          <w:sz w:val="20"/>
          <w:szCs w:val="20"/>
        </w:rPr>
        <w:t xml:space="preserve">” Immediate Family” is defined as a </w:t>
      </w:r>
      <w:r w:rsidRPr="00E732C3">
        <w:rPr>
          <w:rFonts w:ascii="Times New Roman" w:hAnsi="Times New Roman"/>
          <w:bCs/>
          <w:sz w:val="20"/>
          <w:szCs w:val="20"/>
        </w:rPr>
        <w:br/>
        <w:t xml:space="preserve">    spouse/life partner, child, parent, legal guardian, sibling, grandparent or grandchild. </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1. Student Illness or injury: Absences will be excused only for illnesses or injuries that prohibit students </w:t>
      </w:r>
      <w:r w:rsidRPr="00E732C3">
        <w:rPr>
          <w:rFonts w:ascii="Times New Roman" w:hAnsi="Times New Roman"/>
          <w:bCs/>
          <w:sz w:val="20"/>
          <w:szCs w:val="20"/>
        </w:rPr>
        <w:br/>
        <w:t xml:space="preserve">         from participating in class.</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2. Critical Illness of Immediate Family Member: Absences will be excused if the student documents that </w:t>
      </w:r>
      <w:r w:rsidRPr="00E732C3">
        <w:rPr>
          <w:rFonts w:ascii="Times New Roman" w:hAnsi="Times New Roman"/>
          <w:bCs/>
          <w:sz w:val="20"/>
          <w:szCs w:val="20"/>
        </w:rPr>
        <w:br/>
        <w:t xml:space="preserve">         he or she had to provide needed care and/or support for a critically ill immediate family member.</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3. Death of an Immediate Family Member</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3. </w:t>
      </w:r>
      <w:r w:rsidRPr="00E732C3">
        <w:rPr>
          <w:rFonts w:ascii="Times New Roman" w:hAnsi="Times New Roman"/>
          <w:bCs/>
          <w:i/>
          <w:sz w:val="20"/>
          <w:szCs w:val="20"/>
        </w:rPr>
        <w:t>Short-Term Military Obligation:</w:t>
      </w:r>
      <w:r w:rsidRPr="00E732C3">
        <w:rPr>
          <w:rFonts w:ascii="Times New Roman" w:hAnsi="Times New Roman"/>
          <w:bCs/>
          <w:sz w:val="20"/>
          <w:szCs w:val="20"/>
        </w:rPr>
        <w:t xml:space="preserve"> This is defined as absence as the result of military orders for a short-term </w:t>
      </w:r>
      <w:r w:rsidRPr="00E732C3">
        <w:rPr>
          <w:rFonts w:ascii="Times New Roman" w:hAnsi="Times New Roman"/>
          <w:bCs/>
          <w:sz w:val="20"/>
          <w:szCs w:val="20"/>
        </w:rPr>
        <w:br/>
        <w:t xml:space="preserve">    period. Note: Students subject to federal activation are covered by a separate policy. Please see the catalog </w:t>
      </w:r>
      <w:r w:rsidRPr="00E732C3">
        <w:rPr>
          <w:rFonts w:ascii="Times New Roman" w:hAnsi="Times New Roman"/>
          <w:bCs/>
          <w:sz w:val="20"/>
          <w:szCs w:val="20"/>
        </w:rPr>
        <w:br/>
        <w:t xml:space="preserve">    for this policy.</w:t>
      </w:r>
    </w:p>
    <w:p w:rsidR="00206916" w:rsidRPr="00E732C3" w:rsidRDefault="00206916" w:rsidP="00206916">
      <w:pPr>
        <w:rPr>
          <w:rFonts w:ascii="Times New Roman" w:hAnsi="Times New Roman"/>
          <w:bCs/>
          <w:sz w:val="20"/>
          <w:szCs w:val="20"/>
        </w:rPr>
      </w:pPr>
      <w:r w:rsidRPr="00E732C3">
        <w:rPr>
          <w:rFonts w:ascii="Times New Roman" w:hAnsi="Times New Roman"/>
          <w:bCs/>
          <w:i/>
          <w:sz w:val="20"/>
          <w:szCs w:val="20"/>
        </w:rPr>
        <w:t>4. Jury Duty or Subpoena for Court Appearance:</w:t>
      </w:r>
      <w:r w:rsidRPr="00E732C3">
        <w:rPr>
          <w:rFonts w:ascii="Times New Roman" w:hAnsi="Times New Roman"/>
          <w:bCs/>
          <w:sz w:val="20"/>
          <w:szCs w:val="20"/>
        </w:rPr>
        <w:t xml:space="preserve"> This applies to absences that are a result of official </w:t>
      </w:r>
      <w:r w:rsidRPr="00E732C3">
        <w:rPr>
          <w:rFonts w:ascii="Times New Roman" w:hAnsi="Times New Roman"/>
          <w:bCs/>
          <w:sz w:val="20"/>
          <w:szCs w:val="20"/>
        </w:rPr>
        <w:br/>
        <w:t xml:space="preserve">     requests from a court of law.</w:t>
      </w:r>
    </w:p>
    <w:p w:rsidR="00206916" w:rsidRPr="00E732C3" w:rsidRDefault="00206916" w:rsidP="00206916">
      <w:pPr>
        <w:rPr>
          <w:rFonts w:ascii="Times New Roman" w:hAnsi="Times New Roman"/>
          <w:bCs/>
          <w:sz w:val="20"/>
          <w:szCs w:val="20"/>
        </w:rPr>
      </w:pPr>
      <w:r w:rsidRPr="00E732C3">
        <w:rPr>
          <w:rFonts w:ascii="Times New Roman" w:hAnsi="Times New Roman"/>
          <w:bCs/>
          <w:i/>
          <w:sz w:val="20"/>
          <w:szCs w:val="20"/>
        </w:rPr>
        <w:t>5. Religious Holidays:</w:t>
      </w:r>
      <w:r w:rsidRPr="00E732C3">
        <w:rPr>
          <w:rFonts w:ascii="Times New Roman" w:hAnsi="Times New Roman"/>
          <w:bCs/>
          <w:sz w:val="20"/>
          <w:szCs w:val="20"/>
        </w:rPr>
        <w:t xml:space="preserve"> This applies to religious holidays.</w:t>
      </w:r>
    </w:p>
    <w:p w:rsidR="00206916" w:rsidRPr="00E732C3" w:rsidRDefault="00206916" w:rsidP="00206916">
      <w:pPr>
        <w:rPr>
          <w:rFonts w:ascii="Times New Roman" w:hAnsi="Times New Roman"/>
          <w:bCs/>
          <w:sz w:val="20"/>
          <w:szCs w:val="20"/>
        </w:rPr>
      </w:pPr>
    </w:p>
    <w:p w:rsidR="00206916" w:rsidRPr="00E732C3" w:rsidRDefault="00206916" w:rsidP="00206916">
      <w:pPr>
        <w:rPr>
          <w:rFonts w:ascii="Times New Roman" w:hAnsi="Times New Roman"/>
          <w:b/>
          <w:bCs/>
          <w:i/>
          <w:sz w:val="20"/>
          <w:szCs w:val="20"/>
          <w:u w:val="single"/>
        </w:rPr>
      </w:pPr>
      <w:r w:rsidRPr="00E732C3">
        <w:rPr>
          <w:rFonts w:ascii="Times New Roman" w:hAnsi="Times New Roman"/>
          <w:bCs/>
          <w:sz w:val="20"/>
          <w:szCs w:val="20"/>
        </w:rPr>
        <w:t xml:space="preserve"> </w:t>
      </w:r>
      <w:r w:rsidRPr="00E732C3">
        <w:rPr>
          <w:rFonts w:ascii="Times New Roman" w:hAnsi="Times New Roman"/>
          <w:b/>
          <w:bCs/>
          <w:i/>
          <w:sz w:val="20"/>
          <w:szCs w:val="20"/>
          <w:u w:val="single"/>
        </w:rPr>
        <w:t>Process to Secure an Excused Absence</w:t>
      </w:r>
    </w:p>
    <w:p w:rsidR="00206916" w:rsidRPr="00E732C3" w:rsidRDefault="00C9171A" w:rsidP="00206916">
      <w:pPr>
        <w:rPr>
          <w:rFonts w:ascii="Times New Roman" w:hAnsi="Times New Roman"/>
          <w:bCs/>
          <w:sz w:val="20"/>
          <w:szCs w:val="20"/>
        </w:rPr>
      </w:pPr>
      <w:r>
        <w:rPr>
          <w:rFonts w:ascii="Times New Roman" w:hAnsi="Times New Roman"/>
          <w:bCs/>
          <w:sz w:val="20"/>
          <w:szCs w:val="20"/>
        </w:rPr>
        <w:t xml:space="preserve">    </w:t>
      </w:r>
      <w:r w:rsidR="00206916" w:rsidRPr="00E732C3">
        <w:rPr>
          <w:rFonts w:ascii="Times New Roman" w:hAnsi="Times New Roman"/>
          <w:bCs/>
          <w:sz w:val="20"/>
          <w:szCs w:val="20"/>
        </w:rPr>
        <w:t>The student who seeks an excused absence must do so immediately after the event/activity/incident by following these guidelines. Whenever time permits, such as for University activities scheduled well in advance, the excuse must be obtained and presented to the instructor prior to the absence.</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w:t>
      </w:r>
      <w:r w:rsidRPr="00E732C3">
        <w:rPr>
          <w:rFonts w:ascii="Times New Roman" w:hAnsi="Times New Roman"/>
          <w:bCs/>
          <w:i/>
          <w:sz w:val="20"/>
          <w:szCs w:val="20"/>
        </w:rPr>
        <w:t>1. University Sponsored Activities:</w:t>
      </w:r>
      <w:r w:rsidRPr="00E732C3">
        <w:rPr>
          <w:rFonts w:ascii="Times New Roman" w:hAnsi="Times New Roman"/>
          <w:bCs/>
          <w:sz w:val="20"/>
          <w:szCs w:val="20"/>
        </w:rPr>
        <w:t xml:space="preserve"> </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1. Academic Activities: These absences are excused by the dean within whose unit the activity is </w:t>
      </w:r>
      <w:r w:rsidRPr="00E732C3">
        <w:rPr>
          <w:rFonts w:ascii="Times New Roman" w:hAnsi="Times New Roman"/>
          <w:bCs/>
          <w:sz w:val="20"/>
          <w:szCs w:val="20"/>
        </w:rPr>
        <w:br/>
        <w:t xml:space="preserve">            sponsored. The dean must pre-approve any notice that is given or sent to </w:t>
      </w:r>
      <w:r w:rsidRPr="00E732C3">
        <w:rPr>
          <w:rFonts w:ascii="Times New Roman" w:hAnsi="Times New Roman"/>
          <w:bCs/>
          <w:sz w:val="20"/>
          <w:szCs w:val="20"/>
        </w:rPr>
        <w:br/>
        <w:t xml:space="preserve">            faculty regarding absences of this type.</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2. Athletics: These absences are excused by the Provost/Senior Vice President for Academic Affairs </w:t>
      </w:r>
      <w:r w:rsidRPr="00E732C3">
        <w:rPr>
          <w:rFonts w:ascii="Times New Roman" w:hAnsi="Times New Roman"/>
          <w:bCs/>
          <w:sz w:val="20"/>
          <w:szCs w:val="20"/>
        </w:rPr>
        <w:br/>
        <w:t xml:space="preserve">            who must preapprove any notice given/sent to faculty.</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3. Other University activities: These absences are pre-approved by the Dean of Student Affairs and </w:t>
      </w:r>
      <w:r w:rsidRPr="00E732C3">
        <w:rPr>
          <w:rFonts w:ascii="Times New Roman" w:hAnsi="Times New Roman"/>
          <w:bCs/>
          <w:sz w:val="20"/>
          <w:szCs w:val="20"/>
        </w:rPr>
        <w:br/>
        <w:t xml:space="preserve">            excused by the Office of Academic Affairs prior to any notice to faculty. The activity and the </w:t>
      </w:r>
      <w:r w:rsidRPr="00E732C3">
        <w:rPr>
          <w:rFonts w:ascii="Times New Roman" w:hAnsi="Times New Roman"/>
          <w:bCs/>
          <w:sz w:val="20"/>
          <w:szCs w:val="20"/>
        </w:rPr>
        <w:br/>
        <w:t xml:space="preserve">            excused absence must be endorsed in writing by the organization advisor.</w:t>
      </w:r>
    </w:p>
    <w:p w:rsidR="00206916" w:rsidRPr="00E732C3" w:rsidRDefault="00206916" w:rsidP="00206916">
      <w:pPr>
        <w:rPr>
          <w:rFonts w:ascii="Times New Roman" w:hAnsi="Times New Roman"/>
          <w:bCs/>
          <w:i/>
          <w:sz w:val="20"/>
          <w:szCs w:val="20"/>
        </w:rPr>
      </w:pPr>
      <w:r w:rsidRPr="00E732C3">
        <w:rPr>
          <w:rFonts w:ascii="Times New Roman" w:hAnsi="Times New Roman"/>
          <w:bCs/>
          <w:sz w:val="20"/>
          <w:szCs w:val="20"/>
        </w:rPr>
        <w:t xml:space="preserve"> </w:t>
      </w:r>
      <w:r w:rsidRPr="00E732C3">
        <w:rPr>
          <w:rFonts w:ascii="Times New Roman" w:hAnsi="Times New Roman"/>
          <w:bCs/>
          <w:i/>
          <w:sz w:val="20"/>
          <w:szCs w:val="20"/>
        </w:rPr>
        <w:t xml:space="preserve">2. Student Illness or Critical Illness/Death in the Immediate Family: </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1. Student Illness or Injury: The student must submit official documentation of treatment by a medical </w:t>
      </w:r>
      <w:r w:rsidRPr="00E732C3">
        <w:rPr>
          <w:rFonts w:ascii="Times New Roman" w:hAnsi="Times New Roman"/>
          <w:bCs/>
          <w:sz w:val="20"/>
          <w:szCs w:val="20"/>
        </w:rPr>
        <w:br/>
        <w:t xml:space="preserve">            practitioner to the Dean of Student Affairs as soon as he/she returns to class. Documentation must </w:t>
      </w:r>
      <w:r w:rsidRPr="00E732C3">
        <w:rPr>
          <w:rFonts w:ascii="Times New Roman" w:hAnsi="Times New Roman"/>
          <w:bCs/>
          <w:sz w:val="20"/>
          <w:szCs w:val="20"/>
        </w:rPr>
        <w:br/>
        <w:t xml:space="preserve">            specify the inclusive dates to be excused. The dean will notify faculty that the absence(s) meets the </w:t>
      </w:r>
      <w:r w:rsidRPr="00E732C3">
        <w:rPr>
          <w:rFonts w:ascii="Times New Roman" w:hAnsi="Times New Roman"/>
          <w:bCs/>
          <w:sz w:val="20"/>
          <w:szCs w:val="20"/>
        </w:rPr>
        <w:br/>
        <w:t xml:space="preserve">            criteria to be excused.</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2. Critical Illness of Immediate Family Member: The student must submit official documentation from </w:t>
      </w:r>
      <w:r w:rsidRPr="00E732C3">
        <w:rPr>
          <w:rFonts w:ascii="Times New Roman" w:hAnsi="Times New Roman"/>
          <w:bCs/>
          <w:sz w:val="20"/>
          <w:szCs w:val="20"/>
        </w:rPr>
        <w:br/>
        <w:t xml:space="preserve">             the family member’s health care provider that substantiates the critical nature of the illness and the </w:t>
      </w:r>
      <w:r w:rsidRPr="00E732C3">
        <w:rPr>
          <w:rFonts w:ascii="Times New Roman" w:hAnsi="Times New Roman"/>
          <w:bCs/>
          <w:sz w:val="20"/>
          <w:szCs w:val="20"/>
        </w:rPr>
        <w:br/>
        <w:t xml:space="preserve">             student’s need to provide the care/support. This documentation is to be submitted to the Dean of </w:t>
      </w:r>
      <w:r w:rsidRPr="00E732C3">
        <w:rPr>
          <w:rFonts w:ascii="Times New Roman" w:hAnsi="Times New Roman"/>
          <w:bCs/>
          <w:sz w:val="20"/>
          <w:szCs w:val="20"/>
        </w:rPr>
        <w:br/>
        <w:t xml:space="preserve">            Student Affairs upon the student’s return to class. The dean will notify faculty that the absence(s) </w:t>
      </w:r>
      <w:r w:rsidRPr="00E732C3">
        <w:rPr>
          <w:rFonts w:ascii="Times New Roman" w:hAnsi="Times New Roman"/>
          <w:bCs/>
          <w:sz w:val="20"/>
          <w:szCs w:val="20"/>
        </w:rPr>
        <w:br/>
        <w:t xml:space="preserve">            meets the criteria to be excused.</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3.  Death of an Immediate Family Member: To obtain an excused absence, the student must submit one </w:t>
      </w:r>
      <w:r w:rsidRPr="00E732C3">
        <w:rPr>
          <w:rFonts w:ascii="Times New Roman" w:hAnsi="Times New Roman"/>
          <w:bCs/>
          <w:sz w:val="20"/>
          <w:szCs w:val="20"/>
        </w:rPr>
        <w:br/>
        <w:t xml:space="preserve">              of the following to the Dean of Student Affairs upon return to classes: an obituary or a funeral </w:t>
      </w:r>
      <w:r w:rsidRPr="00E732C3">
        <w:rPr>
          <w:rFonts w:ascii="Times New Roman" w:hAnsi="Times New Roman"/>
          <w:bCs/>
          <w:sz w:val="20"/>
          <w:szCs w:val="20"/>
        </w:rPr>
        <w:br/>
        <w:t xml:space="preserve">              program with the student named as a relative; verification on letterhead stationery of the death and </w:t>
      </w:r>
      <w:r w:rsidRPr="00E732C3">
        <w:rPr>
          <w:rFonts w:ascii="Times New Roman" w:hAnsi="Times New Roman"/>
          <w:bCs/>
          <w:sz w:val="20"/>
          <w:szCs w:val="20"/>
        </w:rPr>
        <w:br/>
        <w:t xml:space="preserve">              the relationship by clergy or funeral home personnel. The dean will notify faculty that the absence </w:t>
      </w:r>
      <w:r w:rsidRPr="00E732C3">
        <w:rPr>
          <w:rFonts w:ascii="Times New Roman" w:hAnsi="Times New Roman"/>
          <w:bCs/>
          <w:sz w:val="20"/>
          <w:szCs w:val="20"/>
        </w:rPr>
        <w:br/>
        <w:t xml:space="preserve">              meets the criteria to be excused.</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w:t>
      </w:r>
      <w:r w:rsidRPr="00E732C3">
        <w:rPr>
          <w:rFonts w:ascii="Times New Roman" w:hAnsi="Times New Roman"/>
          <w:bCs/>
          <w:i/>
          <w:sz w:val="20"/>
          <w:szCs w:val="20"/>
        </w:rPr>
        <w:t>3. Short-Term Military Obligation:</w:t>
      </w:r>
      <w:r w:rsidRPr="00E732C3">
        <w:rPr>
          <w:rFonts w:ascii="Times New Roman" w:hAnsi="Times New Roman"/>
          <w:bCs/>
          <w:sz w:val="20"/>
          <w:szCs w:val="20"/>
        </w:rPr>
        <w:t xml:space="preserve"> The student who seeks an excused absence for military obligation must </w:t>
      </w:r>
      <w:r w:rsidRPr="00E732C3">
        <w:rPr>
          <w:rFonts w:ascii="Times New Roman" w:hAnsi="Times New Roman"/>
          <w:bCs/>
          <w:sz w:val="20"/>
          <w:szCs w:val="20"/>
        </w:rPr>
        <w:br/>
        <w:t xml:space="preserve">    present official documentation of his/her orders to duty to the dean of his/her college prior to the absence.        </w:t>
      </w:r>
      <w:r w:rsidRPr="00E732C3">
        <w:rPr>
          <w:rFonts w:ascii="Times New Roman" w:hAnsi="Times New Roman"/>
          <w:bCs/>
          <w:sz w:val="20"/>
          <w:szCs w:val="20"/>
        </w:rPr>
        <w:br/>
        <w:t xml:space="preserve">    The dean will notify faculty that the absences are to be excused.</w:t>
      </w:r>
    </w:p>
    <w:p w:rsidR="00206916" w:rsidRPr="00E732C3" w:rsidRDefault="00206916" w:rsidP="00206916">
      <w:pPr>
        <w:rPr>
          <w:rFonts w:ascii="Times New Roman" w:hAnsi="Times New Roman"/>
          <w:bCs/>
          <w:sz w:val="20"/>
          <w:szCs w:val="20"/>
        </w:rPr>
      </w:pPr>
      <w:r w:rsidRPr="00E732C3">
        <w:rPr>
          <w:rFonts w:ascii="Times New Roman" w:hAnsi="Times New Roman"/>
          <w:bCs/>
          <w:i/>
          <w:sz w:val="20"/>
          <w:szCs w:val="20"/>
        </w:rPr>
        <w:lastRenderedPageBreak/>
        <w:t xml:space="preserve"> 4. Jury Duty or Subpoena for Court Appearance: </w:t>
      </w:r>
      <w:r w:rsidRPr="00E732C3">
        <w:rPr>
          <w:rFonts w:ascii="Times New Roman" w:hAnsi="Times New Roman"/>
          <w:bCs/>
          <w:sz w:val="20"/>
          <w:szCs w:val="20"/>
        </w:rPr>
        <w:t xml:space="preserve">The student who seeks an excused absence for jury duty or </w:t>
      </w:r>
      <w:r w:rsidRPr="00E732C3">
        <w:rPr>
          <w:rFonts w:ascii="Times New Roman" w:hAnsi="Times New Roman"/>
          <w:bCs/>
          <w:sz w:val="20"/>
          <w:szCs w:val="20"/>
        </w:rPr>
        <w:br/>
        <w:t xml:space="preserve">     court appearance must submit his/her subpoena or official notification of jury duty to the dean of his/her </w:t>
      </w:r>
      <w:r w:rsidRPr="00E732C3">
        <w:rPr>
          <w:rFonts w:ascii="Times New Roman" w:hAnsi="Times New Roman"/>
          <w:bCs/>
          <w:sz w:val="20"/>
          <w:szCs w:val="20"/>
        </w:rPr>
        <w:br/>
        <w:t xml:space="preserve">     college prior to the date of the obligation. The dean will notify faculty that the absence is to be excused.</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w:t>
      </w:r>
      <w:r w:rsidRPr="00E732C3">
        <w:rPr>
          <w:rFonts w:ascii="Times New Roman" w:hAnsi="Times New Roman"/>
          <w:bCs/>
          <w:i/>
          <w:sz w:val="20"/>
          <w:szCs w:val="20"/>
        </w:rPr>
        <w:t>5. Religious Holidays:</w:t>
      </w:r>
      <w:r w:rsidRPr="00E732C3">
        <w:rPr>
          <w:rFonts w:ascii="Times New Roman" w:hAnsi="Times New Roman"/>
          <w:bCs/>
          <w:sz w:val="20"/>
          <w:szCs w:val="20"/>
        </w:rPr>
        <w:t xml:space="preserve"> Absences resulting from religious holidays will be excused when the student presents </w:t>
      </w:r>
      <w:r w:rsidRPr="00E732C3">
        <w:rPr>
          <w:rFonts w:ascii="Times New Roman" w:hAnsi="Times New Roman"/>
          <w:bCs/>
          <w:sz w:val="20"/>
          <w:szCs w:val="20"/>
        </w:rPr>
        <w:br/>
        <w:t xml:space="preserve">    the request in advance of the absence to the Dean of Student Affairs. The dean will indicate his/her </w:t>
      </w:r>
      <w:r w:rsidRPr="00E732C3">
        <w:rPr>
          <w:rFonts w:ascii="Times New Roman" w:hAnsi="Times New Roman"/>
          <w:bCs/>
          <w:sz w:val="20"/>
          <w:szCs w:val="20"/>
        </w:rPr>
        <w:br/>
        <w:t xml:space="preserve">    approval on the request and forward it to the Office of Academic Affairs for the official excused absence </w:t>
      </w:r>
      <w:r w:rsidRPr="00E732C3">
        <w:rPr>
          <w:rFonts w:ascii="Times New Roman" w:hAnsi="Times New Roman"/>
          <w:bCs/>
          <w:sz w:val="20"/>
          <w:szCs w:val="20"/>
        </w:rPr>
        <w:br/>
        <w:t xml:space="preserve">    notification to faculty.</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w:t>
      </w:r>
      <w:r w:rsidRPr="00E732C3">
        <w:rPr>
          <w:rFonts w:ascii="Times New Roman" w:hAnsi="Times New Roman"/>
          <w:bCs/>
          <w:i/>
          <w:sz w:val="20"/>
          <w:szCs w:val="20"/>
        </w:rPr>
        <w:t>Notice:</w:t>
      </w:r>
      <w:r w:rsidRPr="00E732C3">
        <w:rPr>
          <w:rFonts w:ascii="Times New Roman" w:hAnsi="Times New Roman"/>
          <w:bCs/>
          <w:sz w:val="20"/>
          <w:szCs w:val="20"/>
        </w:rPr>
        <w:t xml:space="preserve"> Any student who falsifies information or documentation in order to obtain an excused absence has </w:t>
      </w:r>
      <w:r w:rsidRPr="00E732C3">
        <w:rPr>
          <w:rFonts w:ascii="Times New Roman" w:hAnsi="Times New Roman"/>
          <w:bCs/>
          <w:sz w:val="20"/>
          <w:szCs w:val="20"/>
        </w:rPr>
        <w:br/>
        <w:t xml:space="preserve">            committed a violation of the Code of Student Rights and Responsibilities and will be referred to </w:t>
      </w:r>
      <w:r w:rsidRPr="00E732C3">
        <w:rPr>
          <w:rFonts w:ascii="Times New Roman" w:hAnsi="Times New Roman"/>
          <w:bCs/>
          <w:sz w:val="20"/>
          <w:szCs w:val="20"/>
        </w:rPr>
        <w:br/>
        <w:t xml:space="preserve">            Judicial Affairs for appropriate sanctions.</w:t>
      </w:r>
    </w:p>
    <w:p w:rsidR="00206916" w:rsidRPr="00E732C3" w:rsidRDefault="00206916" w:rsidP="00206916">
      <w:pPr>
        <w:rPr>
          <w:rFonts w:ascii="Times New Roman" w:hAnsi="Times New Roman"/>
          <w:b/>
          <w:bCs/>
          <w:i/>
          <w:sz w:val="20"/>
          <w:szCs w:val="20"/>
          <w:u w:val="single"/>
        </w:rPr>
      </w:pPr>
      <w:r w:rsidRPr="00E732C3">
        <w:rPr>
          <w:rFonts w:ascii="Times New Roman" w:hAnsi="Times New Roman"/>
          <w:bCs/>
          <w:sz w:val="20"/>
          <w:szCs w:val="20"/>
        </w:rPr>
        <w:t xml:space="preserve"> </w:t>
      </w:r>
    </w:p>
    <w:p w:rsidR="0085679A" w:rsidRPr="0085679A" w:rsidRDefault="00206916" w:rsidP="00206916">
      <w:pPr>
        <w:rPr>
          <w:rFonts w:ascii="Times New Roman" w:hAnsi="Times New Roman"/>
          <w:b/>
          <w:bCs/>
          <w:i/>
          <w:sz w:val="20"/>
          <w:szCs w:val="20"/>
          <w:u w:val="single"/>
        </w:rPr>
      </w:pPr>
      <w:r w:rsidRPr="00E732C3">
        <w:rPr>
          <w:rFonts w:ascii="Times New Roman" w:hAnsi="Times New Roman"/>
          <w:b/>
          <w:bCs/>
          <w:i/>
          <w:sz w:val="20"/>
          <w:szCs w:val="20"/>
          <w:u w:val="single"/>
        </w:rPr>
        <w:t xml:space="preserve">Process to Catch Up/Make </w:t>
      </w:r>
      <w:proofErr w:type="gramStart"/>
      <w:r w:rsidRPr="00E732C3">
        <w:rPr>
          <w:rFonts w:ascii="Times New Roman" w:hAnsi="Times New Roman"/>
          <w:b/>
          <w:bCs/>
          <w:i/>
          <w:sz w:val="20"/>
          <w:szCs w:val="20"/>
          <w:u w:val="single"/>
        </w:rPr>
        <w:t>Up</w:t>
      </w:r>
      <w:proofErr w:type="gramEnd"/>
      <w:r w:rsidRPr="00E732C3">
        <w:rPr>
          <w:rFonts w:ascii="Times New Roman" w:hAnsi="Times New Roman"/>
          <w:b/>
          <w:bCs/>
          <w:i/>
          <w:sz w:val="20"/>
          <w:szCs w:val="20"/>
          <w:u w:val="single"/>
        </w:rPr>
        <w:t xml:space="preserve"> Mi</w:t>
      </w:r>
      <w:r w:rsidR="0085679A">
        <w:rPr>
          <w:rFonts w:ascii="Times New Roman" w:hAnsi="Times New Roman"/>
          <w:b/>
          <w:bCs/>
          <w:i/>
          <w:sz w:val="20"/>
          <w:szCs w:val="20"/>
          <w:u w:val="single"/>
        </w:rPr>
        <w:t>ssed Work</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1. It is the responsibility of the student to request an opportunity to complete missed work.</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2. Once the excused absence has been secured, the request to make up work should be made to the instructor </w:t>
      </w:r>
      <w:r w:rsidRPr="00E732C3">
        <w:rPr>
          <w:rFonts w:ascii="Times New Roman" w:hAnsi="Times New Roman"/>
          <w:bCs/>
          <w:sz w:val="20"/>
          <w:szCs w:val="20"/>
        </w:rPr>
        <w:br/>
        <w:t xml:space="preserve">     at the next available class meeting.</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3. Missed activities will be rescheduled or, in the event that rescheduling of an activity is not practical or </w:t>
      </w:r>
      <w:r w:rsidRPr="00E732C3">
        <w:rPr>
          <w:rFonts w:ascii="Times New Roman" w:hAnsi="Times New Roman"/>
          <w:bCs/>
          <w:sz w:val="20"/>
          <w:szCs w:val="20"/>
        </w:rPr>
        <w:br/>
        <w:t xml:space="preserve">     possible, a fair and equitable alternative way of arriving at the grade for the missed component of the </w:t>
      </w:r>
      <w:r w:rsidRPr="00E732C3">
        <w:rPr>
          <w:rFonts w:ascii="Times New Roman" w:hAnsi="Times New Roman"/>
          <w:bCs/>
          <w:sz w:val="20"/>
          <w:szCs w:val="20"/>
        </w:rPr>
        <w:br/>
        <w:t xml:space="preserve">     overall grade will be developed by the instructor.</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4. Punitive measures must not be taken against students who present an official University excused absence.</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5. Students should be aware that excessive absences—whether excused or unexcused—may affect their </w:t>
      </w:r>
      <w:r w:rsidRPr="00E732C3">
        <w:rPr>
          <w:rFonts w:ascii="Times New Roman" w:hAnsi="Times New Roman"/>
          <w:bCs/>
          <w:sz w:val="20"/>
          <w:szCs w:val="20"/>
        </w:rPr>
        <w:br/>
        <w:t xml:space="preserve">     ability to earn a passing grade.</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6. If the faculty member believes that the number of absences accrued under the terms of this policy is such </w:t>
      </w:r>
      <w:r w:rsidRPr="00E732C3">
        <w:rPr>
          <w:rFonts w:ascii="Times New Roman" w:hAnsi="Times New Roman"/>
          <w:bCs/>
          <w:sz w:val="20"/>
          <w:szCs w:val="20"/>
        </w:rPr>
        <w:br/>
        <w:t xml:space="preserve">     that the student cannot fulfill the learning experience/mastery that a course requires, he/she may </w:t>
      </w:r>
      <w:r w:rsidRPr="00E732C3">
        <w:rPr>
          <w:rFonts w:ascii="Times New Roman" w:hAnsi="Times New Roman"/>
          <w:bCs/>
          <w:sz w:val="20"/>
          <w:szCs w:val="20"/>
        </w:rPr>
        <w:br/>
        <w:t xml:space="preserve">     recommend that a student withdraw from the class.</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 xml:space="preserve"> </w:t>
      </w:r>
    </w:p>
    <w:p w:rsidR="00206916" w:rsidRPr="00E732C3" w:rsidRDefault="00206916" w:rsidP="00206916">
      <w:pPr>
        <w:rPr>
          <w:rFonts w:ascii="Times New Roman" w:hAnsi="Times New Roman"/>
          <w:bCs/>
          <w:sz w:val="20"/>
          <w:szCs w:val="20"/>
        </w:rPr>
      </w:pPr>
      <w:r w:rsidRPr="00E732C3">
        <w:rPr>
          <w:rFonts w:ascii="Times New Roman" w:hAnsi="Times New Roman"/>
          <w:bCs/>
          <w:sz w:val="20"/>
          <w:szCs w:val="20"/>
        </w:rPr>
        <w:t>Regardless of the nature of the excused absence, the student is responsible for completing all coursework prior to the end of the semester.”</w:t>
      </w:r>
    </w:p>
    <w:p w:rsidR="00311A79" w:rsidRDefault="00311A79" w:rsidP="00576D96">
      <w:pPr>
        <w:spacing w:after="200" w:line="276" w:lineRule="auto"/>
        <w:jc w:val="center"/>
        <w:rPr>
          <w:rFonts w:ascii="Times New Roman" w:hAnsi="Times New Roman"/>
          <w:b/>
          <w:sz w:val="22"/>
          <w:szCs w:val="22"/>
          <w:u w:val="single"/>
        </w:rPr>
      </w:pPr>
    </w:p>
    <w:p w:rsidR="00A56874" w:rsidRPr="00E732C3" w:rsidRDefault="000B63F8" w:rsidP="00576D96">
      <w:pPr>
        <w:spacing w:after="200" w:line="276" w:lineRule="auto"/>
        <w:jc w:val="center"/>
        <w:rPr>
          <w:rFonts w:ascii="Times New Roman" w:hAnsi="Times New Roman"/>
          <w:b/>
          <w:sz w:val="22"/>
          <w:szCs w:val="22"/>
          <w:u w:val="single"/>
        </w:rPr>
      </w:pPr>
      <w:r w:rsidRPr="00E732C3">
        <w:rPr>
          <w:rFonts w:ascii="Times New Roman" w:hAnsi="Times New Roman"/>
          <w:b/>
          <w:sz w:val="22"/>
          <w:szCs w:val="22"/>
          <w:u w:val="single"/>
        </w:rPr>
        <w:t>T</w:t>
      </w:r>
      <w:r w:rsidR="00A56874" w:rsidRPr="00E732C3">
        <w:rPr>
          <w:rFonts w:ascii="Times New Roman" w:hAnsi="Times New Roman"/>
          <w:b/>
          <w:sz w:val="22"/>
          <w:szCs w:val="22"/>
          <w:u w:val="single"/>
        </w:rPr>
        <w:t>entative Course Outline: CJ 404/504</w:t>
      </w:r>
    </w:p>
    <w:tbl>
      <w:tblPr>
        <w:tblW w:w="9810" w:type="dxa"/>
        <w:tblInd w:w="108" w:type="dxa"/>
        <w:tblLook w:val="0000" w:firstRow="0" w:lastRow="0" w:firstColumn="0" w:lastColumn="0" w:noHBand="0" w:noVBand="0"/>
      </w:tblPr>
      <w:tblGrid>
        <w:gridCol w:w="9946"/>
      </w:tblGrid>
      <w:tr w:rsidR="00D308F9" w:rsidRPr="00E732C3" w:rsidTr="00E650F5">
        <w:trPr>
          <w:trHeight w:val="270"/>
        </w:trPr>
        <w:tc>
          <w:tcPr>
            <w:tcW w:w="9810" w:type="dxa"/>
            <w:tcBorders>
              <w:top w:val="nil"/>
              <w:left w:val="nil"/>
              <w:bottom w:val="nil"/>
              <w:right w:val="nil"/>
            </w:tcBorders>
            <w:noWrap/>
            <w:vAlign w:val="bottom"/>
          </w:tcPr>
          <w:tbl>
            <w:tblPr>
              <w:tblpPr w:leftFromText="180" w:rightFromText="180" w:horzAnchor="margin" w:tblpXSpec="center" w:tblpY="1"/>
              <w:tblOverlap w:val="never"/>
              <w:tblW w:w="9710"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130"/>
              <w:gridCol w:w="2970"/>
              <w:gridCol w:w="2610"/>
            </w:tblGrid>
            <w:tr w:rsidR="00F42B3A" w:rsidRPr="00E732C3" w:rsidTr="006747F0">
              <w:trPr>
                <w:tblHeader/>
              </w:trPr>
              <w:tc>
                <w:tcPr>
                  <w:tcW w:w="4130" w:type="dxa"/>
                  <w:tcBorders>
                    <w:top w:val="single" w:sz="8" w:space="0" w:color="404040"/>
                    <w:left w:val="single" w:sz="8" w:space="0" w:color="404040"/>
                    <w:bottom w:val="single" w:sz="8" w:space="0" w:color="404040"/>
                    <w:right w:val="single" w:sz="4" w:space="0" w:color="auto"/>
                  </w:tcBorders>
                  <w:shd w:val="clear" w:color="auto" w:fill="000000"/>
                </w:tcPr>
                <w:p w:rsidR="00F42B3A" w:rsidRPr="00E732C3" w:rsidRDefault="00F42B3A" w:rsidP="00880A2B">
                  <w:pPr>
                    <w:rPr>
                      <w:rFonts w:ascii="Times New Roman" w:hAnsi="Times New Roman"/>
                      <w:b/>
                      <w:bCs/>
                      <w:color w:val="FFFFFF"/>
                      <w:sz w:val="20"/>
                      <w:szCs w:val="20"/>
                    </w:rPr>
                  </w:pPr>
                  <w:r w:rsidRPr="00E732C3">
                    <w:rPr>
                      <w:rFonts w:ascii="Times New Roman" w:hAnsi="Times New Roman"/>
                      <w:b/>
                      <w:bCs/>
                      <w:color w:val="FFFFFF"/>
                      <w:sz w:val="20"/>
                      <w:szCs w:val="20"/>
                    </w:rPr>
                    <w:t>Dates/Course Topics</w:t>
                  </w:r>
                  <w:r w:rsidR="00F110BB">
                    <w:rPr>
                      <w:rFonts w:ascii="Times New Roman" w:hAnsi="Times New Roman"/>
                      <w:b/>
                      <w:bCs/>
                      <w:color w:val="FFFFFF"/>
                      <w:sz w:val="20"/>
                      <w:szCs w:val="20"/>
                    </w:rPr>
                    <w:t>**</w:t>
                  </w:r>
                </w:p>
              </w:tc>
              <w:tc>
                <w:tcPr>
                  <w:tcW w:w="2970" w:type="dxa"/>
                  <w:tcBorders>
                    <w:top w:val="single" w:sz="8" w:space="0" w:color="404040"/>
                    <w:left w:val="single" w:sz="4" w:space="0" w:color="auto"/>
                    <w:bottom w:val="single" w:sz="8" w:space="0" w:color="404040"/>
                    <w:right w:val="single" w:sz="4" w:space="0" w:color="auto"/>
                  </w:tcBorders>
                  <w:shd w:val="clear" w:color="auto" w:fill="000000"/>
                </w:tcPr>
                <w:p w:rsidR="00F42B3A" w:rsidRPr="00E732C3" w:rsidRDefault="00F42B3A" w:rsidP="00C20768">
                  <w:pPr>
                    <w:rPr>
                      <w:rFonts w:ascii="Times New Roman" w:hAnsi="Times New Roman"/>
                      <w:b/>
                      <w:bCs/>
                      <w:color w:val="FFFFFF"/>
                      <w:sz w:val="20"/>
                      <w:szCs w:val="20"/>
                    </w:rPr>
                  </w:pPr>
                  <w:r w:rsidRPr="00E732C3">
                    <w:rPr>
                      <w:rFonts w:ascii="Times New Roman" w:hAnsi="Times New Roman"/>
                      <w:b/>
                      <w:bCs/>
                      <w:color w:val="FFFFFF"/>
                      <w:sz w:val="20"/>
                      <w:szCs w:val="20"/>
                    </w:rPr>
                    <w:t>Readings</w:t>
                  </w:r>
                </w:p>
              </w:tc>
              <w:tc>
                <w:tcPr>
                  <w:tcW w:w="2610" w:type="dxa"/>
                  <w:tcBorders>
                    <w:top w:val="single" w:sz="8" w:space="0" w:color="404040"/>
                    <w:left w:val="single" w:sz="4" w:space="0" w:color="auto"/>
                    <w:bottom w:val="single" w:sz="8" w:space="0" w:color="404040"/>
                    <w:right w:val="single" w:sz="8" w:space="0" w:color="404040"/>
                  </w:tcBorders>
                  <w:shd w:val="clear" w:color="auto" w:fill="000000"/>
                </w:tcPr>
                <w:p w:rsidR="00F42B3A" w:rsidRPr="00E732C3" w:rsidRDefault="00F42B3A" w:rsidP="007F205E">
                  <w:pPr>
                    <w:jc w:val="center"/>
                    <w:rPr>
                      <w:rFonts w:ascii="Times New Roman" w:hAnsi="Times New Roman"/>
                      <w:b/>
                      <w:bCs/>
                      <w:color w:val="FFFFFF"/>
                      <w:sz w:val="20"/>
                      <w:szCs w:val="20"/>
                    </w:rPr>
                  </w:pPr>
                  <w:r w:rsidRPr="00E732C3">
                    <w:rPr>
                      <w:rFonts w:ascii="Times New Roman" w:hAnsi="Times New Roman"/>
                      <w:b/>
                      <w:bCs/>
                      <w:color w:val="FFFFFF"/>
                      <w:sz w:val="20"/>
                      <w:szCs w:val="20"/>
                    </w:rPr>
                    <w:t>Due Dates</w:t>
                  </w:r>
                </w:p>
              </w:tc>
            </w:tr>
            <w:tr w:rsidR="00F42B3A" w:rsidRPr="00E732C3" w:rsidTr="00F15FFC">
              <w:tc>
                <w:tcPr>
                  <w:tcW w:w="4130" w:type="dxa"/>
                  <w:tcBorders>
                    <w:right w:val="single" w:sz="4" w:space="0" w:color="auto"/>
                  </w:tcBorders>
                  <w:shd w:val="clear" w:color="auto" w:fill="C0C0C0"/>
                </w:tcPr>
                <w:p w:rsidR="00F42B3A" w:rsidRPr="00E732C3" w:rsidRDefault="00F42B3A" w:rsidP="001330AE">
                  <w:pPr>
                    <w:rPr>
                      <w:rFonts w:ascii="Times New Roman" w:hAnsi="Times New Roman"/>
                      <w:b/>
                      <w:bCs/>
                      <w:sz w:val="20"/>
                      <w:szCs w:val="20"/>
                    </w:rPr>
                  </w:pPr>
                  <w:r w:rsidRPr="00E732C3">
                    <w:rPr>
                      <w:rFonts w:ascii="Times New Roman" w:hAnsi="Times New Roman"/>
                      <w:b/>
                      <w:bCs/>
                      <w:sz w:val="20"/>
                      <w:szCs w:val="20"/>
                    </w:rPr>
                    <w:t xml:space="preserve">Week 1: </w:t>
                  </w:r>
                  <w:r w:rsidR="001330AE">
                    <w:rPr>
                      <w:rFonts w:ascii="Times New Roman" w:hAnsi="Times New Roman"/>
                      <w:b/>
                      <w:bCs/>
                      <w:sz w:val="20"/>
                      <w:szCs w:val="20"/>
                    </w:rPr>
                    <w:t>1/12, 1/14</w:t>
                  </w:r>
                </w:p>
              </w:tc>
              <w:tc>
                <w:tcPr>
                  <w:tcW w:w="2970" w:type="dxa"/>
                  <w:tcBorders>
                    <w:left w:val="single" w:sz="4" w:space="0" w:color="auto"/>
                    <w:right w:val="single" w:sz="4" w:space="0" w:color="auto"/>
                  </w:tcBorders>
                  <w:shd w:val="clear" w:color="auto" w:fill="C0C0C0"/>
                </w:tcPr>
                <w:p w:rsidR="00F42B3A" w:rsidRPr="00E732C3" w:rsidRDefault="00F42B3A" w:rsidP="007F205E">
                  <w:pPr>
                    <w:jc w:val="center"/>
                    <w:rPr>
                      <w:rFonts w:ascii="Times New Roman" w:hAnsi="Times New Roman"/>
                      <w:b/>
                      <w:sz w:val="20"/>
                      <w:szCs w:val="20"/>
                    </w:rPr>
                  </w:pPr>
                </w:p>
              </w:tc>
              <w:tc>
                <w:tcPr>
                  <w:tcW w:w="2610" w:type="dxa"/>
                  <w:tcBorders>
                    <w:left w:val="single" w:sz="4" w:space="0" w:color="auto"/>
                  </w:tcBorders>
                  <w:shd w:val="clear" w:color="auto" w:fill="C0C0C0"/>
                </w:tcPr>
                <w:p w:rsidR="00F42B3A" w:rsidRPr="00E732C3" w:rsidRDefault="00F42B3A" w:rsidP="007F205E">
                  <w:pPr>
                    <w:jc w:val="center"/>
                    <w:rPr>
                      <w:rFonts w:ascii="Times New Roman" w:hAnsi="Times New Roman"/>
                      <w:b/>
                      <w:sz w:val="20"/>
                      <w:szCs w:val="20"/>
                    </w:rPr>
                  </w:pPr>
                </w:p>
              </w:tc>
            </w:tr>
            <w:tr w:rsidR="00F42B3A" w:rsidRPr="00E732C3" w:rsidTr="00F15FFC">
              <w:tc>
                <w:tcPr>
                  <w:tcW w:w="4130" w:type="dxa"/>
                  <w:tcBorders>
                    <w:right w:val="single" w:sz="4" w:space="0" w:color="auto"/>
                  </w:tcBorders>
                  <w:shd w:val="clear" w:color="auto" w:fill="auto"/>
                </w:tcPr>
                <w:p w:rsidR="00F42B3A" w:rsidRPr="00E732C3" w:rsidRDefault="00F42B3A" w:rsidP="0008395E">
                  <w:pPr>
                    <w:jc w:val="center"/>
                    <w:rPr>
                      <w:rFonts w:ascii="Times New Roman" w:hAnsi="Times New Roman"/>
                      <w:bCs/>
                      <w:sz w:val="20"/>
                      <w:szCs w:val="20"/>
                    </w:rPr>
                  </w:pPr>
                  <w:r w:rsidRPr="00E732C3">
                    <w:rPr>
                      <w:rFonts w:ascii="Times New Roman" w:hAnsi="Times New Roman"/>
                      <w:bCs/>
                      <w:sz w:val="20"/>
                      <w:szCs w:val="20"/>
                    </w:rPr>
                    <w:t>Review Syllabus</w:t>
                  </w:r>
                </w:p>
                <w:p w:rsidR="00F42B3A" w:rsidRDefault="00F42B3A" w:rsidP="0008395E">
                  <w:pPr>
                    <w:jc w:val="center"/>
                    <w:rPr>
                      <w:rFonts w:ascii="Times New Roman" w:hAnsi="Times New Roman"/>
                      <w:b/>
                      <w:bCs/>
                      <w:sz w:val="20"/>
                      <w:szCs w:val="20"/>
                    </w:rPr>
                  </w:pPr>
                  <w:r w:rsidRPr="00E732C3">
                    <w:rPr>
                      <w:rFonts w:ascii="Times New Roman" w:hAnsi="Times New Roman"/>
                      <w:bCs/>
                      <w:sz w:val="20"/>
                      <w:szCs w:val="20"/>
                    </w:rPr>
                    <w:t>Introduction to Theory</w:t>
                  </w:r>
                </w:p>
                <w:p w:rsidR="001330AE" w:rsidRPr="00E732C3" w:rsidRDefault="001330AE" w:rsidP="0008395E">
                  <w:pPr>
                    <w:jc w:val="center"/>
                    <w:rPr>
                      <w:rFonts w:ascii="Times New Roman" w:hAnsi="Times New Roman"/>
                      <w:b/>
                      <w:bCs/>
                      <w:sz w:val="20"/>
                      <w:szCs w:val="20"/>
                    </w:rPr>
                  </w:pPr>
                </w:p>
              </w:tc>
              <w:tc>
                <w:tcPr>
                  <w:tcW w:w="2970" w:type="dxa"/>
                  <w:tcBorders>
                    <w:left w:val="single" w:sz="4" w:space="0" w:color="auto"/>
                    <w:right w:val="single" w:sz="4" w:space="0" w:color="auto"/>
                  </w:tcBorders>
                  <w:shd w:val="clear" w:color="auto" w:fill="auto"/>
                </w:tcPr>
                <w:p w:rsidR="00F42B3A" w:rsidRPr="00E732C3" w:rsidRDefault="00F42B3A" w:rsidP="0008395E">
                  <w:pPr>
                    <w:jc w:val="center"/>
                    <w:rPr>
                      <w:rFonts w:ascii="Times New Roman" w:hAnsi="Times New Roman"/>
                      <w:sz w:val="20"/>
                      <w:szCs w:val="20"/>
                    </w:rPr>
                  </w:pPr>
                  <w:r w:rsidRPr="00E732C3">
                    <w:rPr>
                      <w:rFonts w:ascii="Times New Roman" w:hAnsi="Times New Roman"/>
                      <w:sz w:val="20"/>
                      <w:szCs w:val="20"/>
                    </w:rPr>
                    <w:t>Read Ch. 1 &amp; Ch. 2</w:t>
                  </w:r>
                </w:p>
              </w:tc>
              <w:tc>
                <w:tcPr>
                  <w:tcW w:w="2610" w:type="dxa"/>
                  <w:tcBorders>
                    <w:left w:val="single" w:sz="4" w:space="0" w:color="auto"/>
                  </w:tcBorders>
                  <w:shd w:val="clear" w:color="auto" w:fill="auto"/>
                </w:tcPr>
                <w:p w:rsidR="00F42B3A" w:rsidRPr="00E732C3" w:rsidRDefault="00F42B3A" w:rsidP="0008395E">
                  <w:pPr>
                    <w:jc w:val="center"/>
                    <w:rPr>
                      <w:rFonts w:ascii="Times New Roman" w:hAnsi="Times New Roman"/>
                      <w:sz w:val="20"/>
                      <w:szCs w:val="20"/>
                    </w:rPr>
                  </w:pPr>
                </w:p>
              </w:tc>
            </w:tr>
            <w:tr w:rsidR="00F42B3A" w:rsidRPr="00E732C3" w:rsidTr="00F15FFC">
              <w:tc>
                <w:tcPr>
                  <w:tcW w:w="4130" w:type="dxa"/>
                  <w:tcBorders>
                    <w:right w:val="single" w:sz="4" w:space="0" w:color="auto"/>
                  </w:tcBorders>
                  <w:shd w:val="clear" w:color="auto" w:fill="C0C0C0"/>
                </w:tcPr>
                <w:p w:rsidR="00F42B3A" w:rsidRPr="00E732C3" w:rsidRDefault="00F42B3A" w:rsidP="0008395E">
                  <w:pPr>
                    <w:jc w:val="center"/>
                    <w:rPr>
                      <w:rFonts w:ascii="Times New Roman" w:hAnsi="Times New Roman"/>
                      <w:b/>
                      <w:bCs/>
                      <w:sz w:val="20"/>
                      <w:szCs w:val="20"/>
                    </w:rPr>
                  </w:pPr>
                  <w:r w:rsidRPr="00E732C3">
                    <w:rPr>
                      <w:rFonts w:ascii="Times New Roman" w:hAnsi="Times New Roman"/>
                      <w:b/>
                      <w:bCs/>
                      <w:sz w:val="20"/>
                      <w:szCs w:val="20"/>
                    </w:rPr>
                    <w:t xml:space="preserve">Week 2: </w:t>
                  </w:r>
                  <w:r w:rsidR="001330AE">
                    <w:rPr>
                      <w:rFonts w:ascii="Times New Roman" w:hAnsi="Times New Roman"/>
                      <w:b/>
                      <w:bCs/>
                      <w:sz w:val="20"/>
                      <w:szCs w:val="20"/>
                    </w:rPr>
                    <w:t>1/19</w:t>
                  </w:r>
                  <w:r w:rsidRPr="00E732C3">
                    <w:rPr>
                      <w:rFonts w:ascii="Times New Roman" w:hAnsi="Times New Roman"/>
                      <w:b/>
                      <w:bCs/>
                      <w:sz w:val="20"/>
                      <w:szCs w:val="20"/>
                    </w:rPr>
                    <w:t xml:space="preserve">*, </w:t>
                  </w:r>
                  <w:r w:rsidR="001330AE">
                    <w:rPr>
                      <w:rFonts w:ascii="Times New Roman" w:hAnsi="Times New Roman"/>
                      <w:b/>
                      <w:bCs/>
                      <w:sz w:val="20"/>
                      <w:szCs w:val="20"/>
                    </w:rPr>
                    <w:t>1/21</w:t>
                  </w:r>
                </w:p>
              </w:tc>
              <w:tc>
                <w:tcPr>
                  <w:tcW w:w="2970" w:type="dxa"/>
                  <w:tcBorders>
                    <w:left w:val="single" w:sz="4" w:space="0" w:color="auto"/>
                    <w:right w:val="single" w:sz="4" w:space="0" w:color="auto"/>
                  </w:tcBorders>
                  <w:shd w:val="clear" w:color="auto" w:fill="C0C0C0"/>
                </w:tcPr>
                <w:p w:rsidR="00F42B3A" w:rsidRPr="00E732C3" w:rsidRDefault="00F42B3A" w:rsidP="0008395E">
                  <w:pPr>
                    <w:jc w:val="center"/>
                    <w:rPr>
                      <w:rFonts w:ascii="Times New Roman" w:hAnsi="Times New Roman"/>
                      <w:sz w:val="20"/>
                      <w:szCs w:val="20"/>
                    </w:rPr>
                  </w:pPr>
                </w:p>
              </w:tc>
              <w:tc>
                <w:tcPr>
                  <w:tcW w:w="2610" w:type="dxa"/>
                  <w:tcBorders>
                    <w:left w:val="single" w:sz="4" w:space="0" w:color="auto"/>
                  </w:tcBorders>
                  <w:shd w:val="clear" w:color="auto" w:fill="C0C0C0"/>
                </w:tcPr>
                <w:p w:rsidR="00F42B3A" w:rsidRPr="00E732C3" w:rsidRDefault="00F42B3A" w:rsidP="0008395E">
                  <w:pPr>
                    <w:jc w:val="center"/>
                    <w:rPr>
                      <w:rFonts w:ascii="Times New Roman" w:hAnsi="Times New Roman"/>
                      <w:sz w:val="20"/>
                      <w:szCs w:val="20"/>
                    </w:rPr>
                  </w:pPr>
                </w:p>
              </w:tc>
            </w:tr>
            <w:tr w:rsidR="00F42B3A" w:rsidRPr="00E732C3" w:rsidTr="00F15FFC">
              <w:tc>
                <w:tcPr>
                  <w:tcW w:w="4130" w:type="dxa"/>
                  <w:tcBorders>
                    <w:right w:val="single" w:sz="4" w:space="0" w:color="auto"/>
                  </w:tcBorders>
                  <w:shd w:val="clear" w:color="auto" w:fill="auto"/>
                </w:tcPr>
                <w:p w:rsidR="00D25EF2" w:rsidRDefault="00F42B3A" w:rsidP="0008395E">
                  <w:pPr>
                    <w:jc w:val="center"/>
                    <w:rPr>
                      <w:rFonts w:ascii="Times New Roman" w:hAnsi="Times New Roman"/>
                      <w:bCs/>
                      <w:sz w:val="20"/>
                      <w:szCs w:val="20"/>
                    </w:rPr>
                  </w:pPr>
                  <w:r w:rsidRPr="00E732C3">
                    <w:rPr>
                      <w:rFonts w:ascii="Times New Roman" w:hAnsi="Times New Roman"/>
                      <w:bCs/>
                      <w:sz w:val="20"/>
                      <w:szCs w:val="20"/>
                    </w:rPr>
                    <w:t>*NO CLASS MONDAY-</w:t>
                  </w:r>
                  <w:r w:rsidR="001330AE">
                    <w:rPr>
                      <w:rFonts w:ascii="Times New Roman" w:hAnsi="Times New Roman"/>
                      <w:bCs/>
                      <w:sz w:val="20"/>
                      <w:szCs w:val="20"/>
                    </w:rPr>
                    <w:t>Martin Luther King Jr. Day</w:t>
                  </w:r>
                </w:p>
                <w:p w:rsidR="00F42B3A" w:rsidRDefault="00F42B3A" w:rsidP="0008395E">
                  <w:pPr>
                    <w:jc w:val="center"/>
                    <w:rPr>
                      <w:rFonts w:ascii="Times New Roman" w:hAnsi="Times New Roman"/>
                      <w:bCs/>
                      <w:sz w:val="20"/>
                      <w:szCs w:val="20"/>
                    </w:rPr>
                  </w:pPr>
                  <w:r w:rsidRPr="00E732C3">
                    <w:rPr>
                      <w:rFonts w:ascii="Times New Roman" w:hAnsi="Times New Roman"/>
                      <w:bCs/>
                      <w:sz w:val="20"/>
                      <w:szCs w:val="20"/>
                    </w:rPr>
                    <w:t>Review Paper Requirements</w:t>
                  </w:r>
                  <w:r w:rsidR="00D25EF2">
                    <w:rPr>
                      <w:rFonts w:ascii="Times New Roman" w:hAnsi="Times New Roman"/>
                      <w:bCs/>
                      <w:sz w:val="20"/>
                      <w:szCs w:val="20"/>
                    </w:rPr>
                    <w:t xml:space="preserve"> </w:t>
                  </w:r>
                  <w:r w:rsidRPr="00E732C3">
                    <w:rPr>
                      <w:rFonts w:ascii="Times New Roman" w:hAnsi="Times New Roman"/>
                      <w:bCs/>
                      <w:sz w:val="20"/>
                      <w:szCs w:val="20"/>
                    </w:rPr>
                    <w:t>APA Review</w:t>
                  </w:r>
                </w:p>
                <w:p w:rsidR="001330AE" w:rsidRPr="00E732C3" w:rsidRDefault="001330AE" w:rsidP="0008395E">
                  <w:pPr>
                    <w:jc w:val="center"/>
                    <w:rPr>
                      <w:rFonts w:ascii="Times New Roman" w:hAnsi="Times New Roman"/>
                      <w:b/>
                      <w:bCs/>
                      <w:sz w:val="20"/>
                      <w:szCs w:val="20"/>
                    </w:rPr>
                  </w:pPr>
                </w:p>
              </w:tc>
              <w:tc>
                <w:tcPr>
                  <w:tcW w:w="2970" w:type="dxa"/>
                  <w:tcBorders>
                    <w:left w:val="single" w:sz="4" w:space="0" w:color="auto"/>
                    <w:right w:val="single" w:sz="4" w:space="0" w:color="auto"/>
                  </w:tcBorders>
                  <w:shd w:val="clear" w:color="auto" w:fill="auto"/>
                </w:tcPr>
                <w:p w:rsidR="00F42B3A" w:rsidRPr="00E732C3" w:rsidRDefault="00F42B3A" w:rsidP="0008395E">
                  <w:pPr>
                    <w:jc w:val="center"/>
                    <w:rPr>
                      <w:rFonts w:ascii="Times New Roman" w:hAnsi="Times New Roman"/>
                      <w:sz w:val="20"/>
                      <w:szCs w:val="20"/>
                    </w:rPr>
                  </w:pPr>
                </w:p>
              </w:tc>
              <w:tc>
                <w:tcPr>
                  <w:tcW w:w="2610" w:type="dxa"/>
                  <w:tcBorders>
                    <w:left w:val="single" w:sz="4" w:space="0" w:color="auto"/>
                  </w:tcBorders>
                  <w:shd w:val="clear" w:color="auto" w:fill="auto"/>
                </w:tcPr>
                <w:p w:rsidR="00F42B3A" w:rsidRPr="00AF0000" w:rsidRDefault="006D15BC" w:rsidP="0008395E">
                  <w:pPr>
                    <w:jc w:val="center"/>
                    <w:rPr>
                      <w:rFonts w:ascii="Times New Roman" w:hAnsi="Times New Roman"/>
                      <w:b/>
                      <w:sz w:val="20"/>
                      <w:szCs w:val="20"/>
                    </w:rPr>
                  </w:pPr>
                  <w:r w:rsidRPr="00AF0000">
                    <w:rPr>
                      <w:rFonts w:ascii="Times New Roman" w:hAnsi="Times New Roman"/>
                      <w:b/>
                      <w:sz w:val="20"/>
                      <w:szCs w:val="20"/>
                    </w:rPr>
                    <w:t>Why is there crime</w:t>
                  </w:r>
                  <w:r w:rsidR="0008395E">
                    <w:rPr>
                      <w:rFonts w:ascii="Times New Roman" w:hAnsi="Times New Roman"/>
                      <w:b/>
                      <w:sz w:val="20"/>
                      <w:szCs w:val="20"/>
                    </w:rPr>
                    <w:t>?</w:t>
                  </w:r>
                  <w:r w:rsidR="00AF0000" w:rsidRPr="00AF0000">
                    <w:rPr>
                      <w:rFonts w:ascii="Times New Roman" w:hAnsi="Times New Roman"/>
                      <w:b/>
                      <w:sz w:val="20"/>
                      <w:szCs w:val="20"/>
                    </w:rPr>
                    <w:t xml:space="preserve"> 1/21</w:t>
                  </w:r>
                </w:p>
              </w:tc>
            </w:tr>
            <w:tr w:rsidR="00F42B3A" w:rsidRPr="00E732C3" w:rsidTr="00F15FFC">
              <w:tc>
                <w:tcPr>
                  <w:tcW w:w="4130" w:type="dxa"/>
                  <w:tcBorders>
                    <w:right w:val="single" w:sz="4" w:space="0" w:color="auto"/>
                  </w:tcBorders>
                  <w:shd w:val="clear" w:color="auto" w:fill="C0C0C0"/>
                </w:tcPr>
                <w:p w:rsidR="00F42B3A" w:rsidRPr="00E732C3" w:rsidRDefault="00F42B3A" w:rsidP="0008395E">
                  <w:pPr>
                    <w:jc w:val="center"/>
                    <w:rPr>
                      <w:rFonts w:ascii="Times New Roman" w:hAnsi="Times New Roman"/>
                      <w:b/>
                      <w:bCs/>
                      <w:sz w:val="20"/>
                      <w:szCs w:val="20"/>
                    </w:rPr>
                  </w:pPr>
                  <w:r w:rsidRPr="00E732C3">
                    <w:rPr>
                      <w:rFonts w:ascii="Times New Roman" w:hAnsi="Times New Roman"/>
                      <w:b/>
                      <w:bCs/>
                      <w:sz w:val="20"/>
                      <w:szCs w:val="20"/>
                    </w:rPr>
                    <w:t xml:space="preserve">Week 3: </w:t>
                  </w:r>
                  <w:r w:rsidR="001330AE">
                    <w:rPr>
                      <w:rFonts w:ascii="Times New Roman" w:hAnsi="Times New Roman"/>
                      <w:b/>
                      <w:bCs/>
                      <w:sz w:val="20"/>
                      <w:szCs w:val="20"/>
                    </w:rPr>
                    <w:t>1/26, 1/28</w:t>
                  </w:r>
                </w:p>
              </w:tc>
              <w:tc>
                <w:tcPr>
                  <w:tcW w:w="2970" w:type="dxa"/>
                  <w:tcBorders>
                    <w:left w:val="single" w:sz="4" w:space="0" w:color="auto"/>
                    <w:right w:val="single" w:sz="4" w:space="0" w:color="auto"/>
                  </w:tcBorders>
                  <w:shd w:val="clear" w:color="auto" w:fill="C0C0C0"/>
                </w:tcPr>
                <w:p w:rsidR="00F42B3A" w:rsidRPr="00E732C3" w:rsidRDefault="00F42B3A" w:rsidP="0008395E">
                  <w:pPr>
                    <w:jc w:val="center"/>
                    <w:rPr>
                      <w:rFonts w:ascii="Times New Roman" w:hAnsi="Times New Roman"/>
                      <w:i/>
                      <w:sz w:val="20"/>
                      <w:szCs w:val="20"/>
                    </w:rPr>
                  </w:pPr>
                </w:p>
              </w:tc>
              <w:tc>
                <w:tcPr>
                  <w:tcW w:w="2610" w:type="dxa"/>
                  <w:tcBorders>
                    <w:left w:val="single" w:sz="4" w:space="0" w:color="auto"/>
                  </w:tcBorders>
                  <w:shd w:val="clear" w:color="auto" w:fill="C0C0C0"/>
                </w:tcPr>
                <w:p w:rsidR="00F42B3A" w:rsidRPr="00E732C3" w:rsidRDefault="00F42B3A" w:rsidP="0008395E">
                  <w:pPr>
                    <w:jc w:val="center"/>
                    <w:rPr>
                      <w:rFonts w:ascii="Times New Roman" w:hAnsi="Times New Roman"/>
                      <w:sz w:val="20"/>
                      <w:szCs w:val="20"/>
                    </w:rPr>
                  </w:pPr>
                </w:p>
              </w:tc>
            </w:tr>
            <w:tr w:rsidR="00F42B3A" w:rsidRPr="00E732C3" w:rsidTr="00F15FFC">
              <w:tc>
                <w:tcPr>
                  <w:tcW w:w="4130" w:type="dxa"/>
                  <w:tcBorders>
                    <w:right w:val="single" w:sz="4" w:space="0" w:color="auto"/>
                  </w:tcBorders>
                  <w:shd w:val="clear" w:color="auto" w:fill="auto"/>
                </w:tcPr>
                <w:p w:rsidR="001330AE" w:rsidRDefault="00F42B3A" w:rsidP="0008395E">
                  <w:pPr>
                    <w:jc w:val="center"/>
                    <w:rPr>
                      <w:rFonts w:ascii="Times New Roman" w:hAnsi="Times New Roman"/>
                      <w:bCs/>
                      <w:sz w:val="20"/>
                      <w:szCs w:val="20"/>
                    </w:rPr>
                  </w:pPr>
                  <w:r w:rsidRPr="00E732C3">
                    <w:rPr>
                      <w:rFonts w:ascii="Times New Roman" w:hAnsi="Times New Roman"/>
                      <w:bCs/>
                      <w:sz w:val="20"/>
                      <w:szCs w:val="20"/>
                    </w:rPr>
                    <w:t>Classical, Neoclassi</w:t>
                  </w:r>
                  <w:r w:rsidR="00F110BB">
                    <w:rPr>
                      <w:rFonts w:ascii="Times New Roman" w:hAnsi="Times New Roman"/>
                      <w:bCs/>
                      <w:sz w:val="20"/>
                      <w:szCs w:val="20"/>
                    </w:rPr>
                    <w:t>cal, &amp; Rational Choice Theories</w:t>
                  </w:r>
                </w:p>
                <w:p w:rsidR="00F15FFC" w:rsidRPr="00F110BB" w:rsidRDefault="00F15FFC" w:rsidP="0008395E">
                  <w:pPr>
                    <w:jc w:val="center"/>
                    <w:rPr>
                      <w:rFonts w:ascii="Times New Roman" w:hAnsi="Times New Roman"/>
                      <w:bCs/>
                      <w:sz w:val="20"/>
                      <w:szCs w:val="20"/>
                    </w:rPr>
                  </w:pPr>
                </w:p>
              </w:tc>
              <w:tc>
                <w:tcPr>
                  <w:tcW w:w="2970" w:type="dxa"/>
                  <w:tcBorders>
                    <w:left w:val="single" w:sz="4" w:space="0" w:color="auto"/>
                    <w:right w:val="single" w:sz="4" w:space="0" w:color="auto"/>
                  </w:tcBorders>
                  <w:shd w:val="clear" w:color="auto" w:fill="auto"/>
                </w:tcPr>
                <w:p w:rsidR="00F42B3A" w:rsidRPr="00E732C3" w:rsidRDefault="00601506" w:rsidP="0008395E">
                  <w:pPr>
                    <w:jc w:val="center"/>
                    <w:rPr>
                      <w:rFonts w:ascii="Times New Roman" w:hAnsi="Times New Roman"/>
                      <w:sz w:val="20"/>
                      <w:szCs w:val="20"/>
                    </w:rPr>
                  </w:pPr>
                  <w:r w:rsidRPr="00E732C3">
                    <w:rPr>
                      <w:rFonts w:ascii="Times New Roman" w:hAnsi="Times New Roman"/>
                      <w:sz w:val="20"/>
                      <w:szCs w:val="20"/>
                    </w:rPr>
                    <w:t>Read Ch. 5 pp. 153-194 &amp;</w:t>
                  </w:r>
                </w:p>
                <w:p w:rsidR="00F42B3A" w:rsidRPr="00E732C3" w:rsidRDefault="00601506" w:rsidP="0008395E">
                  <w:pPr>
                    <w:jc w:val="center"/>
                    <w:rPr>
                      <w:rFonts w:ascii="Times New Roman" w:hAnsi="Times New Roman"/>
                      <w:sz w:val="20"/>
                      <w:szCs w:val="20"/>
                    </w:rPr>
                  </w:pPr>
                  <w:r w:rsidRPr="00E732C3">
                    <w:rPr>
                      <w:rFonts w:ascii="Times New Roman" w:hAnsi="Times New Roman"/>
                      <w:sz w:val="20"/>
                      <w:szCs w:val="20"/>
                    </w:rPr>
                    <w:t>Ch. 5 pp. 194-208</w:t>
                  </w:r>
                </w:p>
              </w:tc>
              <w:tc>
                <w:tcPr>
                  <w:tcW w:w="2610" w:type="dxa"/>
                  <w:tcBorders>
                    <w:left w:val="single" w:sz="4" w:space="0" w:color="auto"/>
                  </w:tcBorders>
                  <w:shd w:val="clear" w:color="auto" w:fill="auto"/>
                </w:tcPr>
                <w:p w:rsidR="00F42B3A" w:rsidRPr="00F15FFC" w:rsidRDefault="00F42B3A" w:rsidP="0008395E">
                  <w:pPr>
                    <w:jc w:val="center"/>
                    <w:rPr>
                      <w:rFonts w:ascii="Times New Roman" w:hAnsi="Times New Roman"/>
                      <w:b/>
                      <w:sz w:val="20"/>
                      <w:szCs w:val="20"/>
                    </w:rPr>
                  </w:pPr>
                  <w:r w:rsidRPr="00F15FFC">
                    <w:rPr>
                      <w:rFonts w:ascii="Times New Roman" w:hAnsi="Times New Roman"/>
                      <w:b/>
                      <w:sz w:val="20"/>
                      <w:szCs w:val="20"/>
                    </w:rPr>
                    <w:t xml:space="preserve">APA </w:t>
                  </w:r>
                  <w:r w:rsidR="00EC5D66" w:rsidRPr="00F15FFC">
                    <w:rPr>
                      <w:rFonts w:ascii="Times New Roman" w:hAnsi="Times New Roman"/>
                      <w:b/>
                      <w:sz w:val="20"/>
                      <w:szCs w:val="20"/>
                    </w:rPr>
                    <w:t xml:space="preserve">practice </w:t>
                  </w:r>
                  <w:r w:rsidR="00241C21" w:rsidRPr="00F15FFC">
                    <w:rPr>
                      <w:rFonts w:ascii="Times New Roman" w:hAnsi="Times New Roman"/>
                      <w:b/>
                      <w:sz w:val="20"/>
                      <w:szCs w:val="20"/>
                    </w:rPr>
                    <w:t>q</w:t>
                  </w:r>
                  <w:r w:rsidRPr="00F15FFC">
                    <w:rPr>
                      <w:rFonts w:ascii="Times New Roman" w:hAnsi="Times New Roman"/>
                      <w:b/>
                      <w:sz w:val="20"/>
                      <w:szCs w:val="20"/>
                    </w:rPr>
                    <w:t xml:space="preserve">uiz due </w:t>
                  </w:r>
                  <w:r w:rsidR="00E1126E" w:rsidRPr="00F15FFC">
                    <w:rPr>
                      <w:rFonts w:ascii="Times New Roman" w:hAnsi="Times New Roman"/>
                      <w:b/>
                      <w:sz w:val="20"/>
                      <w:szCs w:val="20"/>
                    </w:rPr>
                    <w:t>in class</w:t>
                  </w:r>
                  <w:r w:rsidR="00F15FFC">
                    <w:rPr>
                      <w:rFonts w:ascii="Times New Roman" w:hAnsi="Times New Roman"/>
                      <w:b/>
                      <w:sz w:val="20"/>
                      <w:szCs w:val="20"/>
                    </w:rPr>
                    <w:t xml:space="preserve"> 1/28</w:t>
                  </w:r>
                </w:p>
              </w:tc>
            </w:tr>
            <w:tr w:rsidR="00F42B3A" w:rsidRPr="00E732C3" w:rsidTr="00F15FFC">
              <w:tc>
                <w:tcPr>
                  <w:tcW w:w="4130" w:type="dxa"/>
                  <w:tcBorders>
                    <w:right w:val="single" w:sz="4" w:space="0" w:color="auto"/>
                  </w:tcBorders>
                  <w:shd w:val="clear" w:color="auto" w:fill="C0C0C0"/>
                </w:tcPr>
                <w:p w:rsidR="00F42B3A" w:rsidRPr="00E732C3" w:rsidRDefault="00F42B3A" w:rsidP="0008395E">
                  <w:pPr>
                    <w:jc w:val="center"/>
                    <w:rPr>
                      <w:rFonts w:ascii="Times New Roman" w:hAnsi="Times New Roman"/>
                      <w:b/>
                      <w:bCs/>
                      <w:sz w:val="20"/>
                      <w:szCs w:val="20"/>
                    </w:rPr>
                  </w:pPr>
                  <w:r w:rsidRPr="00E732C3">
                    <w:rPr>
                      <w:rFonts w:ascii="Times New Roman" w:hAnsi="Times New Roman"/>
                      <w:b/>
                      <w:bCs/>
                      <w:sz w:val="20"/>
                      <w:szCs w:val="20"/>
                    </w:rPr>
                    <w:t xml:space="preserve">Week 4: </w:t>
                  </w:r>
                  <w:r w:rsidR="001330AE">
                    <w:rPr>
                      <w:rFonts w:ascii="Times New Roman" w:hAnsi="Times New Roman"/>
                      <w:b/>
                      <w:bCs/>
                      <w:sz w:val="20"/>
                      <w:szCs w:val="20"/>
                    </w:rPr>
                    <w:t>2/2, 2/4</w:t>
                  </w:r>
                </w:p>
              </w:tc>
              <w:tc>
                <w:tcPr>
                  <w:tcW w:w="2970" w:type="dxa"/>
                  <w:tcBorders>
                    <w:left w:val="single" w:sz="4" w:space="0" w:color="auto"/>
                    <w:right w:val="single" w:sz="4" w:space="0" w:color="auto"/>
                  </w:tcBorders>
                  <w:shd w:val="clear" w:color="auto" w:fill="C0C0C0"/>
                </w:tcPr>
                <w:p w:rsidR="00F42B3A" w:rsidRPr="00E732C3" w:rsidRDefault="00F42B3A" w:rsidP="0008395E">
                  <w:pPr>
                    <w:jc w:val="center"/>
                    <w:rPr>
                      <w:rFonts w:ascii="Times New Roman" w:hAnsi="Times New Roman"/>
                      <w:sz w:val="20"/>
                      <w:szCs w:val="20"/>
                    </w:rPr>
                  </w:pPr>
                </w:p>
              </w:tc>
              <w:tc>
                <w:tcPr>
                  <w:tcW w:w="2610" w:type="dxa"/>
                  <w:tcBorders>
                    <w:left w:val="single" w:sz="4" w:space="0" w:color="auto"/>
                  </w:tcBorders>
                  <w:shd w:val="clear" w:color="auto" w:fill="C0C0C0"/>
                </w:tcPr>
                <w:p w:rsidR="00F42B3A" w:rsidRPr="00E732C3" w:rsidRDefault="00F42B3A" w:rsidP="0008395E">
                  <w:pPr>
                    <w:jc w:val="center"/>
                    <w:rPr>
                      <w:rFonts w:ascii="Times New Roman" w:hAnsi="Times New Roman"/>
                      <w:sz w:val="20"/>
                      <w:szCs w:val="20"/>
                    </w:rPr>
                  </w:pPr>
                </w:p>
              </w:tc>
            </w:tr>
            <w:tr w:rsidR="00F42B3A" w:rsidRPr="00E732C3" w:rsidTr="00F15FFC">
              <w:tc>
                <w:tcPr>
                  <w:tcW w:w="4130" w:type="dxa"/>
                  <w:tcBorders>
                    <w:right w:val="single" w:sz="4" w:space="0" w:color="auto"/>
                  </w:tcBorders>
                  <w:shd w:val="clear" w:color="auto" w:fill="auto"/>
                </w:tcPr>
                <w:p w:rsidR="00F42B3A" w:rsidRPr="00E732C3" w:rsidRDefault="00F42B3A" w:rsidP="0008395E">
                  <w:pPr>
                    <w:jc w:val="center"/>
                    <w:rPr>
                      <w:rFonts w:ascii="Times New Roman" w:hAnsi="Times New Roman"/>
                      <w:bCs/>
                      <w:sz w:val="20"/>
                      <w:szCs w:val="20"/>
                    </w:rPr>
                  </w:pPr>
                  <w:r w:rsidRPr="00E732C3">
                    <w:rPr>
                      <w:rFonts w:ascii="Times New Roman" w:hAnsi="Times New Roman"/>
                      <w:bCs/>
                      <w:sz w:val="20"/>
                      <w:szCs w:val="20"/>
                    </w:rPr>
                    <w:t>Born to be Bad: Biological Theories</w:t>
                  </w:r>
                </w:p>
                <w:p w:rsidR="00F42B3A" w:rsidRPr="00E732C3" w:rsidRDefault="00F42B3A" w:rsidP="0008395E">
                  <w:pPr>
                    <w:jc w:val="center"/>
                    <w:rPr>
                      <w:rFonts w:ascii="Times New Roman" w:hAnsi="Times New Roman"/>
                      <w:b/>
                      <w:bCs/>
                      <w:sz w:val="20"/>
                      <w:szCs w:val="20"/>
                    </w:rPr>
                  </w:pPr>
                </w:p>
              </w:tc>
              <w:tc>
                <w:tcPr>
                  <w:tcW w:w="2970" w:type="dxa"/>
                  <w:tcBorders>
                    <w:left w:val="single" w:sz="4" w:space="0" w:color="auto"/>
                    <w:right w:val="single" w:sz="4" w:space="0" w:color="auto"/>
                  </w:tcBorders>
                  <w:shd w:val="clear" w:color="auto" w:fill="auto"/>
                </w:tcPr>
                <w:p w:rsidR="00F42B3A" w:rsidRPr="00E732C3" w:rsidRDefault="00F42B3A" w:rsidP="0008395E">
                  <w:pPr>
                    <w:jc w:val="center"/>
                    <w:rPr>
                      <w:rFonts w:ascii="Times New Roman" w:hAnsi="Times New Roman"/>
                      <w:sz w:val="20"/>
                      <w:szCs w:val="20"/>
                    </w:rPr>
                  </w:pPr>
                  <w:r w:rsidRPr="00E732C3">
                    <w:rPr>
                      <w:rFonts w:ascii="Times New Roman" w:hAnsi="Times New Roman"/>
                      <w:sz w:val="20"/>
                      <w:szCs w:val="20"/>
                    </w:rPr>
                    <w:t>Read Ch. 6 pp. 217-232</w:t>
                  </w:r>
                </w:p>
                <w:p w:rsidR="00F42B3A" w:rsidRPr="00E732C3" w:rsidRDefault="00AC1B60" w:rsidP="0008395E">
                  <w:pPr>
                    <w:jc w:val="center"/>
                    <w:rPr>
                      <w:rFonts w:ascii="Times New Roman" w:hAnsi="Times New Roman"/>
                      <w:sz w:val="20"/>
                      <w:szCs w:val="20"/>
                    </w:rPr>
                  </w:pPr>
                  <w:r w:rsidRPr="00E732C3">
                    <w:rPr>
                      <w:rFonts w:ascii="Times New Roman" w:hAnsi="Times New Roman"/>
                      <w:sz w:val="20"/>
                      <w:szCs w:val="20"/>
                    </w:rPr>
                    <w:t>&amp; pp. 232-257</w:t>
                  </w:r>
                </w:p>
              </w:tc>
              <w:tc>
                <w:tcPr>
                  <w:tcW w:w="2610" w:type="dxa"/>
                  <w:tcBorders>
                    <w:left w:val="single" w:sz="4" w:space="0" w:color="auto"/>
                  </w:tcBorders>
                  <w:shd w:val="clear" w:color="auto" w:fill="auto"/>
                </w:tcPr>
                <w:p w:rsidR="00190AC9" w:rsidRPr="001330AE" w:rsidRDefault="00190AC9" w:rsidP="0008395E">
                  <w:pPr>
                    <w:jc w:val="center"/>
                    <w:rPr>
                      <w:rFonts w:ascii="Times New Roman" w:hAnsi="Times New Roman"/>
                      <w:b/>
                      <w:sz w:val="20"/>
                      <w:szCs w:val="20"/>
                    </w:rPr>
                  </w:pPr>
                  <w:r w:rsidRPr="001330AE">
                    <w:rPr>
                      <w:rFonts w:ascii="Times New Roman" w:hAnsi="Times New Roman"/>
                      <w:b/>
                      <w:sz w:val="20"/>
                      <w:szCs w:val="20"/>
                    </w:rPr>
                    <w:t xml:space="preserve">Topic due </w:t>
                  </w:r>
                  <w:r w:rsidR="001330AE" w:rsidRPr="001330AE">
                    <w:rPr>
                      <w:rFonts w:ascii="Times New Roman" w:hAnsi="Times New Roman"/>
                      <w:b/>
                      <w:sz w:val="20"/>
                      <w:szCs w:val="20"/>
                    </w:rPr>
                    <w:t>2/4</w:t>
                  </w:r>
                </w:p>
                <w:p w:rsidR="00F42B3A" w:rsidRDefault="00F42B3A" w:rsidP="0008395E">
                  <w:pPr>
                    <w:jc w:val="center"/>
                    <w:rPr>
                      <w:rFonts w:ascii="Times New Roman" w:hAnsi="Times New Roman"/>
                      <w:b/>
                      <w:sz w:val="20"/>
                      <w:szCs w:val="20"/>
                    </w:rPr>
                  </w:pPr>
                  <w:r w:rsidRPr="001330AE">
                    <w:rPr>
                      <w:rFonts w:ascii="Times New Roman" w:hAnsi="Times New Roman"/>
                      <w:b/>
                      <w:sz w:val="20"/>
                      <w:szCs w:val="20"/>
                    </w:rPr>
                    <w:t xml:space="preserve">APA </w:t>
                  </w:r>
                  <w:r w:rsidR="00241C21" w:rsidRPr="001330AE">
                    <w:rPr>
                      <w:rFonts w:ascii="Times New Roman" w:hAnsi="Times New Roman"/>
                      <w:b/>
                      <w:sz w:val="20"/>
                      <w:szCs w:val="20"/>
                    </w:rPr>
                    <w:t>q</w:t>
                  </w:r>
                  <w:r w:rsidRPr="001330AE">
                    <w:rPr>
                      <w:rFonts w:ascii="Times New Roman" w:hAnsi="Times New Roman"/>
                      <w:b/>
                      <w:sz w:val="20"/>
                      <w:szCs w:val="20"/>
                    </w:rPr>
                    <w:t xml:space="preserve">uiz </w:t>
                  </w:r>
                  <w:r w:rsidR="0008395E">
                    <w:rPr>
                      <w:rFonts w:ascii="Times New Roman" w:hAnsi="Times New Roman"/>
                      <w:b/>
                      <w:sz w:val="20"/>
                      <w:szCs w:val="20"/>
                    </w:rPr>
                    <w:t xml:space="preserve">2 </w:t>
                  </w:r>
                  <w:r w:rsidR="00E1126E" w:rsidRPr="001330AE">
                    <w:rPr>
                      <w:rFonts w:ascii="Times New Roman" w:hAnsi="Times New Roman"/>
                      <w:b/>
                      <w:sz w:val="20"/>
                      <w:szCs w:val="20"/>
                    </w:rPr>
                    <w:t>in class</w:t>
                  </w:r>
                  <w:r w:rsidR="001330AE" w:rsidRPr="001330AE">
                    <w:rPr>
                      <w:rFonts w:ascii="Times New Roman" w:hAnsi="Times New Roman"/>
                      <w:b/>
                      <w:sz w:val="20"/>
                      <w:szCs w:val="20"/>
                    </w:rPr>
                    <w:t>, 2/6</w:t>
                  </w:r>
                </w:p>
                <w:p w:rsidR="00F15FFC" w:rsidRPr="001330AE" w:rsidRDefault="00F15FFC" w:rsidP="0008395E">
                  <w:pPr>
                    <w:jc w:val="center"/>
                    <w:rPr>
                      <w:rFonts w:ascii="Times New Roman" w:hAnsi="Times New Roman"/>
                      <w:b/>
                      <w:sz w:val="20"/>
                      <w:szCs w:val="20"/>
                    </w:rPr>
                  </w:pPr>
                </w:p>
              </w:tc>
            </w:tr>
            <w:tr w:rsidR="00F42B3A" w:rsidRPr="00E732C3" w:rsidTr="00F15FFC">
              <w:trPr>
                <w:trHeight w:val="225"/>
              </w:trPr>
              <w:tc>
                <w:tcPr>
                  <w:tcW w:w="4130" w:type="dxa"/>
                  <w:tcBorders>
                    <w:right w:val="single" w:sz="4" w:space="0" w:color="auto"/>
                  </w:tcBorders>
                  <w:shd w:val="clear" w:color="auto" w:fill="C0C0C0"/>
                </w:tcPr>
                <w:p w:rsidR="00F42B3A" w:rsidRPr="00E732C3" w:rsidRDefault="00F42B3A" w:rsidP="0008395E">
                  <w:pPr>
                    <w:jc w:val="center"/>
                    <w:rPr>
                      <w:rFonts w:ascii="Times New Roman" w:hAnsi="Times New Roman"/>
                      <w:b/>
                      <w:bCs/>
                      <w:sz w:val="20"/>
                      <w:szCs w:val="20"/>
                    </w:rPr>
                  </w:pPr>
                  <w:r w:rsidRPr="00E732C3">
                    <w:rPr>
                      <w:rFonts w:ascii="Times New Roman" w:hAnsi="Times New Roman"/>
                      <w:b/>
                      <w:bCs/>
                      <w:sz w:val="20"/>
                      <w:szCs w:val="20"/>
                    </w:rPr>
                    <w:t xml:space="preserve">Week 5: </w:t>
                  </w:r>
                  <w:r w:rsidR="006D15BC">
                    <w:rPr>
                      <w:rFonts w:ascii="Times New Roman" w:hAnsi="Times New Roman"/>
                      <w:b/>
                      <w:bCs/>
                      <w:sz w:val="20"/>
                      <w:szCs w:val="20"/>
                    </w:rPr>
                    <w:t>2.9, 2/11</w:t>
                  </w:r>
                </w:p>
              </w:tc>
              <w:tc>
                <w:tcPr>
                  <w:tcW w:w="2970" w:type="dxa"/>
                  <w:tcBorders>
                    <w:left w:val="single" w:sz="4" w:space="0" w:color="auto"/>
                    <w:right w:val="single" w:sz="4" w:space="0" w:color="auto"/>
                  </w:tcBorders>
                  <w:shd w:val="clear" w:color="auto" w:fill="C0C0C0"/>
                </w:tcPr>
                <w:p w:rsidR="00F42B3A" w:rsidRPr="00E732C3" w:rsidRDefault="00F42B3A" w:rsidP="0008395E">
                  <w:pPr>
                    <w:jc w:val="center"/>
                    <w:rPr>
                      <w:rFonts w:ascii="Times New Roman" w:hAnsi="Times New Roman"/>
                      <w:i/>
                      <w:sz w:val="20"/>
                      <w:szCs w:val="20"/>
                    </w:rPr>
                  </w:pPr>
                </w:p>
              </w:tc>
              <w:tc>
                <w:tcPr>
                  <w:tcW w:w="2610" w:type="dxa"/>
                  <w:tcBorders>
                    <w:left w:val="single" w:sz="4" w:space="0" w:color="auto"/>
                  </w:tcBorders>
                  <w:shd w:val="clear" w:color="auto" w:fill="C0C0C0"/>
                </w:tcPr>
                <w:p w:rsidR="00F42B3A" w:rsidRPr="00E732C3" w:rsidRDefault="00F42B3A" w:rsidP="0008395E">
                  <w:pPr>
                    <w:jc w:val="center"/>
                    <w:rPr>
                      <w:rFonts w:ascii="Times New Roman" w:hAnsi="Times New Roman"/>
                      <w:i/>
                      <w:sz w:val="20"/>
                      <w:szCs w:val="20"/>
                    </w:rPr>
                  </w:pPr>
                </w:p>
              </w:tc>
            </w:tr>
            <w:tr w:rsidR="00F42B3A" w:rsidRPr="00E732C3" w:rsidTr="00F15FFC">
              <w:tc>
                <w:tcPr>
                  <w:tcW w:w="4130" w:type="dxa"/>
                  <w:tcBorders>
                    <w:right w:val="single" w:sz="4" w:space="0" w:color="auto"/>
                  </w:tcBorders>
                  <w:shd w:val="clear" w:color="auto" w:fill="auto"/>
                </w:tcPr>
                <w:p w:rsidR="00F42B3A" w:rsidRPr="00E732C3" w:rsidRDefault="00F42B3A" w:rsidP="0008395E">
                  <w:pPr>
                    <w:jc w:val="center"/>
                    <w:rPr>
                      <w:rFonts w:ascii="Times New Roman" w:hAnsi="Times New Roman"/>
                      <w:bCs/>
                      <w:sz w:val="20"/>
                      <w:szCs w:val="20"/>
                    </w:rPr>
                  </w:pPr>
                  <w:r w:rsidRPr="00E732C3">
                    <w:rPr>
                      <w:rFonts w:ascii="Times New Roman" w:hAnsi="Times New Roman"/>
                      <w:bCs/>
                      <w:sz w:val="20"/>
                      <w:szCs w:val="20"/>
                    </w:rPr>
                    <w:t xml:space="preserve">Born to be Bad: Contemporary </w:t>
                  </w:r>
                  <w:r w:rsidR="00317308" w:rsidRPr="00E732C3">
                    <w:rPr>
                      <w:rFonts w:ascii="Times New Roman" w:hAnsi="Times New Roman"/>
                      <w:bCs/>
                      <w:sz w:val="20"/>
                      <w:szCs w:val="20"/>
                    </w:rPr>
                    <w:t xml:space="preserve"> Approaches</w:t>
                  </w:r>
                </w:p>
                <w:p w:rsidR="00F42B3A" w:rsidRDefault="00415748" w:rsidP="0008395E">
                  <w:pPr>
                    <w:jc w:val="center"/>
                    <w:rPr>
                      <w:rFonts w:ascii="Times New Roman" w:hAnsi="Times New Roman"/>
                      <w:bCs/>
                      <w:sz w:val="20"/>
                      <w:szCs w:val="20"/>
                    </w:rPr>
                  </w:pPr>
                  <w:r w:rsidRPr="00E732C3">
                    <w:rPr>
                      <w:rFonts w:ascii="Times New Roman" w:hAnsi="Times New Roman"/>
                      <w:bCs/>
                      <w:sz w:val="20"/>
                      <w:szCs w:val="20"/>
                    </w:rPr>
                    <w:t>In-Class Writing Lab-thesis statements</w:t>
                  </w:r>
                </w:p>
                <w:p w:rsidR="00F15FFC" w:rsidRDefault="00F15FFC" w:rsidP="0008395E">
                  <w:pPr>
                    <w:jc w:val="center"/>
                    <w:rPr>
                      <w:rFonts w:ascii="Times New Roman" w:hAnsi="Times New Roman"/>
                      <w:b/>
                      <w:bCs/>
                      <w:i/>
                      <w:sz w:val="20"/>
                      <w:szCs w:val="20"/>
                    </w:rPr>
                  </w:pPr>
                </w:p>
                <w:p w:rsidR="004E019F" w:rsidRPr="00E732C3" w:rsidRDefault="004E019F" w:rsidP="0008395E">
                  <w:pPr>
                    <w:jc w:val="center"/>
                    <w:rPr>
                      <w:rFonts w:ascii="Times New Roman" w:hAnsi="Times New Roman"/>
                      <w:b/>
                      <w:bCs/>
                      <w:i/>
                      <w:sz w:val="20"/>
                      <w:szCs w:val="20"/>
                    </w:rPr>
                  </w:pPr>
                </w:p>
              </w:tc>
              <w:tc>
                <w:tcPr>
                  <w:tcW w:w="2970" w:type="dxa"/>
                  <w:tcBorders>
                    <w:left w:val="single" w:sz="4" w:space="0" w:color="auto"/>
                    <w:right w:val="single" w:sz="4" w:space="0" w:color="auto"/>
                  </w:tcBorders>
                  <w:shd w:val="clear" w:color="auto" w:fill="auto"/>
                </w:tcPr>
                <w:p w:rsidR="00F42B3A" w:rsidRPr="00E732C3" w:rsidRDefault="00F42B3A" w:rsidP="0008395E">
                  <w:pPr>
                    <w:jc w:val="center"/>
                    <w:rPr>
                      <w:rFonts w:ascii="Times New Roman" w:hAnsi="Times New Roman"/>
                      <w:sz w:val="20"/>
                      <w:szCs w:val="20"/>
                    </w:rPr>
                  </w:pPr>
                </w:p>
              </w:tc>
              <w:tc>
                <w:tcPr>
                  <w:tcW w:w="2610" w:type="dxa"/>
                  <w:tcBorders>
                    <w:left w:val="single" w:sz="4" w:space="0" w:color="auto"/>
                  </w:tcBorders>
                  <w:shd w:val="clear" w:color="auto" w:fill="auto"/>
                </w:tcPr>
                <w:p w:rsidR="00F42B3A" w:rsidRPr="006D15BC" w:rsidRDefault="006D15BC" w:rsidP="0008395E">
                  <w:pPr>
                    <w:jc w:val="center"/>
                    <w:rPr>
                      <w:rFonts w:ascii="Times New Roman" w:hAnsi="Times New Roman"/>
                      <w:b/>
                      <w:sz w:val="20"/>
                      <w:szCs w:val="20"/>
                    </w:rPr>
                  </w:pPr>
                  <w:r w:rsidRPr="006D15BC">
                    <w:rPr>
                      <w:rFonts w:ascii="Times New Roman" w:hAnsi="Times New Roman"/>
                      <w:b/>
                      <w:sz w:val="20"/>
                      <w:szCs w:val="20"/>
                    </w:rPr>
                    <w:t>Thesis Statement Due 2/11</w:t>
                  </w:r>
                </w:p>
                <w:p w:rsidR="00F42B3A" w:rsidRPr="00E732C3" w:rsidRDefault="00F42B3A" w:rsidP="0008395E">
                  <w:pPr>
                    <w:jc w:val="center"/>
                    <w:rPr>
                      <w:rFonts w:ascii="Times New Roman" w:hAnsi="Times New Roman"/>
                      <w:sz w:val="20"/>
                      <w:szCs w:val="20"/>
                    </w:rPr>
                  </w:pPr>
                </w:p>
              </w:tc>
            </w:tr>
            <w:tr w:rsidR="006747F0" w:rsidRPr="00E732C3" w:rsidTr="00C64A5E">
              <w:tc>
                <w:tcPr>
                  <w:tcW w:w="4130" w:type="dxa"/>
                  <w:tcBorders>
                    <w:top w:val="single" w:sz="8" w:space="0" w:color="404040"/>
                    <w:left w:val="single" w:sz="8" w:space="0" w:color="404040"/>
                    <w:bottom w:val="single" w:sz="8" w:space="0" w:color="404040"/>
                    <w:right w:val="single" w:sz="4" w:space="0" w:color="auto"/>
                  </w:tcBorders>
                  <w:shd w:val="clear" w:color="auto" w:fill="000000"/>
                </w:tcPr>
                <w:p w:rsidR="006747F0" w:rsidRPr="00E732C3" w:rsidRDefault="006747F0" w:rsidP="006747F0">
                  <w:pPr>
                    <w:rPr>
                      <w:rFonts w:ascii="Times New Roman" w:hAnsi="Times New Roman"/>
                      <w:b/>
                      <w:bCs/>
                      <w:color w:val="FFFFFF"/>
                      <w:sz w:val="20"/>
                      <w:szCs w:val="20"/>
                    </w:rPr>
                  </w:pPr>
                  <w:r w:rsidRPr="00E732C3">
                    <w:rPr>
                      <w:rFonts w:ascii="Times New Roman" w:hAnsi="Times New Roman"/>
                      <w:b/>
                      <w:bCs/>
                      <w:color w:val="FFFFFF"/>
                      <w:sz w:val="20"/>
                      <w:szCs w:val="20"/>
                    </w:rPr>
                    <w:t>Dates/Course Topics</w:t>
                  </w:r>
                  <w:r>
                    <w:rPr>
                      <w:rFonts w:ascii="Times New Roman" w:hAnsi="Times New Roman"/>
                      <w:b/>
                      <w:bCs/>
                      <w:color w:val="FFFFFF"/>
                      <w:sz w:val="20"/>
                      <w:szCs w:val="20"/>
                    </w:rPr>
                    <w:t>**</w:t>
                  </w:r>
                </w:p>
              </w:tc>
              <w:tc>
                <w:tcPr>
                  <w:tcW w:w="2970" w:type="dxa"/>
                  <w:tcBorders>
                    <w:top w:val="single" w:sz="8" w:space="0" w:color="404040"/>
                    <w:left w:val="single" w:sz="4" w:space="0" w:color="auto"/>
                    <w:bottom w:val="single" w:sz="8" w:space="0" w:color="404040"/>
                    <w:right w:val="single" w:sz="4" w:space="0" w:color="auto"/>
                  </w:tcBorders>
                  <w:shd w:val="clear" w:color="auto" w:fill="000000"/>
                </w:tcPr>
                <w:p w:rsidR="006747F0" w:rsidRPr="00E732C3" w:rsidRDefault="006747F0" w:rsidP="006747F0">
                  <w:pPr>
                    <w:rPr>
                      <w:rFonts w:ascii="Times New Roman" w:hAnsi="Times New Roman"/>
                      <w:b/>
                      <w:bCs/>
                      <w:color w:val="FFFFFF"/>
                      <w:sz w:val="20"/>
                      <w:szCs w:val="20"/>
                    </w:rPr>
                  </w:pPr>
                  <w:r w:rsidRPr="00E732C3">
                    <w:rPr>
                      <w:rFonts w:ascii="Times New Roman" w:hAnsi="Times New Roman"/>
                      <w:b/>
                      <w:bCs/>
                      <w:color w:val="FFFFFF"/>
                      <w:sz w:val="20"/>
                      <w:szCs w:val="20"/>
                    </w:rPr>
                    <w:t>Readings</w:t>
                  </w:r>
                </w:p>
              </w:tc>
              <w:tc>
                <w:tcPr>
                  <w:tcW w:w="2610" w:type="dxa"/>
                  <w:tcBorders>
                    <w:top w:val="single" w:sz="8" w:space="0" w:color="404040"/>
                    <w:left w:val="single" w:sz="4" w:space="0" w:color="auto"/>
                    <w:bottom w:val="single" w:sz="8" w:space="0" w:color="404040"/>
                    <w:right w:val="single" w:sz="8" w:space="0" w:color="404040"/>
                  </w:tcBorders>
                  <w:shd w:val="clear" w:color="auto" w:fill="000000"/>
                </w:tcPr>
                <w:p w:rsidR="006747F0" w:rsidRPr="00E732C3" w:rsidRDefault="006747F0" w:rsidP="006747F0">
                  <w:pPr>
                    <w:jc w:val="center"/>
                    <w:rPr>
                      <w:rFonts w:ascii="Times New Roman" w:hAnsi="Times New Roman"/>
                      <w:b/>
                      <w:bCs/>
                      <w:color w:val="FFFFFF"/>
                      <w:sz w:val="20"/>
                      <w:szCs w:val="20"/>
                    </w:rPr>
                  </w:pPr>
                  <w:r w:rsidRPr="00E732C3">
                    <w:rPr>
                      <w:rFonts w:ascii="Times New Roman" w:hAnsi="Times New Roman"/>
                      <w:b/>
                      <w:bCs/>
                      <w:color w:val="FFFFFF"/>
                      <w:sz w:val="20"/>
                      <w:szCs w:val="20"/>
                    </w:rPr>
                    <w:t>Due Dates</w:t>
                  </w:r>
                </w:p>
              </w:tc>
            </w:tr>
            <w:tr w:rsidR="00F42B3A" w:rsidRPr="00E732C3" w:rsidTr="00F15FFC">
              <w:tc>
                <w:tcPr>
                  <w:tcW w:w="4130" w:type="dxa"/>
                  <w:tcBorders>
                    <w:right w:val="single" w:sz="4" w:space="0" w:color="auto"/>
                  </w:tcBorders>
                  <w:shd w:val="clear" w:color="auto" w:fill="C0C0C0"/>
                </w:tcPr>
                <w:p w:rsidR="00F42B3A" w:rsidRPr="00E732C3" w:rsidRDefault="00F42B3A" w:rsidP="00A66182">
                  <w:pPr>
                    <w:jc w:val="center"/>
                    <w:rPr>
                      <w:rFonts w:ascii="Times New Roman" w:hAnsi="Times New Roman"/>
                      <w:b/>
                      <w:bCs/>
                      <w:sz w:val="20"/>
                      <w:szCs w:val="20"/>
                    </w:rPr>
                  </w:pPr>
                  <w:r w:rsidRPr="00E732C3">
                    <w:rPr>
                      <w:rFonts w:ascii="Times New Roman" w:hAnsi="Times New Roman"/>
                      <w:b/>
                      <w:bCs/>
                      <w:sz w:val="20"/>
                      <w:szCs w:val="20"/>
                    </w:rPr>
                    <w:t xml:space="preserve">Week 6: </w:t>
                  </w:r>
                  <w:r w:rsidR="00A66182">
                    <w:rPr>
                      <w:rFonts w:ascii="Times New Roman" w:hAnsi="Times New Roman"/>
                      <w:b/>
                      <w:bCs/>
                      <w:sz w:val="20"/>
                      <w:szCs w:val="20"/>
                    </w:rPr>
                    <w:t>2/16, 2/18</w:t>
                  </w:r>
                </w:p>
              </w:tc>
              <w:tc>
                <w:tcPr>
                  <w:tcW w:w="2970" w:type="dxa"/>
                  <w:tcBorders>
                    <w:left w:val="single" w:sz="4" w:space="0" w:color="auto"/>
                    <w:right w:val="single" w:sz="4" w:space="0" w:color="auto"/>
                  </w:tcBorders>
                  <w:shd w:val="clear" w:color="auto" w:fill="C0C0C0"/>
                </w:tcPr>
                <w:p w:rsidR="00F42B3A" w:rsidRPr="00E732C3" w:rsidRDefault="00F42B3A" w:rsidP="0008395E">
                  <w:pPr>
                    <w:jc w:val="center"/>
                    <w:rPr>
                      <w:rFonts w:ascii="Times New Roman" w:hAnsi="Times New Roman"/>
                      <w:i/>
                      <w:sz w:val="20"/>
                      <w:szCs w:val="20"/>
                    </w:rPr>
                  </w:pPr>
                </w:p>
              </w:tc>
              <w:tc>
                <w:tcPr>
                  <w:tcW w:w="2610" w:type="dxa"/>
                  <w:tcBorders>
                    <w:left w:val="single" w:sz="4" w:space="0" w:color="auto"/>
                  </w:tcBorders>
                  <w:shd w:val="clear" w:color="auto" w:fill="C0C0C0"/>
                </w:tcPr>
                <w:p w:rsidR="00F42B3A" w:rsidRPr="00E732C3" w:rsidRDefault="00F42B3A" w:rsidP="0008395E">
                  <w:pPr>
                    <w:jc w:val="center"/>
                    <w:rPr>
                      <w:rFonts w:ascii="Times New Roman" w:hAnsi="Times New Roman"/>
                      <w:i/>
                      <w:sz w:val="20"/>
                      <w:szCs w:val="20"/>
                    </w:rPr>
                  </w:pPr>
                </w:p>
              </w:tc>
            </w:tr>
            <w:tr w:rsidR="00F42B3A" w:rsidRPr="00E732C3" w:rsidTr="00F15FFC">
              <w:trPr>
                <w:trHeight w:val="306"/>
              </w:trPr>
              <w:tc>
                <w:tcPr>
                  <w:tcW w:w="4130" w:type="dxa"/>
                  <w:tcBorders>
                    <w:right w:val="single" w:sz="4" w:space="0" w:color="auto"/>
                  </w:tcBorders>
                  <w:shd w:val="clear" w:color="auto" w:fill="auto"/>
                </w:tcPr>
                <w:p w:rsidR="00F42B3A" w:rsidRPr="00E732C3" w:rsidRDefault="00F42B3A" w:rsidP="0008395E">
                  <w:pPr>
                    <w:jc w:val="center"/>
                    <w:rPr>
                      <w:rFonts w:ascii="Times New Roman" w:hAnsi="Times New Roman"/>
                      <w:bCs/>
                      <w:sz w:val="20"/>
                      <w:szCs w:val="20"/>
                    </w:rPr>
                  </w:pPr>
                  <w:r w:rsidRPr="00E732C3">
                    <w:rPr>
                      <w:rFonts w:ascii="Times New Roman" w:hAnsi="Times New Roman"/>
                      <w:bCs/>
                      <w:sz w:val="20"/>
                      <w:szCs w:val="20"/>
                    </w:rPr>
                    <w:t>The Sick Society: Anomie &amp; Strain</w:t>
                  </w:r>
                </w:p>
                <w:p w:rsidR="00F42B3A" w:rsidRPr="00E732C3" w:rsidRDefault="00F42B3A" w:rsidP="0008395E">
                  <w:pPr>
                    <w:jc w:val="center"/>
                    <w:rPr>
                      <w:rFonts w:ascii="Times New Roman" w:hAnsi="Times New Roman"/>
                      <w:b/>
                      <w:bCs/>
                      <w:sz w:val="20"/>
                      <w:szCs w:val="20"/>
                    </w:rPr>
                  </w:pPr>
                </w:p>
              </w:tc>
              <w:tc>
                <w:tcPr>
                  <w:tcW w:w="2970" w:type="dxa"/>
                  <w:tcBorders>
                    <w:left w:val="single" w:sz="4" w:space="0" w:color="auto"/>
                    <w:right w:val="single" w:sz="4" w:space="0" w:color="auto"/>
                  </w:tcBorders>
                  <w:shd w:val="clear" w:color="auto" w:fill="auto"/>
                </w:tcPr>
                <w:p w:rsidR="00F42B3A" w:rsidRPr="00E732C3" w:rsidRDefault="00F42B3A" w:rsidP="0008395E">
                  <w:pPr>
                    <w:jc w:val="center"/>
                    <w:rPr>
                      <w:rFonts w:ascii="Times New Roman" w:hAnsi="Times New Roman"/>
                      <w:sz w:val="20"/>
                      <w:szCs w:val="20"/>
                    </w:rPr>
                  </w:pPr>
                  <w:r w:rsidRPr="00E732C3">
                    <w:rPr>
                      <w:rFonts w:ascii="Times New Roman" w:hAnsi="Times New Roman"/>
                      <w:sz w:val="20"/>
                      <w:szCs w:val="20"/>
                    </w:rPr>
                    <w:t>Read Ch. 7 pp. 265-291</w:t>
                  </w:r>
                </w:p>
                <w:p w:rsidR="00F42B3A" w:rsidRPr="00E732C3" w:rsidRDefault="00F42B3A" w:rsidP="0008395E">
                  <w:pPr>
                    <w:jc w:val="center"/>
                    <w:rPr>
                      <w:rFonts w:ascii="Times New Roman" w:hAnsi="Times New Roman"/>
                      <w:sz w:val="20"/>
                      <w:szCs w:val="20"/>
                    </w:rPr>
                  </w:pPr>
                </w:p>
              </w:tc>
              <w:tc>
                <w:tcPr>
                  <w:tcW w:w="2610" w:type="dxa"/>
                  <w:tcBorders>
                    <w:left w:val="single" w:sz="4" w:space="0" w:color="auto"/>
                  </w:tcBorders>
                  <w:shd w:val="clear" w:color="auto" w:fill="auto"/>
                </w:tcPr>
                <w:p w:rsidR="00F42B3A" w:rsidRPr="00B8650B" w:rsidRDefault="003E6325" w:rsidP="00A66182">
                  <w:pPr>
                    <w:jc w:val="center"/>
                    <w:rPr>
                      <w:rFonts w:ascii="Times New Roman" w:hAnsi="Times New Roman"/>
                      <w:b/>
                      <w:sz w:val="20"/>
                      <w:szCs w:val="20"/>
                    </w:rPr>
                  </w:pPr>
                  <w:r w:rsidRPr="00B8650B">
                    <w:rPr>
                      <w:rFonts w:ascii="Times New Roman" w:hAnsi="Times New Roman"/>
                      <w:b/>
                      <w:sz w:val="20"/>
                      <w:szCs w:val="20"/>
                    </w:rPr>
                    <w:t>Part I of the term paper due</w:t>
                  </w:r>
                  <w:r w:rsidR="00F42B3A" w:rsidRPr="00B8650B">
                    <w:rPr>
                      <w:rFonts w:ascii="Times New Roman" w:hAnsi="Times New Roman"/>
                      <w:b/>
                      <w:sz w:val="20"/>
                      <w:szCs w:val="20"/>
                    </w:rPr>
                    <w:t xml:space="preserve"> (</w:t>
                  </w:r>
                  <w:r w:rsidR="00A66182">
                    <w:rPr>
                      <w:rFonts w:ascii="Times New Roman" w:hAnsi="Times New Roman"/>
                      <w:b/>
                      <w:sz w:val="20"/>
                      <w:szCs w:val="20"/>
                    </w:rPr>
                    <w:t>2/18</w:t>
                  </w:r>
                  <w:r w:rsidR="00F42B3A" w:rsidRPr="00B8650B">
                    <w:rPr>
                      <w:rFonts w:ascii="Times New Roman" w:hAnsi="Times New Roman"/>
                      <w:b/>
                      <w:sz w:val="20"/>
                      <w:szCs w:val="20"/>
                    </w:rPr>
                    <w:t>)</w:t>
                  </w:r>
                </w:p>
              </w:tc>
            </w:tr>
            <w:tr w:rsidR="00F42B3A" w:rsidRPr="00E732C3" w:rsidTr="00F15FFC">
              <w:tc>
                <w:tcPr>
                  <w:tcW w:w="4130" w:type="dxa"/>
                  <w:tcBorders>
                    <w:right w:val="single" w:sz="4" w:space="0" w:color="auto"/>
                  </w:tcBorders>
                  <w:shd w:val="clear" w:color="auto" w:fill="C0C0C0"/>
                </w:tcPr>
                <w:p w:rsidR="00F42B3A" w:rsidRPr="00E732C3" w:rsidRDefault="00F42B3A" w:rsidP="00A66182">
                  <w:pPr>
                    <w:jc w:val="center"/>
                    <w:rPr>
                      <w:rFonts w:ascii="Times New Roman" w:hAnsi="Times New Roman"/>
                      <w:b/>
                      <w:bCs/>
                      <w:sz w:val="20"/>
                      <w:szCs w:val="20"/>
                    </w:rPr>
                  </w:pPr>
                  <w:r w:rsidRPr="00E732C3">
                    <w:rPr>
                      <w:rFonts w:ascii="Times New Roman" w:hAnsi="Times New Roman"/>
                      <w:b/>
                      <w:bCs/>
                      <w:sz w:val="20"/>
                      <w:szCs w:val="20"/>
                    </w:rPr>
                    <w:t xml:space="preserve">Week 7: </w:t>
                  </w:r>
                  <w:r w:rsidR="00A66182">
                    <w:rPr>
                      <w:rFonts w:ascii="Times New Roman" w:hAnsi="Times New Roman"/>
                      <w:b/>
                      <w:bCs/>
                      <w:sz w:val="20"/>
                      <w:szCs w:val="20"/>
                    </w:rPr>
                    <w:t>2/23, 2/25</w:t>
                  </w:r>
                </w:p>
              </w:tc>
              <w:tc>
                <w:tcPr>
                  <w:tcW w:w="2970" w:type="dxa"/>
                  <w:tcBorders>
                    <w:left w:val="single" w:sz="4" w:space="0" w:color="auto"/>
                    <w:right w:val="single" w:sz="4" w:space="0" w:color="auto"/>
                  </w:tcBorders>
                  <w:shd w:val="clear" w:color="auto" w:fill="C0C0C0"/>
                </w:tcPr>
                <w:p w:rsidR="00F42B3A" w:rsidRPr="00E732C3" w:rsidRDefault="00F42B3A" w:rsidP="0008395E">
                  <w:pPr>
                    <w:jc w:val="center"/>
                    <w:rPr>
                      <w:rFonts w:ascii="Times New Roman" w:hAnsi="Times New Roman"/>
                      <w:i/>
                      <w:sz w:val="20"/>
                      <w:szCs w:val="20"/>
                    </w:rPr>
                  </w:pPr>
                </w:p>
              </w:tc>
              <w:tc>
                <w:tcPr>
                  <w:tcW w:w="2610" w:type="dxa"/>
                  <w:tcBorders>
                    <w:left w:val="single" w:sz="4" w:space="0" w:color="auto"/>
                  </w:tcBorders>
                  <w:shd w:val="clear" w:color="auto" w:fill="C0C0C0"/>
                </w:tcPr>
                <w:p w:rsidR="00F42B3A" w:rsidRPr="00E732C3" w:rsidRDefault="00F42B3A" w:rsidP="0008395E">
                  <w:pPr>
                    <w:jc w:val="center"/>
                    <w:rPr>
                      <w:rFonts w:ascii="Times New Roman" w:hAnsi="Times New Roman"/>
                      <w:i/>
                      <w:sz w:val="20"/>
                      <w:szCs w:val="20"/>
                    </w:rPr>
                  </w:pPr>
                </w:p>
              </w:tc>
            </w:tr>
            <w:tr w:rsidR="00F42B3A" w:rsidRPr="00E732C3" w:rsidTr="00F15FFC">
              <w:tc>
                <w:tcPr>
                  <w:tcW w:w="4130" w:type="dxa"/>
                  <w:tcBorders>
                    <w:right w:val="single" w:sz="4" w:space="0" w:color="auto"/>
                  </w:tcBorders>
                  <w:shd w:val="clear" w:color="auto" w:fill="auto"/>
                </w:tcPr>
                <w:p w:rsidR="00F42B3A" w:rsidRPr="00E732C3" w:rsidRDefault="00F42B3A" w:rsidP="0008395E">
                  <w:pPr>
                    <w:jc w:val="center"/>
                    <w:rPr>
                      <w:rFonts w:ascii="Times New Roman" w:hAnsi="Times New Roman"/>
                      <w:bCs/>
                      <w:sz w:val="20"/>
                      <w:szCs w:val="20"/>
                    </w:rPr>
                  </w:pPr>
                  <w:r w:rsidRPr="00E732C3">
                    <w:rPr>
                      <w:rFonts w:ascii="Times New Roman" w:hAnsi="Times New Roman"/>
                      <w:bCs/>
                      <w:sz w:val="20"/>
                      <w:szCs w:val="20"/>
                    </w:rPr>
                    <w:t>Social Ecology</w:t>
                  </w:r>
                </w:p>
                <w:p w:rsidR="008503F2" w:rsidRPr="00E732C3" w:rsidRDefault="008503F2" w:rsidP="0008395E">
                  <w:pPr>
                    <w:jc w:val="center"/>
                    <w:rPr>
                      <w:rFonts w:ascii="Times New Roman" w:hAnsi="Times New Roman"/>
                      <w:bCs/>
                      <w:sz w:val="20"/>
                      <w:szCs w:val="20"/>
                    </w:rPr>
                  </w:pPr>
                  <w:r w:rsidRPr="00E732C3">
                    <w:rPr>
                      <w:rFonts w:ascii="Times New Roman" w:hAnsi="Times New Roman"/>
                      <w:bCs/>
                      <w:sz w:val="20"/>
                      <w:szCs w:val="20"/>
                    </w:rPr>
                    <w:t>Midterm Exam (10/8)</w:t>
                  </w:r>
                </w:p>
                <w:p w:rsidR="00187DDB" w:rsidRDefault="00F42B3A" w:rsidP="0008395E">
                  <w:pPr>
                    <w:jc w:val="center"/>
                    <w:rPr>
                      <w:rFonts w:ascii="Times New Roman" w:hAnsi="Times New Roman"/>
                      <w:bCs/>
                      <w:sz w:val="20"/>
                      <w:szCs w:val="20"/>
                    </w:rPr>
                  </w:pPr>
                  <w:r w:rsidRPr="00E732C3">
                    <w:rPr>
                      <w:rFonts w:ascii="Times New Roman" w:hAnsi="Times New Roman"/>
                      <w:bCs/>
                      <w:sz w:val="20"/>
                      <w:szCs w:val="20"/>
                    </w:rPr>
                    <w:t>Learning Criminal Behavior</w:t>
                  </w:r>
                </w:p>
                <w:p w:rsidR="00F15FFC" w:rsidRPr="00E732C3" w:rsidRDefault="00F15FFC" w:rsidP="0008395E">
                  <w:pPr>
                    <w:jc w:val="center"/>
                    <w:rPr>
                      <w:rFonts w:ascii="Times New Roman" w:hAnsi="Times New Roman"/>
                      <w:b/>
                      <w:bCs/>
                      <w:sz w:val="20"/>
                      <w:szCs w:val="20"/>
                    </w:rPr>
                  </w:pPr>
                </w:p>
              </w:tc>
              <w:tc>
                <w:tcPr>
                  <w:tcW w:w="2970" w:type="dxa"/>
                  <w:tcBorders>
                    <w:left w:val="single" w:sz="4" w:space="0" w:color="auto"/>
                    <w:right w:val="single" w:sz="4" w:space="0" w:color="auto"/>
                  </w:tcBorders>
                  <w:shd w:val="clear" w:color="auto" w:fill="auto"/>
                </w:tcPr>
                <w:p w:rsidR="00F42B3A" w:rsidRPr="00E732C3" w:rsidRDefault="00F42B3A" w:rsidP="0008395E">
                  <w:pPr>
                    <w:jc w:val="center"/>
                    <w:rPr>
                      <w:rFonts w:ascii="Times New Roman" w:hAnsi="Times New Roman"/>
                      <w:sz w:val="20"/>
                      <w:szCs w:val="20"/>
                    </w:rPr>
                  </w:pPr>
                  <w:r w:rsidRPr="00E732C3">
                    <w:rPr>
                      <w:rFonts w:ascii="Times New Roman" w:hAnsi="Times New Roman"/>
                      <w:sz w:val="20"/>
                      <w:szCs w:val="20"/>
                    </w:rPr>
                    <w:t>Read Ch. 7 pp. 292-302</w:t>
                  </w:r>
                </w:p>
                <w:p w:rsidR="008503F2" w:rsidRPr="00E732C3" w:rsidRDefault="008503F2" w:rsidP="0008395E">
                  <w:pPr>
                    <w:jc w:val="center"/>
                    <w:rPr>
                      <w:rFonts w:ascii="Times New Roman" w:hAnsi="Times New Roman"/>
                      <w:sz w:val="20"/>
                      <w:szCs w:val="20"/>
                    </w:rPr>
                  </w:pPr>
                </w:p>
                <w:p w:rsidR="00F42B3A" w:rsidRPr="00E732C3" w:rsidRDefault="00F42B3A" w:rsidP="0008395E">
                  <w:pPr>
                    <w:jc w:val="center"/>
                    <w:rPr>
                      <w:rFonts w:ascii="Times New Roman" w:hAnsi="Times New Roman"/>
                      <w:sz w:val="20"/>
                      <w:szCs w:val="20"/>
                    </w:rPr>
                  </w:pPr>
                  <w:r w:rsidRPr="00E732C3">
                    <w:rPr>
                      <w:rFonts w:ascii="Times New Roman" w:hAnsi="Times New Roman"/>
                      <w:sz w:val="20"/>
                      <w:szCs w:val="20"/>
                    </w:rPr>
                    <w:t>Read Ch. 8 pp. 309-323</w:t>
                  </w:r>
                </w:p>
              </w:tc>
              <w:tc>
                <w:tcPr>
                  <w:tcW w:w="2610" w:type="dxa"/>
                  <w:tcBorders>
                    <w:left w:val="single" w:sz="4" w:space="0" w:color="auto"/>
                  </w:tcBorders>
                  <w:shd w:val="clear" w:color="auto" w:fill="auto"/>
                </w:tcPr>
                <w:p w:rsidR="00B8650B" w:rsidRPr="00B8650B" w:rsidRDefault="00A66182" w:rsidP="0008395E">
                  <w:pPr>
                    <w:jc w:val="center"/>
                    <w:rPr>
                      <w:rFonts w:ascii="Times New Roman" w:hAnsi="Times New Roman"/>
                      <w:b/>
                      <w:sz w:val="20"/>
                      <w:szCs w:val="20"/>
                    </w:rPr>
                  </w:pPr>
                  <w:r w:rsidRPr="00AC2BB7">
                    <w:rPr>
                      <w:rFonts w:ascii="Times New Roman" w:hAnsi="Times New Roman"/>
                      <w:b/>
                      <w:sz w:val="20"/>
                      <w:szCs w:val="20"/>
                    </w:rPr>
                    <w:t>Theory Tenets</w:t>
                  </w:r>
                  <w:r>
                    <w:rPr>
                      <w:rFonts w:ascii="Times New Roman" w:hAnsi="Times New Roman"/>
                      <w:b/>
                      <w:sz w:val="20"/>
                      <w:szCs w:val="20"/>
                    </w:rPr>
                    <w:t xml:space="preserve"> 2/25</w:t>
                  </w:r>
                </w:p>
                <w:p w:rsidR="00F42B3A" w:rsidRPr="00311A79" w:rsidRDefault="00311A79" w:rsidP="00A66182">
                  <w:pPr>
                    <w:jc w:val="center"/>
                    <w:rPr>
                      <w:rFonts w:ascii="Times New Roman" w:hAnsi="Times New Roman"/>
                      <w:b/>
                      <w:sz w:val="20"/>
                      <w:szCs w:val="20"/>
                    </w:rPr>
                  </w:pPr>
                  <w:r>
                    <w:rPr>
                      <w:rFonts w:ascii="Times New Roman" w:hAnsi="Times New Roman"/>
                      <w:b/>
                      <w:sz w:val="20"/>
                      <w:szCs w:val="20"/>
                    </w:rPr>
                    <w:t>*A</w:t>
                  </w:r>
                  <w:r w:rsidR="003E6325" w:rsidRPr="00311A79">
                    <w:rPr>
                      <w:rFonts w:ascii="Times New Roman" w:hAnsi="Times New Roman"/>
                      <w:b/>
                      <w:sz w:val="20"/>
                      <w:szCs w:val="20"/>
                    </w:rPr>
                    <w:t xml:space="preserve">t least three article summaries submitted by </w:t>
                  </w:r>
                  <w:r w:rsidR="00A66182" w:rsidRPr="00311A79">
                    <w:rPr>
                      <w:rFonts w:ascii="Times New Roman" w:hAnsi="Times New Roman"/>
                      <w:b/>
                      <w:sz w:val="20"/>
                      <w:szCs w:val="20"/>
                    </w:rPr>
                    <w:t>2/25</w:t>
                  </w:r>
                </w:p>
              </w:tc>
            </w:tr>
            <w:tr w:rsidR="00F42B3A" w:rsidRPr="00E732C3" w:rsidTr="00F15FFC">
              <w:tc>
                <w:tcPr>
                  <w:tcW w:w="4130" w:type="dxa"/>
                  <w:tcBorders>
                    <w:right w:val="single" w:sz="4" w:space="0" w:color="auto"/>
                  </w:tcBorders>
                  <w:shd w:val="clear" w:color="auto" w:fill="C0C0C0"/>
                </w:tcPr>
                <w:p w:rsidR="00F42B3A" w:rsidRPr="00E732C3" w:rsidRDefault="00F42B3A" w:rsidP="00A66182">
                  <w:pPr>
                    <w:jc w:val="center"/>
                    <w:rPr>
                      <w:rFonts w:ascii="Times New Roman" w:hAnsi="Times New Roman"/>
                      <w:b/>
                      <w:bCs/>
                      <w:sz w:val="20"/>
                      <w:szCs w:val="20"/>
                    </w:rPr>
                  </w:pPr>
                  <w:r w:rsidRPr="00E732C3">
                    <w:rPr>
                      <w:rFonts w:ascii="Times New Roman" w:hAnsi="Times New Roman"/>
                      <w:b/>
                      <w:bCs/>
                      <w:sz w:val="20"/>
                      <w:szCs w:val="20"/>
                    </w:rPr>
                    <w:t xml:space="preserve">Week 8: </w:t>
                  </w:r>
                  <w:r w:rsidR="00A66182">
                    <w:rPr>
                      <w:rFonts w:ascii="Times New Roman" w:hAnsi="Times New Roman"/>
                      <w:b/>
                      <w:bCs/>
                      <w:sz w:val="20"/>
                      <w:szCs w:val="20"/>
                    </w:rPr>
                    <w:t>3/2, 3/4</w:t>
                  </w:r>
                </w:p>
              </w:tc>
              <w:tc>
                <w:tcPr>
                  <w:tcW w:w="2970" w:type="dxa"/>
                  <w:tcBorders>
                    <w:left w:val="single" w:sz="4" w:space="0" w:color="auto"/>
                    <w:right w:val="single" w:sz="4" w:space="0" w:color="auto"/>
                  </w:tcBorders>
                  <w:shd w:val="clear" w:color="auto" w:fill="C0C0C0"/>
                </w:tcPr>
                <w:p w:rsidR="00F42B3A" w:rsidRPr="00E732C3" w:rsidRDefault="00F42B3A" w:rsidP="0008395E">
                  <w:pPr>
                    <w:jc w:val="center"/>
                    <w:rPr>
                      <w:rFonts w:ascii="Times New Roman" w:hAnsi="Times New Roman"/>
                      <w:i/>
                      <w:sz w:val="20"/>
                      <w:szCs w:val="20"/>
                    </w:rPr>
                  </w:pPr>
                </w:p>
              </w:tc>
              <w:tc>
                <w:tcPr>
                  <w:tcW w:w="2610" w:type="dxa"/>
                  <w:tcBorders>
                    <w:left w:val="single" w:sz="4" w:space="0" w:color="auto"/>
                  </w:tcBorders>
                  <w:shd w:val="clear" w:color="auto" w:fill="C0C0C0"/>
                </w:tcPr>
                <w:p w:rsidR="00F42B3A" w:rsidRPr="00E732C3" w:rsidRDefault="00F42B3A" w:rsidP="0008395E">
                  <w:pPr>
                    <w:jc w:val="center"/>
                    <w:rPr>
                      <w:rFonts w:ascii="Times New Roman" w:hAnsi="Times New Roman"/>
                      <w:i/>
                      <w:sz w:val="20"/>
                      <w:szCs w:val="20"/>
                    </w:rPr>
                  </w:pPr>
                </w:p>
              </w:tc>
            </w:tr>
            <w:tr w:rsidR="00F42B3A" w:rsidRPr="00E732C3" w:rsidTr="00F15FFC">
              <w:tc>
                <w:tcPr>
                  <w:tcW w:w="4130" w:type="dxa"/>
                  <w:tcBorders>
                    <w:right w:val="single" w:sz="4" w:space="0" w:color="auto"/>
                  </w:tcBorders>
                  <w:shd w:val="clear" w:color="auto" w:fill="auto"/>
                </w:tcPr>
                <w:p w:rsidR="00F42B3A" w:rsidRPr="00E732C3" w:rsidRDefault="00F42B3A" w:rsidP="0008395E">
                  <w:pPr>
                    <w:jc w:val="center"/>
                    <w:rPr>
                      <w:rFonts w:ascii="Times New Roman" w:hAnsi="Times New Roman"/>
                      <w:bCs/>
                      <w:sz w:val="20"/>
                      <w:szCs w:val="20"/>
                    </w:rPr>
                  </w:pPr>
                  <w:r w:rsidRPr="00E732C3">
                    <w:rPr>
                      <w:rFonts w:ascii="Times New Roman" w:hAnsi="Times New Roman"/>
                      <w:bCs/>
                      <w:sz w:val="20"/>
                      <w:szCs w:val="20"/>
                    </w:rPr>
                    <w:t>Subculture Theories</w:t>
                  </w:r>
                </w:p>
                <w:p w:rsidR="00F42B3A" w:rsidRDefault="00317308" w:rsidP="0008395E">
                  <w:pPr>
                    <w:jc w:val="center"/>
                    <w:rPr>
                      <w:rFonts w:ascii="Times New Roman" w:hAnsi="Times New Roman"/>
                      <w:bCs/>
                      <w:sz w:val="20"/>
                      <w:szCs w:val="20"/>
                    </w:rPr>
                  </w:pPr>
                  <w:r w:rsidRPr="00E732C3">
                    <w:rPr>
                      <w:rFonts w:ascii="Times New Roman" w:hAnsi="Times New Roman"/>
                      <w:bCs/>
                      <w:sz w:val="20"/>
                      <w:szCs w:val="20"/>
                    </w:rPr>
                    <w:t>Writing lab-t</w:t>
                  </w:r>
                  <w:r w:rsidR="000137E3" w:rsidRPr="00E732C3">
                    <w:rPr>
                      <w:rFonts w:ascii="Times New Roman" w:hAnsi="Times New Roman"/>
                      <w:bCs/>
                      <w:sz w:val="20"/>
                      <w:szCs w:val="20"/>
                    </w:rPr>
                    <w:t xml:space="preserve">heory </w:t>
                  </w:r>
                  <w:r w:rsidRPr="00E732C3">
                    <w:rPr>
                      <w:rFonts w:ascii="Times New Roman" w:hAnsi="Times New Roman"/>
                      <w:bCs/>
                      <w:sz w:val="20"/>
                      <w:szCs w:val="20"/>
                    </w:rPr>
                    <w:t>a</w:t>
                  </w:r>
                  <w:r w:rsidR="000137E3" w:rsidRPr="00E732C3">
                    <w:rPr>
                      <w:rFonts w:ascii="Times New Roman" w:hAnsi="Times New Roman"/>
                      <w:bCs/>
                      <w:sz w:val="20"/>
                      <w:szCs w:val="20"/>
                    </w:rPr>
                    <w:t>pplication</w:t>
                  </w:r>
                  <w:r w:rsidR="00187DDB" w:rsidRPr="00E732C3">
                    <w:rPr>
                      <w:rFonts w:ascii="Times New Roman" w:hAnsi="Times New Roman"/>
                      <w:bCs/>
                      <w:sz w:val="20"/>
                      <w:szCs w:val="20"/>
                    </w:rPr>
                    <w:t>/concept maps</w:t>
                  </w:r>
                </w:p>
                <w:p w:rsidR="00F15FFC" w:rsidRDefault="00F15FFC" w:rsidP="0008395E">
                  <w:pPr>
                    <w:jc w:val="center"/>
                    <w:rPr>
                      <w:rFonts w:ascii="Times New Roman" w:hAnsi="Times New Roman"/>
                      <w:bCs/>
                      <w:sz w:val="20"/>
                      <w:szCs w:val="20"/>
                    </w:rPr>
                  </w:pPr>
                </w:p>
                <w:p w:rsidR="00311A79" w:rsidRDefault="00311A79" w:rsidP="0008395E">
                  <w:pPr>
                    <w:jc w:val="center"/>
                    <w:rPr>
                      <w:rFonts w:ascii="Times New Roman" w:hAnsi="Times New Roman"/>
                      <w:bCs/>
                      <w:sz w:val="20"/>
                      <w:szCs w:val="20"/>
                    </w:rPr>
                  </w:pPr>
                </w:p>
                <w:p w:rsidR="00311A79" w:rsidRPr="00E732C3" w:rsidRDefault="00311A79" w:rsidP="0008395E">
                  <w:pPr>
                    <w:jc w:val="center"/>
                    <w:rPr>
                      <w:rFonts w:ascii="Times New Roman" w:hAnsi="Times New Roman"/>
                      <w:bCs/>
                      <w:sz w:val="20"/>
                      <w:szCs w:val="20"/>
                    </w:rPr>
                  </w:pPr>
                </w:p>
              </w:tc>
              <w:tc>
                <w:tcPr>
                  <w:tcW w:w="2970" w:type="dxa"/>
                  <w:tcBorders>
                    <w:left w:val="single" w:sz="4" w:space="0" w:color="auto"/>
                    <w:right w:val="single" w:sz="4" w:space="0" w:color="auto"/>
                  </w:tcBorders>
                  <w:shd w:val="clear" w:color="auto" w:fill="auto"/>
                </w:tcPr>
                <w:p w:rsidR="00F42B3A" w:rsidRPr="00E732C3" w:rsidRDefault="00F42B3A" w:rsidP="0008395E">
                  <w:pPr>
                    <w:jc w:val="center"/>
                    <w:rPr>
                      <w:rFonts w:ascii="Times New Roman" w:hAnsi="Times New Roman"/>
                      <w:sz w:val="20"/>
                      <w:szCs w:val="20"/>
                    </w:rPr>
                  </w:pPr>
                  <w:r w:rsidRPr="00E732C3">
                    <w:rPr>
                      <w:rFonts w:ascii="Times New Roman" w:hAnsi="Times New Roman"/>
                      <w:sz w:val="20"/>
                      <w:szCs w:val="20"/>
                    </w:rPr>
                    <w:t>Read Ch. 8 pp. 323-334</w:t>
                  </w:r>
                </w:p>
                <w:p w:rsidR="00F42B3A" w:rsidRPr="00E732C3" w:rsidRDefault="00F42B3A" w:rsidP="0008395E">
                  <w:pPr>
                    <w:jc w:val="center"/>
                    <w:rPr>
                      <w:rFonts w:ascii="Times New Roman" w:hAnsi="Times New Roman"/>
                      <w:b/>
                      <w:bCs/>
                      <w:sz w:val="20"/>
                      <w:szCs w:val="20"/>
                    </w:rPr>
                  </w:pPr>
                </w:p>
              </w:tc>
              <w:tc>
                <w:tcPr>
                  <w:tcW w:w="2610" w:type="dxa"/>
                  <w:tcBorders>
                    <w:left w:val="single" w:sz="4" w:space="0" w:color="auto"/>
                  </w:tcBorders>
                  <w:shd w:val="clear" w:color="auto" w:fill="auto"/>
                </w:tcPr>
                <w:p w:rsidR="00F42B3A" w:rsidRPr="00AC2BB7" w:rsidRDefault="00A66182" w:rsidP="00A66182">
                  <w:pPr>
                    <w:jc w:val="center"/>
                    <w:rPr>
                      <w:rFonts w:ascii="Times New Roman" w:hAnsi="Times New Roman"/>
                      <w:b/>
                      <w:sz w:val="20"/>
                      <w:szCs w:val="20"/>
                    </w:rPr>
                  </w:pPr>
                  <w:r w:rsidRPr="00B8650B">
                    <w:rPr>
                      <w:rFonts w:ascii="Times New Roman" w:hAnsi="Times New Roman"/>
                      <w:b/>
                      <w:sz w:val="20"/>
                      <w:szCs w:val="20"/>
                    </w:rPr>
                    <w:t>Concept Map</w:t>
                  </w:r>
                  <w:r>
                    <w:rPr>
                      <w:rFonts w:ascii="Times New Roman" w:hAnsi="Times New Roman"/>
                      <w:b/>
                      <w:sz w:val="20"/>
                      <w:szCs w:val="20"/>
                    </w:rPr>
                    <w:t xml:space="preserve"> (3/2)</w:t>
                  </w:r>
                </w:p>
              </w:tc>
            </w:tr>
            <w:tr w:rsidR="00F42B3A" w:rsidRPr="00E732C3" w:rsidTr="00F15FFC">
              <w:tc>
                <w:tcPr>
                  <w:tcW w:w="4130" w:type="dxa"/>
                  <w:tcBorders>
                    <w:right w:val="single" w:sz="4" w:space="0" w:color="auto"/>
                  </w:tcBorders>
                  <w:shd w:val="clear" w:color="auto" w:fill="C0C0C0"/>
                </w:tcPr>
                <w:p w:rsidR="00F42B3A" w:rsidRPr="00E732C3" w:rsidRDefault="00F42B3A" w:rsidP="00575617">
                  <w:pPr>
                    <w:jc w:val="center"/>
                    <w:rPr>
                      <w:rFonts w:ascii="Times New Roman" w:hAnsi="Times New Roman"/>
                      <w:b/>
                      <w:bCs/>
                      <w:sz w:val="20"/>
                      <w:szCs w:val="20"/>
                    </w:rPr>
                  </w:pPr>
                  <w:r w:rsidRPr="00E732C3">
                    <w:rPr>
                      <w:rFonts w:ascii="Times New Roman" w:hAnsi="Times New Roman"/>
                      <w:b/>
                      <w:bCs/>
                      <w:sz w:val="20"/>
                      <w:szCs w:val="20"/>
                    </w:rPr>
                    <w:t xml:space="preserve">Week 9: </w:t>
                  </w:r>
                  <w:r w:rsidR="00575617">
                    <w:rPr>
                      <w:rFonts w:ascii="Times New Roman" w:hAnsi="Times New Roman"/>
                      <w:b/>
                      <w:bCs/>
                      <w:sz w:val="20"/>
                      <w:szCs w:val="20"/>
                    </w:rPr>
                    <w:t>3</w:t>
                  </w:r>
                  <w:r w:rsidR="00166B74">
                    <w:rPr>
                      <w:rFonts w:ascii="Times New Roman" w:hAnsi="Times New Roman"/>
                      <w:b/>
                      <w:bCs/>
                      <w:sz w:val="20"/>
                      <w:szCs w:val="20"/>
                    </w:rPr>
                    <w:t xml:space="preserve">/9, </w:t>
                  </w:r>
                  <w:r w:rsidR="00575617">
                    <w:rPr>
                      <w:rFonts w:ascii="Times New Roman" w:hAnsi="Times New Roman"/>
                      <w:b/>
                      <w:bCs/>
                      <w:sz w:val="20"/>
                      <w:szCs w:val="20"/>
                    </w:rPr>
                    <w:t>3</w:t>
                  </w:r>
                  <w:r w:rsidR="00166B74">
                    <w:rPr>
                      <w:rFonts w:ascii="Times New Roman" w:hAnsi="Times New Roman"/>
                      <w:b/>
                      <w:bCs/>
                      <w:sz w:val="20"/>
                      <w:szCs w:val="20"/>
                    </w:rPr>
                    <w:t>/11</w:t>
                  </w:r>
                </w:p>
              </w:tc>
              <w:tc>
                <w:tcPr>
                  <w:tcW w:w="2970" w:type="dxa"/>
                  <w:tcBorders>
                    <w:left w:val="single" w:sz="4" w:space="0" w:color="auto"/>
                    <w:right w:val="single" w:sz="4" w:space="0" w:color="auto"/>
                  </w:tcBorders>
                  <w:shd w:val="clear" w:color="auto" w:fill="C0C0C0"/>
                </w:tcPr>
                <w:p w:rsidR="00F42B3A" w:rsidRPr="00E732C3" w:rsidRDefault="00F42B3A" w:rsidP="0008395E">
                  <w:pPr>
                    <w:jc w:val="center"/>
                    <w:rPr>
                      <w:rFonts w:ascii="Times New Roman" w:hAnsi="Times New Roman"/>
                      <w:i/>
                      <w:sz w:val="20"/>
                      <w:szCs w:val="20"/>
                    </w:rPr>
                  </w:pPr>
                </w:p>
              </w:tc>
              <w:tc>
                <w:tcPr>
                  <w:tcW w:w="2610" w:type="dxa"/>
                  <w:tcBorders>
                    <w:left w:val="single" w:sz="4" w:space="0" w:color="auto"/>
                  </w:tcBorders>
                  <w:shd w:val="clear" w:color="auto" w:fill="C0C0C0"/>
                </w:tcPr>
                <w:p w:rsidR="00F42B3A" w:rsidRPr="00E732C3" w:rsidRDefault="00F42B3A" w:rsidP="0008395E">
                  <w:pPr>
                    <w:jc w:val="center"/>
                    <w:rPr>
                      <w:rFonts w:ascii="Times New Roman" w:hAnsi="Times New Roman"/>
                      <w:i/>
                      <w:sz w:val="20"/>
                      <w:szCs w:val="20"/>
                    </w:rPr>
                  </w:pPr>
                </w:p>
              </w:tc>
            </w:tr>
            <w:tr w:rsidR="00F42B3A" w:rsidRPr="00E732C3" w:rsidTr="00F15FFC">
              <w:tc>
                <w:tcPr>
                  <w:tcW w:w="4130" w:type="dxa"/>
                  <w:tcBorders>
                    <w:right w:val="single" w:sz="4" w:space="0" w:color="auto"/>
                  </w:tcBorders>
                  <w:shd w:val="clear" w:color="auto" w:fill="auto"/>
                </w:tcPr>
                <w:p w:rsidR="000137E3" w:rsidRPr="00E732C3" w:rsidRDefault="00F42B3A" w:rsidP="0008395E">
                  <w:pPr>
                    <w:jc w:val="center"/>
                    <w:rPr>
                      <w:rFonts w:ascii="Times New Roman" w:hAnsi="Times New Roman"/>
                      <w:bCs/>
                      <w:sz w:val="20"/>
                      <w:szCs w:val="20"/>
                    </w:rPr>
                  </w:pPr>
                  <w:r w:rsidRPr="00E732C3">
                    <w:rPr>
                      <w:rFonts w:ascii="Times New Roman" w:hAnsi="Times New Roman"/>
                      <w:bCs/>
                      <w:sz w:val="20"/>
                      <w:szCs w:val="20"/>
                    </w:rPr>
                    <w:t>Social Control Theories</w:t>
                  </w:r>
                </w:p>
              </w:tc>
              <w:tc>
                <w:tcPr>
                  <w:tcW w:w="2970" w:type="dxa"/>
                  <w:tcBorders>
                    <w:left w:val="single" w:sz="4" w:space="0" w:color="auto"/>
                    <w:right w:val="single" w:sz="4" w:space="0" w:color="auto"/>
                  </w:tcBorders>
                  <w:shd w:val="clear" w:color="auto" w:fill="auto"/>
                </w:tcPr>
                <w:p w:rsidR="00F42B3A" w:rsidRPr="00E732C3" w:rsidRDefault="000137E3" w:rsidP="0008395E">
                  <w:pPr>
                    <w:jc w:val="center"/>
                    <w:rPr>
                      <w:rFonts w:ascii="Times New Roman" w:hAnsi="Times New Roman"/>
                      <w:sz w:val="20"/>
                      <w:szCs w:val="20"/>
                    </w:rPr>
                  </w:pPr>
                  <w:r w:rsidRPr="00E732C3">
                    <w:rPr>
                      <w:rFonts w:ascii="Times New Roman" w:hAnsi="Times New Roman"/>
                      <w:sz w:val="20"/>
                      <w:szCs w:val="20"/>
                    </w:rPr>
                    <w:t>Read Ch. 8 pp. 334-355</w:t>
                  </w:r>
                </w:p>
              </w:tc>
              <w:tc>
                <w:tcPr>
                  <w:tcW w:w="2610" w:type="dxa"/>
                  <w:tcBorders>
                    <w:left w:val="single" w:sz="4" w:space="0" w:color="auto"/>
                  </w:tcBorders>
                  <w:shd w:val="clear" w:color="auto" w:fill="auto"/>
                </w:tcPr>
                <w:p w:rsidR="00F90BC2" w:rsidRPr="0076763D" w:rsidRDefault="00F90BC2" w:rsidP="00F90BC2">
                  <w:pPr>
                    <w:jc w:val="center"/>
                    <w:rPr>
                      <w:rFonts w:ascii="Times New Roman" w:hAnsi="Times New Roman"/>
                      <w:b/>
                      <w:sz w:val="20"/>
                      <w:szCs w:val="20"/>
                    </w:rPr>
                  </w:pPr>
                  <w:r>
                    <w:rPr>
                      <w:rFonts w:ascii="Times New Roman" w:hAnsi="Times New Roman"/>
                      <w:b/>
                      <w:sz w:val="20"/>
                      <w:szCs w:val="20"/>
                    </w:rPr>
                    <w:t>*A</w:t>
                  </w:r>
                  <w:r w:rsidRPr="0076763D">
                    <w:rPr>
                      <w:rFonts w:ascii="Times New Roman" w:hAnsi="Times New Roman"/>
                      <w:b/>
                      <w:sz w:val="20"/>
                      <w:szCs w:val="20"/>
                    </w:rPr>
                    <w:t xml:space="preserve">t least four article summaries submitted by </w:t>
                  </w:r>
                  <w:r>
                    <w:rPr>
                      <w:rFonts w:ascii="Times New Roman" w:hAnsi="Times New Roman"/>
                      <w:b/>
                      <w:sz w:val="20"/>
                      <w:szCs w:val="20"/>
                    </w:rPr>
                    <w:t>3</w:t>
                  </w:r>
                  <w:r>
                    <w:rPr>
                      <w:rFonts w:ascii="Times New Roman" w:hAnsi="Times New Roman"/>
                      <w:b/>
                      <w:sz w:val="20"/>
                      <w:szCs w:val="20"/>
                    </w:rPr>
                    <w:t>/1</w:t>
                  </w:r>
                  <w:r>
                    <w:rPr>
                      <w:rFonts w:ascii="Times New Roman" w:hAnsi="Times New Roman"/>
                      <w:b/>
                      <w:sz w:val="20"/>
                      <w:szCs w:val="20"/>
                    </w:rPr>
                    <w:t>1</w:t>
                  </w:r>
                  <w:r w:rsidRPr="0076763D">
                    <w:rPr>
                      <w:rFonts w:ascii="Times New Roman" w:hAnsi="Times New Roman"/>
                      <w:b/>
                      <w:sz w:val="20"/>
                      <w:szCs w:val="20"/>
                    </w:rPr>
                    <w:t>*</w:t>
                  </w:r>
                </w:p>
                <w:p w:rsidR="00F42B3A" w:rsidRPr="0076763D" w:rsidRDefault="00F42B3A" w:rsidP="00575617">
                  <w:pPr>
                    <w:jc w:val="center"/>
                    <w:rPr>
                      <w:rFonts w:ascii="Times New Roman" w:hAnsi="Times New Roman"/>
                      <w:b/>
                      <w:bCs/>
                      <w:sz w:val="20"/>
                      <w:szCs w:val="20"/>
                    </w:rPr>
                  </w:pPr>
                </w:p>
              </w:tc>
            </w:tr>
            <w:tr w:rsidR="00F42B3A" w:rsidRPr="00E732C3" w:rsidTr="00F15FFC">
              <w:tc>
                <w:tcPr>
                  <w:tcW w:w="4130" w:type="dxa"/>
                  <w:tcBorders>
                    <w:right w:val="single" w:sz="4" w:space="0" w:color="auto"/>
                  </w:tcBorders>
                  <w:shd w:val="clear" w:color="auto" w:fill="C0C0C0"/>
                </w:tcPr>
                <w:p w:rsidR="00F42B3A" w:rsidRPr="00E732C3" w:rsidRDefault="00F42B3A" w:rsidP="00575617">
                  <w:pPr>
                    <w:jc w:val="center"/>
                    <w:rPr>
                      <w:rFonts w:ascii="Times New Roman" w:hAnsi="Times New Roman"/>
                      <w:b/>
                      <w:bCs/>
                      <w:sz w:val="20"/>
                      <w:szCs w:val="20"/>
                    </w:rPr>
                  </w:pPr>
                  <w:r w:rsidRPr="00E732C3">
                    <w:rPr>
                      <w:rFonts w:ascii="Times New Roman" w:hAnsi="Times New Roman"/>
                      <w:b/>
                      <w:bCs/>
                      <w:sz w:val="20"/>
                      <w:szCs w:val="20"/>
                    </w:rPr>
                    <w:t xml:space="preserve">Week 10: </w:t>
                  </w:r>
                  <w:r w:rsidR="00575617">
                    <w:rPr>
                      <w:rFonts w:ascii="Times New Roman" w:hAnsi="Times New Roman"/>
                      <w:b/>
                      <w:bCs/>
                      <w:sz w:val="20"/>
                      <w:szCs w:val="20"/>
                    </w:rPr>
                    <w:t>3</w:t>
                  </w:r>
                  <w:r w:rsidR="00166B74">
                    <w:rPr>
                      <w:rFonts w:ascii="Times New Roman" w:hAnsi="Times New Roman"/>
                      <w:b/>
                      <w:bCs/>
                      <w:sz w:val="20"/>
                      <w:szCs w:val="20"/>
                    </w:rPr>
                    <w:t xml:space="preserve">/16,  </w:t>
                  </w:r>
                  <w:r w:rsidR="00575617">
                    <w:rPr>
                      <w:rFonts w:ascii="Times New Roman" w:hAnsi="Times New Roman"/>
                      <w:b/>
                      <w:bCs/>
                      <w:sz w:val="20"/>
                      <w:szCs w:val="20"/>
                    </w:rPr>
                    <w:t>3</w:t>
                  </w:r>
                  <w:r w:rsidR="00166B74">
                    <w:rPr>
                      <w:rFonts w:ascii="Times New Roman" w:hAnsi="Times New Roman"/>
                      <w:b/>
                      <w:bCs/>
                      <w:sz w:val="20"/>
                      <w:szCs w:val="20"/>
                    </w:rPr>
                    <w:t>/18</w:t>
                  </w:r>
                </w:p>
              </w:tc>
              <w:tc>
                <w:tcPr>
                  <w:tcW w:w="2970" w:type="dxa"/>
                  <w:tcBorders>
                    <w:left w:val="single" w:sz="4" w:space="0" w:color="auto"/>
                    <w:right w:val="single" w:sz="4" w:space="0" w:color="auto"/>
                  </w:tcBorders>
                  <w:shd w:val="clear" w:color="auto" w:fill="C0C0C0"/>
                </w:tcPr>
                <w:p w:rsidR="00F42B3A" w:rsidRPr="00E732C3" w:rsidRDefault="00F42B3A" w:rsidP="0008395E">
                  <w:pPr>
                    <w:jc w:val="center"/>
                    <w:rPr>
                      <w:rFonts w:ascii="Times New Roman" w:hAnsi="Times New Roman"/>
                      <w:i/>
                      <w:sz w:val="20"/>
                      <w:szCs w:val="20"/>
                    </w:rPr>
                  </w:pPr>
                </w:p>
              </w:tc>
              <w:tc>
                <w:tcPr>
                  <w:tcW w:w="2610" w:type="dxa"/>
                  <w:tcBorders>
                    <w:left w:val="single" w:sz="4" w:space="0" w:color="auto"/>
                  </w:tcBorders>
                  <w:shd w:val="clear" w:color="auto" w:fill="C0C0C0"/>
                </w:tcPr>
                <w:p w:rsidR="00F42B3A" w:rsidRPr="0076763D" w:rsidRDefault="00F42B3A" w:rsidP="0008395E">
                  <w:pPr>
                    <w:jc w:val="center"/>
                    <w:rPr>
                      <w:rFonts w:ascii="Times New Roman" w:hAnsi="Times New Roman"/>
                      <w:b/>
                      <w:i/>
                      <w:sz w:val="20"/>
                      <w:szCs w:val="20"/>
                    </w:rPr>
                  </w:pPr>
                </w:p>
              </w:tc>
            </w:tr>
            <w:tr w:rsidR="00F42B3A" w:rsidRPr="00E732C3" w:rsidTr="00F15FFC">
              <w:tc>
                <w:tcPr>
                  <w:tcW w:w="4130" w:type="dxa"/>
                  <w:tcBorders>
                    <w:right w:val="single" w:sz="4" w:space="0" w:color="auto"/>
                  </w:tcBorders>
                  <w:shd w:val="clear" w:color="auto" w:fill="auto"/>
                </w:tcPr>
                <w:p w:rsidR="00187DDB" w:rsidRPr="00E732C3" w:rsidRDefault="00F15FFC" w:rsidP="00166B74">
                  <w:pPr>
                    <w:jc w:val="center"/>
                    <w:rPr>
                      <w:rFonts w:ascii="Times New Roman" w:hAnsi="Times New Roman"/>
                      <w:b/>
                      <w:bCs/>
                      <w:sz w:val="20"/>
                      <w:szCs w:val="20"/>
                    </w:rPr>
                  </w:pPr>
                  <w:r>
                    <w:rPr>
                      <w:rFonts w:ascii="Times New Roman" w:hAnsi="Times New Roman"/>
                      <w:b/>
                      <w:bCs/>
                      <w:sz w:val="20"/>
                      <w:szCs w:val="20"/>
                    </w:rPr>
                    <w:t>Spring Break</w:t>
                  </w:r>
                </w:p>
              </w:tc>
              <w:tc>
                <w:tcPr>
                  <w:tcW w:w="2970" w:type="dxa"/>
                  <w:tcBorders>
                    <w:left w:val="single" w:sz="4" w:space="0" w:color="auto"/>
                    <w:right w:val="single" w:sz="4" w:space="0" w:color="auto"/>
                  </w:tcBorders>
                  <w:shd w:val="clear" w:color="auto" w:fill="auto"/>
                </w:tcPr>
                <w:p w:rsidR="00F42B3A" w:rsidRPr="00E732C3" w:rsidRDefault="00F42B3A" w:rsidP="0008395E">
                  <w:pPr>
                    <w:jc w:val="center"/>
                    <w:rPr>
                      <w:rFonts w:ascii="Times New Roman" w:hAnsi="Times New Roman"/>
                      <w:sz w:val="20"/>
                      <w:szCs w:val="20"/>
                    </w:rPr>
                  </w:pPr>
                </w:p>
                <w:p w:rsidR="00F42B3A" w:rsidRPr="00E732C3" w:rsidRDefault="00F42B3A" w:rsidP="0008395E">
                  <w:pPr>
                    <w:jc w:val="center"/>
                    <w:rPr>
                      <w:rFonts w:ascii="Times New Roman" w:hAnsi="Times New Roman"/>
                      <w:sz w:val="20"/>
                      <w:szCs w:val="20"/>
                    </w:rPr>
                  </w:pPr>
                </w:p>
              </w:tc>
              <w:tc>
                <w:tcPr>
                  <w:tcW w:w="2610" w:type="dxa"/>
                  <w:tcBorders>
                    <w:left w:val="single" w:sz="4" w:space="0" w:color="auto"/>
                  </w:tcBorders>
                  <w:shd w:val="clear" w:color="auto" w:fill="auto"/>
                </w:tcPr>
                <w:p w:rsidR="00F42B3A" w:rsidRPr="0076763D" w:rsidRDefault="00F42B3A" w:rsidP="0008395E">
                  <w:pPr>
                    <w:jc w:val="center"/>
                    <w:rPr>
                      <w:rFonts w:ascii="Times New Roman" w:hAnsi="Times New Roman"/>
                      <w:b/>
                      <w:sz w:val="20"/>
                      <w:szCs w:val="20"/>
                    </w:rPr>
                  </w:pPr>
                </w:p>
                <w:p w:rsidR="00F42B3A" w:rsidRPr="0076763D" w:rsidRDefault="00F42B3A" w:rsidP="0008395E">
                  <w:pPr>
                    <w:jc w:val="center"/>
                    <w:rPr>
                      <w:rFonts w:ascii="Times New Roman" w:hAnsi="Times New Roman"/>
                      <w:b/>
                      <w:sz w:val="20"/>
                      <w:szCs w:val="20"/>
                    </w:rPr>
                  </w:pPr>
                </w:p>
              </w:tc>
            </w:tr>
            <w:tr w:rsidR="00F42B3A" w:rsidRPr="00E732C3" w:rsidTr="00F15FFC">
              <w:tc>
                <w:tcPr>
                  <w:tcW w:w="4130" w:type="dxa"/>
                  <w:tcBorders>
                    <w:right w:val="single" w:sz="4" w:space="0" w:color="auto"/>
                  </w:tcBorders>
                  <w:shd w:val="clear" w:color="auto" w:fill="C0C0C0"/>
                </w:tcPr>
                <w:p w:rsidR="00F42B3A" w:rsidRPr="00E732C3" w:rsidRDefault="00F15FFC" w:rsidP="00F15FFC">
                  <w:pPr>
                    <w:jc w:val="center"/>
                    <w:rPr>
                      <w:rFonts w:ascii="Times New Roman" w:hAnsi="Times New Roman"/>
                      <w:b/>
                      <w:bCs/>
                      <w:sz w:val="20"/>
                      <w:szCs w:val="20"/>
                    </w:rPr>
                  </w:pPr>
                  <w:r>
                    <w:rPr>
                      <w:rFonts w:ascii="Times New Roman" w:hAnsi="Times New Roman"/>
                      <w:b/>
                      <w:bCs/>
                      <w:sz w:val="20"/>
                      <w:szCs w:val="20"/>
                    </w:rPr>
                    <w:t>Week 11: 3/23, 3/25</w:t>
                  </w:r>
                  <w:r w:rsidR="00F42B3A" w:rsidRPr="00E732C3">
                    <w:rPr>
                      <w:rFonts w:ascii="Times New Roman" w:hAnsi="Times New Roman"/>
                      <w:b/>
                      <w:bCs/>
                      <w:sz w:val="20"/>
                      <w:szCs w:val="20"/>
                    </w:rPr>
                    <w:t>*</w:t>
                  </w:r>
                </w:p>
              </w:tc>
              <w:tc>
                <w:tcPr>
                  <w:tcW w:w="2970" w:type="dxa"/>
                  <w:tcBorders>
                    <w:left w:val="single" w:sz="4" w:space="0" w:color="auto"/>
                    <w:right w:val="single" w:sz="4" w:space="0" w:color="auto"/>
                  </w:tcBorders>
                  <w:shd w:val="clear" w:color="auto" w:fill="C0C0C0"/>
                </w:tcPr>
                <w:p w:rsidR="00F42B3A" w:rsidRPr="00E732C3" w:rsidRDefault="00F42B3A" w:rsidP="0008395E">
                  <w:pPr>
                    <w:jc w:val="center"/>
                    <w:rPr>
                      <w:rFonts w:ascii="Times New Roman" w:hAnsi="Times New Roman"/>
                      <w:i/>
                      <w:sz w:val="20"/>
                      <w:szCs w:val="20"/>
                    </w:rPr>
                  </w:pPr>
                </w:p>
              </w:tc>
              <w:tc>
                <w:tcPr>
                  <w:tcW w:w="2610" w:type="dxa"/>
                  <w:tcBorders>
                    <w:left w:val="single" w:sz="4" w:space="0" w:color="auto"/>
                  </w:tcBorders>
                  <w:shd w:val="clear" w:color="auto" w:fill="C0C0C0"/>
                </w:tcPr>
                <w:p w:rsidR="00F42B3A" w:rsidRPr="0076763D" w:rsidRDefault="00F42B3A" w:rsidP="0008395E">
                  <w:pPr>
                    <w:jc w:val="center"/>
                    <w:rPr>
                      <w:rFonts w:ascii="Times New Roman" w:hAnsi="Times New Roman"/>
                      <w:b/>
                      <w:i/>
                      <w:sz w:val="20"/>
                      <w:szCs w:val="20"/>
                    </w:rPr>
                  </w:pPr>
                </w:p>
              </w:tc>
            </w:tr>
            <w:tr w:rsidR="00F42B3A" w:rsidRPr="00E732C3" w:rsidTr="00F15FFC">
              <w:tc>
                <w:tcPr>
                  <w:tcW w:w="4130" w:type="dxa"/>
                  <w:tcBorders>
                    <w:right w:val="single" w:sz="4" w:space="0" w:color="auto"/>
                  </w:tcBorders>
                  <w:shd w:val="clear" w:color="auto" w:fill="auto"/>
                </w:tcPr>
                <w:p w:rsidR="00166B74" w:rsidRPr="00E732C3" w:rsidRDefault="00166B74" w:rsidP="00166B74">
                  <w:pPr>
                    <w:jc w:val="center"/>
                    <w:rPr>
                      <w:rFonts w:ascii="Times New Roman" w:hAnsi="Times New Roman"/>
                      <w:bCs/>
                      <w:sz w:val="20"/>
                      <w:szCs w:val="20"/>
                    </w:rPr>
                  </w:pPr>
                  <w:r w:rsidRPr="00E732C3">
                    <w:rPr>
                      <w:rFonts w:ascii="Times New Roman" w:hAnsi="Times New Roman"/>
                      <w:bCs/>
                      <w:sz w:val="20"/>
                      <w:szCs w:val="20"/>
                    </w:rPr>
                    <w:t>In-Class Writing Lab-Final Paper Review</w:t>
                  </w:r>
                </w:p>
                <w:p w:rsidR="00B31BBF" w:rsidRDefault="00F42B3A" w:rsidP="00166B74">
                  <w:pPr>
                    <w:jc w:val="center"/>
                    <w:rPr>
                      <w:rFonts w:ascii="Times New Roman" w:hAnsi="Times New Roman"/>
                      <w:bCs/>
                      <w:sz w:val="20"/>
                      <w:szCs w:val="20"/>
                    </w:rPr>
                  </w:pPr>
                  <w:r w:rsidRPr="00E732C3">
                    <w:rPr>
                      <w:rFonts w:ascii="Times New Roman" w:hAnsi="Times New Roman"/>
                      <w:bCs/>
                      <w:sz w:val="20"/>
                      <w:szCs w:val="20"/>
                    </w:rPr>
                    <w:t>Labeling Theories</w:t>
                  </w:r>
                </w:p>
                <w:p w:rsidR="00F15FFC" w:rsidRPr="00166B74" w:rsidRDefault="00F15FFC" w:rsidP="00166B74">
                  <w:pPr>
                    <w:jc w:val="center"/>
                    <w:rPr>
                      <w:rFonts w:ascii="Times New Roman" w:hAnsi="Times New Roman"/>
                      <w:bCs/>
                      <w:sz w:val="20"/>
                      <w:szCs w:val="20"/>
                    </w:rPr>
                  </w:pPr>
                </w:p>
              </w:tc>
              <w:tc>
                <w:tcPr>
                  <w:tcW w:w="2970" w:type="dxa"/>
                  <w:tcBorders>
                    <w:left w:val="single" w:sz="4" w:space="0" w:color="auto"/>
                    <w:right w:val="single" w:sz="4" w:space="0" w:color="auto"/>
                  </w:tcBorders>
                  <w:shd w:val="clear" w:color="auto" w:fill="auto"/>
                </w:tcPr>
                <w:p w:rsidR="00F42B3A" w:rsidRPr="00E732C3" w:rsidRDefault="00F42B3A" w:rsidP="0008395E">
                  <w:pPr>
                    <w:jc w:val="center"/>
                    <w:rPr>
                      <w:rFonts w:ascii="Times New Roman" w:hAnsi="Times New Roman"/>
                      <w:b/>
                      <w:bCs/>
                      <w:sz w:val="20"/>
                      <w:szCs w:val="20"/>
                    </w:rPr>
                  </w:pPr>
                  <w:r w:rsidRPr="00E732C3">
                    <w:rPr>
                      <w:rFonts w:ascii="Times New Roman" w:hAnsi="Times New Roman"/>
                      <w:sz w:val="20"/>
                      <w:szCs w:val="20"/>
                    </w:rPr>
                    <w:t>Read Ch. 9 pp. 363-382</w:t>
                  </w:r>
                </w:p>
                <w:p w:rsidR="00F42B3A" w:rsidRPr="00E732C3" w:rsidRDefault="00F42B3A" w:rsidP="0008395E">
                  <w:pPr>
                    <w:jc w:val="center"/>
                    <w:rPr>
                      <w:rFonts w:ascii="Times New Roman" w:hAnsi="Times New Roman"/>
                      <w:sz w:val="20"/>
                      <w:szCs w:val="20"/>
                    </w:rPr>
                  </w:pPr>
                </w:p>
              </w:tc>
              <w:tc>
                <w:tcPr>
                  <w:tcW w:w="2610" w:type="dxa"/>
                  <w:tcBorders>
                    <w:left w:val="single" w:sz="4" w:space="0" w:color="auto"/>
                  </w:tcBorders>
                  <w:shd w:val="clear" w:color="auto" w:fill="auto"/>
                </w:tcPr>
                <w:p w:rsidR="00F42B3A" w:rsidRPr="0076763D" w:rsidRDefault="00F42B3A" w:rsidP="0008395E">
                  <w:pPr>
                    <w:jc w:val="center"/>
                    <w:rPr>
                      <w:rFonts w:ascii="Times New Roman" w:hAnsi="Times New Roman"/>
                      <w:b/>
                      <w:sz w:val="20"/>
                      <w:szCs w:val="20"/>
                    </w:rPr>
                  </w:pPr>
                </w:p>
              </w:tc>
            </w:tr>
            <w:tr w:rsidR="00F42B3A" w:rsidRPr="00E732C3" w:rsidTr="00F15FFC">
              <w:tc>
                <w:tcPr>
                  <w:tcW w:w="4130" w:type="dxa"/>
                  <w:tcBorders>
                    <w:right w:val="single" w:sz="4" w:space="0" w:color="auto"/>
                  </w:tcBorders>
                  <w:shd w:val="clear" w:color="auto" w:fill="C0C0C0"/>
                </w:tcPr>
                <w:p w:rsidR="00F42B3A" w:rsidRPr="00E732C3" w:rsidRDefault="00F15FFC" w:rsidP="00575617">
                  <w:pPr>
                    <w:jc w:val="center"/>
                    <w:rPr>
                      <w:rFonts w:ascii="Times New Roman" w:hAnsi="Times New Roman"/>
                      <w:b/>
                      <w:bCs/>
                      <w:sz w:val="20"/>
                      <w:szCs w:val="20"/>
                    </w:rPr>
                  </w:pPr>
                  <w:r>
                    <w:rPr>
                      <w:rFonts w:ascii="Times New Roman" w:hAnsi="Times New Roman"/>
                      <w:b/>
                      <w:bCs/>
                      <w:sz w:val="20"/>
                      <w:szCs w:val="20"/>
                    </w:rPr>
                    <w:t xml:space="preserve">Week 12: 3/30. </w:t>
                  </w:r>
                  <w:r w:rsidR="00575617">
                    <w:rPr>
                      <w:rFonts w:ascii="Times New Roman" w:hAnsi="Times New Roman"/>
                      <w:b/>
                      <w:bCs/>
                      <w:sz w:val="20"/>
                      <w:szCs w:val="20"/>
                    </w:rPr>
                    <w:t>4/</w:t>
                  </w:r>
                  <w:r>
                    <w:rPr>
                      <w:rFonts w:ascii="Times New Roman" w:hAnsi="Times New Roman"/>
                      <w:b/>
                      <w:bCs/>
                      <w:sz w:val="20"/>
                      <w:szCs w:val="20"/>
                    </w:rPr>
                    <w:t>1</w:t>
                  </w:r>
                  <w:r w:rsidR="00F42B3A" w:rsidRPr="00E732C3">
                    <w:rPr>
                      <w:rFonts w:ascii="Times New Roman" w:hAnsi="Times New Roman"/>
                      <w:b/>
                      <w:bCs/>
                      <w:sz w:val="20"/>
                      <w:szCs w:val="20"/>
                    </w:rPr>
                    <w:t>*</w:t>
                  </w:r>
                  <w:bookmarkStart w:id="0" w:name="_GoBack"/>
                  <w:bookmarkEnd w:id="0"/>
                </w:p>
              </w:tc>
              <w:tc>
                <w:tcPr>
                  <w:tcW w:w="2970" w:type="dxa"/>
                  <w:tcBorders>
                    <w:left w:val="single" w:sz="4" w:space="0" w:color="auto"/>
                    <w:right w:val="single" w:sz="4" w:space="0" w:color="auto"/>
                  </w:tcBorders>
                  <w:shd w:val="clear" w:color="auto" w:fill="C0C0C0"/>
                </w:tcPr>
                <w:p w:rsidR="00F42B3A" w:rsidRPr="00E732C3" w:rsidRDefault="00F42B3A" w:rsidP="0008395E">
                  <w:pPr>
                    <w:jc w:val="center"/>
                    <w:rPr>
                      <w:rFonts w:ascii="Times New Roman" w:hAnsi="Times New Roman"/>
                      <w:i/>
                      <w:sz w:val="20"/>
                      <w:szCs w:val="20"/>
                    </w:rPr>
                  </w:pPr>
                </w:p>
              </w:tc>
              <w:tc>
                <w:tcPr>
                  <w:tcW w:w="2610" w:type="dxa"/>
                  <w:tcBorders>
                    <w:left w:val="single" w:sz="4" w:space="0" w:color="auto"/>
                  </w:tcBorders>
                  <w:shd w:val="clear" w:color="auto" w:fill="C0C0C0"/>
                </w:tcPr>
                <w:p w:rsidR="00F42B3A" w:rsidRPr="0076763D" w:rsidRDefault="00F42B3A" w:rsidP="0008395E">
                  <w:pPr>
                    <w:jc w:val="center"/>
                    <w:rPr>
                      <w:rFonts w:ascii="Times New Roman" w:hAnsi="Times New Roman"/>
                      <w:b/>
                      <w:i/>
                      <w:sz w:val="20"/>
                      <w:szCs w:val="20"/>
                    </w:rPr>
                  </w:pPr>
                </w:p>
              </w:tc>
            </w:tr>
            <w:tr w:rsidR="00F42B3A" w:rsidRPr="00E732C3" w:rsidTr="00F15FFC">
              <w:tc>
                <w:tcPr>
                  <w:tcW w:w="4130" w:type="dxa"/>
                  <w:tcBorders>
                    <w:bottom w:val="single" w:sz="8" w:space="0" w:color="404040"/>
                    <w:right w:val="single" w:sz="4" w:space="0" w:color="auto"/>
                  </w:tcBorders>
                  <w:shd w:val="clear" w:color="auto" w:fill="auto"/>
                </w:tcPr>
                <w:p w:rsidR="00F42B3A" w:rsidRPr="00E732C3" w:rsidRDefault="00F42B3A" w:rsidP="0008395E">
                  <w:pPr>
                    <w:jc w:val="center"/>
                    <w:rPr>
                      <w:rFonts w:ascii="Times New Roman" w:hAnsi="Times New Roman"/>
                      <w:bCs/>
                      <w:sz w:val="20"/>
                      <w:szCs w:val="20"/>
                    </w:rPr>
                  </w:pPr>
                  <w:r w:rsidRPr="00E732C3">
                    <w:rPr>
                      <w:rFonts w:ascii="Times New Roman" w:hAnsi="Times New Roman"/>
                      <w:bCs/>
                      <w:sz w:val="20"/>
                      <w:szCs w:val="20"/>
                    </w:rPr>
                    <w:t>Conflict and Critical Theories</w:t>
                  </w:r>
                </w:p>
                <w:p w:rsidR="00187DDB" w:rsidRPr="00F21F02" w:rsidRDefault="00187DDB" w:rsidP="0008395E">
                  <w:pPr>
                    <w:jc w:val="center"/>
                    <w:rPr>
                      <w:rFonts w:ascii="Times New Roman" w:hAnsi="Times New Roman"/>
                      <w:bCs/>
                      <w:sz w:val="20"/>
                      <w:szCs w:val="20"/>
                    </w:rPr>
                  </w:pPr>
                </w:p>
              </w:tc>
              <w:tc>
                <w:tcPr>
                  <w:tcW w:w="2970" w:type="dxa"/>
                  <w:tcBorders>
                    <w:left w:val="single" w:sz="4" w:space="0" w:color="auto"/>
                    <w:bottom w:val="single" w:sz="8" w:space="0" w:color="404040"/>
                    <w:right w:val="single" w:sz="4" w:space="0" w:color="auto"/>
                  </w:tcBorders>
                  <w:shd w:val="clear" w:color="auto" w:fill="auto"/>
                </w:tcPr>
                <w:p w:rsidR="00F42B3A" w:rsidRPr="00E732C3" w:rsidRDefault="00F42B3A" w:rsidP="0008395E">
                  <w:pPr>
                    <w:jc w:val="center"/>
                    <w:rPr>
                      <w:rFonts w:ascii="Times New Roman" w:hAnsi="Times New Roman"/>
                      <w:sz w:val="20"/>
                      <w:szCs w:val="20"/>
                    </w:rPr>
                  </w:pPr>
                  <w:r w:rsidRPr="00E732C3">
                    <w:rPr>
                      <w:rFonts w:ascii="Times New Roman" w:hAnsi="Times New Roman"/>
                      <w:sz w:val="20"/>
                      <w:szCs w:val="20"/>
                    </w:rPr>
                    <w:t>Read Ch. 9 pp. 382-399</w:t>
                  </w:r>
                </w:p>
                <w:p w:rsidR="00F302A8" w:rsidRPr="00F15FFC" w:rsidRDefault="00102873" w:rsidP="0008395E">
                  <w:pPr>
                    <w:jc w:val="center"/>
                    <w:rPr>
                      <w:rFonts w:ascii="Times New Roman" w:hAnsi="Times New Roman"/>
                      <w:kern w:val="24"/>
                      <w:sz w:val="20"/>
                      <w:szCs w:val="20"/>
                    </w:rPr>
                  </w:pPr>
                  <w:r w:rsidRPr="00E732C3">
                    <w:rPr>
                      <w:rFonts w:ascii="Times New Roman" w:hAnsi="Times New Roman"/>
                      <w:sz w:val="20"/>
                      <w:szCs w:val="20"/>
                    </w:rPr>
                    <w:t>Read *</w:t>
                  </w:r>
                  <w:r w:rsidRPr="00E732C3">
                    <w:rPr>
                      <w:rFonts w:ascii="Times New Roman" w:hAnsi="Times New Roman"/>
                      <w:kern w:val="24"/>
                      <w:sz w:val="20"/>
                      <w:szCs w:val="20"/>
                    </w:rPr>
                    <w:t>Intersections of race, class, gender, and crime…</w:t>
                  </w:r>
                </w:p>
                <w:p w:rsidR="00F15FFC" w:rsidRPr="00E732C3" w:rsidRDefault="00F15FFC" w:rsidP="0008395E">
                  <w:pPr>
                    <w:jc w:val="center"/>
                    <w:rPr>
                      <w:rFonts w:ascii="Times New Roman" w:hAnsi="Times New Roman"/>
                      <w:sz w:val="20"/>
                      <w:szCs w:val="20"/>
                    </w:rPr>
                  </w:pPr>
                </w:p>
              </w:tc>
              <w:tc>
                <w:tcPr>
                  <w:tcW w:w="2610" w:type="dxa"/>
                  <w:tcBorders>
                    <w:left w:val="single" w:sz="4" w:space="0" w:color="auto"/>
                    <w:bottom w:val="single" w:sz="8" w:space="0" w:color="404040"/>
                  </w:tcBorders>
                  <w:shd w:val="clear" w:color="auto" w:fill="auto"/>
                </w:tcPr>
                <w:p w:rsidR="00F42B3A" w:rsidRPr="0076763D" w:rsidRDefault="00330301" w:rsidP="00330301">
                  <w:pPr>
                    <w:jc w:val="center"/>
                    <w:rPr>
                      <w:rFonts w:ascii="Times New Roman" w:hAnsi="Times New Roman"/>
                      <w:b/>
                      <w:sz w:val="20"/>
                      <w:szCs w:val="20"/>
                    </w:rPr>
                  </w:pPr>
                  <w:r w:rsidRPr="0076763D">
                    <w:rPr>
                      <w:rFonts w:ascii="Times New Roman" w:hAnsi="Times New Roman"/>
                      <w:b/>
                      <w:sz w:val="20"/>
                      <w:szCs w:val="20"/>
                    </w:rPr>
                    <w:t>1</w:t>
                  </w:r>
                  <w:r w:rsidRPr="0076763D">
                    <w:rPr>
                      <w:rFonts w:ascii="Times New Roman" w:hAnsi="Times New Roman"/>
                      <w:b/>
                      <w:sz w:val="20"/>
                      <w:szCs w:val="20"/>
                      <w:vertAlign w:val="superscript"/>
                    </w:rPr>
                    <w:t>st</w:t>
                  </w:r>
                  <w:r w:rsidRPr="0076763D">
                    <w:rPr>
                      <w:rFonts w:ascii="Times New Roman" w:hAnsi="Times New Roman"/>
                      <w:b/>
                      <w:sz w:val="20"/>
                      <w:szCs w:val="20"/>
                    </w:rPr>
                    <w:t xml:space="preserve"> draft  of the entire paper due (</w:t>
                  </w:r>
                  <w:r>
                    <w:rPr>
                      <w:rFonts w:ascii="Times New Roman" w:hAnsi="Times New Roman"/>
                      <w:b/>
                      <w:sz w:val="20"/>
                      <w:szCs w:val="20"/>
                    </w:rPr>
                    <w:t>3</w:t>
                  </w:r>
                  <w:r w:rsidRPr="0076763D">
                    <w:rPr>
                      <w:rFonts w:ascii="Times New Roman" w:hAnsi="Times New Roman"/>
                      <w:b/>
                      <w:sz w:val="20"/>
                      <w:szCs w:val="20"/>
                    </w:rPr>
                    <w:t>/</w:t>
                  </w:r>
                  <w:r>
                    <w:rPr>
                      <w:rFonts w:ascii="Times New Roman" w:hAnsi="Times New Roman"/>
                      <w:b/>
                      <w:sz w:val="20"/>
                      <w:szCs w:val="20"/>
                    </w:rPr>
                    <w:t>30</w:t>
                  </w:r>
                  <w:r w:rsidRPr="0076763D">
                    <w:rPr>
                      <w:rFonts w:ascii="Times New Roman" w:hAnsi="Times New Roman"/>
                      <w:b/>
                      <w:sz w:val="20"/>
                      <w:szCs w:val="20"/>
                    </w:rPr>
                    <w:t>)</w:t>
                  </w:r>
                </w:p>
              </w:tc>
            </w:tr>
            <w:tr w:rsidR="00F42B3A" w:rsidRPr="00E732C3" w:rsidTr="00F15FFC">
              <w:tc>
                <w:tcPr>
                  <w:tcW w:w="4130" w:type="dxa"/>
                  <w:tcBorders>
                    <w:right w:val="single" w:sz="4" w:space="0" w:color="auto"/>
                  </w:tcBorders>
                  <w:shd w:val="clear" w:color="auto" w:fill="C0C0C0"/>
                </w:tcPr>
                <w:p w:rsidR="00F42B3A" w:rsidRPr="00E732C3" w:rsidRDefault="00F15FFC" w:rsidP="00575617">
                  <w:pPr>
                    <w:jc w:val="center"/>
                    <w:rPr>
                      <w:rFonts w:ascii="Times New Roman" w:hAnsi="Times New Roman"/>
                      <w:b/>
                      <w:bCs/>
                      <w:sz w:val="20"/>
                      <w:szCs w:val="20"/>
                    </w:rPr>
                  </w:pPr>
                  <w:r>
                    <w:rPr>
                      <w:rFonts w:ascii="Times New Roman" w:hAnsi="Times New Roman"/>
                      <w:b/>
                      <w:bCs/>
                      <w:sz w:val="20"/>
                      <w:szCs w:val="20"/>
                    </w:rPr>
                    <w:t xml:space="preserve">Week 13: </w:t>
                  </w:r>
                  <w:r w:rsidR="00575617">
                    <w:rPr>
                      <w:rFonts w:ascii="Times New Roman" w:hAnsi="Times New Roman"/>
                      <w:b/>
                      <w:bCs/>
                      <w:sz w:val="20"/>
                      <w:szCs w:val="20"/>
                    </w:rPr>
                    <w:t>4</w:t>
                  </w:r>
                  <w:r>
                    <w:rPr>
                      <w:rFonts w:ascii="Times New Roman" w:hAnsi="Times New Roman"/>
                      <w:b/>
                      <w:bCs/>
                      <w:sz w:val="20"/>
                      <w:szCs w:val="20"/>
                    </w:rPr>
                    <w:t xml:space="preserve">/6. </w:t>
                  </w:r>
                  <w:r w:rsidR="00575617">
                    <w:rPr>
                      <w:rFonts w:ascii="Times New Roman" w:hAnsi="Times New Roman"/>
                      <w:b/>
                      <w:bCs/>
                      <w:sz w:val="20"/>
                      <w:szCs w:val="20"/>
                    </w:rPr>
                    <w:t>4</w:t>
                  </w:r>
                  <w:r>
                    <w:rPr>
                      <w:rFonts w:ascii="Times New Roman" w:hAnsi="Times New Roman"/>
                      <w:b/>
                      <w:bCs/>
                      <w:sz w:val="20"/>
                      <w:szCs w:val="20"/>
                    </w:rPr>
                    <w:t>/8</w:t>
                  </w:r>
                </w:p>
              </w:tc>
              <w:tc>
                <w:tcPr>
                  <w:tcW w:w="2970" w:type="dxa"/>
                  <w:tcBorders>
                    <w:left w:val="single" w:sz="4" w:space="0" w:color="auto"/>
                    <w:right w:val="single" w:sz="4" w:space="0" w:color="auto"/>
                  </w:tcBorders>
                  <w:shd w:val="clear" w:color="auto" w:fill="C0C0C0"/>
                </w:tcPr>
                <w:p w:rsidR="00F42B3A" w:rsidRPr="00E732C3" w:rsidRDefault="00F42B3A" w:rsidP="0008395E">
                  <w:pPr>
                    <w:jc w:val="center"/>
                    <w:rPr>
                      <w:rFonts w:ascii="Times New Roman" w:hAnsi="Times New Roman"/>
                      <w:sz w:val="20"/>
                      <w:szCs w:val="20"/>
                    </w:rPr>
                  </w:pPr>
                </w:p>
              </w:tc>
              <w:tc>
                <w:tcPr>
                  <w:tcW w:w="2610" w:type="dxa"/>
                  <w:tcBorders>
                    <w:left w:val="single" w:sz="4" w:space="0" w:color="auto"/>
                  </w:tcBorders>
                  <w:shd w:val="clear" w:color="auto" w:fill="C0C0C0"/>
                </w:tcPr>
                <w:p w:rsidR="00F42B3A" w:rsidRPr="0076763D" w:rsidRDefault="00F42B3A" w:rsidP="0008395E">
                  <w:pPr>
                    <w:jc w:val="center"/>
                    <w:rPr>
                      <w:rFonts w:ascii="Times New Roman" w:hAnsi="Times New Roman"/>
                      <w:b/>
                      <w:sz w:val="20"/>
                      <w:szCs w:val="20"/>
                    </w:rPr>
                  </w:pPr>
                </w:p>
              </w:tc>
            </w:tr>
            <w:tr w:rsidR="00F42B3A" w:rsidRPr="00E732C3" w:rsidTr="00F15FFC">
              <w:tc>
                <w:tcPr>
                  <w:tcW w:w="4130" w:type="dxa"/>
                  <w:tcBorders>
                    <w:right w:val="single" w:sz="4" w:space="0" w:color="auto"/>
                  </w:tcBorders>
                  <w:shd w:val="clear" w:color="auto" w:fill="auto"/>
                </w:tcPr>
                <w:p w:rsidR="00F15FFC" w:rsidRDefault="00F15FFC" w:rsidP="0008395E">
                  <w:pPr>
                    <w:jc w:val="center"/>
                    <w:rPr>
                      <w:rFonts w:ascii="Times New Roman" w:hAnsi="Times New Roman"/>
                      <w:bCs/>
                      <w:sz w:val="20"/>
                      <w:szCs w:val="20"/>
                    </w:rPr>
                  </w:pPr>
                  <w:r>
                    <w:rPr>
                      <w:rFonts w:ascii="Times New Roman" w:hAnsi="Times New Roman"/>
                      <w:bCs/>
                      <w:sz w:val="20"/>
                      <w:szCs w:val="20"/>
                    </w:rPr>
                    <w:t>Conflict and Critical Theories Continued</w:t>
                  </w:r>
                </w:p>
                <w:p w:rsidR="00311A79" w:rsidRPr="00E732C3" w:rsidRDefault="00311A79" w:rsidP="0008395E">
                  <w:pPr>
                    <w:jc w:val="center"/>
                    <w:rPr>
                      <w:rFonts w:ascii="Times New Roman" w:hAnsi="Times New Roman"/>
                      <w:bCs/>
                      <w:sz w:val="20"/>
                      <w:szCs w:val="20"/>
                    </w:rPr>
                  </w:pPr>
                </w:p>
              </w:tc>
              <w:tc>
                <w:tcPr>
                  <w:tcW w:w="2970" w:type="dxa"/>
                  <w:tcBorders>
                    <w:left w:val="single" w:sz="4" w:space="0" w:color="auto"/>
                    <w:right w:val="single" w:sz="4" w:space="0" w:color="auto"/>
                  </w:tcBorders>
                  <w:shd w:val="clear" w:color="auto" w:fill="auto"/>
                </w:tcPr>
                <w:p w:rsidR="00F42B3A" w:rsidRPr="00E732C3" w:rsidRDefault="00F42B3A" w:rsidP="0008395E">
                  <w:pPr>
                    <w:jc w:val="center"/>
                    <w:rPr>
                      <w:rFonts w:ascii="Times New Roman" w:hAnsi="Times New Roman"/>
                      <w:sz w:val="20"/>
                      <w:szCs w:val="20"/>
                    </w:rPr>
                  </w:pPr>
                </w:p>
              </w:tc>
              <w:tc>
                <w:tcPr>
                  <w:tcW w:w="2610" w:type="dxa"/>
                  <w:tcBorders>
                    <w:left w:val="single" w:sz="4" w:space="0" w:color="auto"/>
                  </w:tcBorders>
                  <w:shd w:val="clear" w:color="auto" w:fill="auto"/>
                </w:tcPr>
                <w:p w:rsidR="00F42B3A" w:rsidRPr="0076763D" w:rsidRDefault="00F42B3A" w:rsidP="00311A79">
                  <w:pPr>
                    <w:jc w:val="center"/>
                    <w:rPr>
                      <w:rFonts w:ascii="Times New Roman" w:hAnsi="Times New Roman"/>
                      <w:b/>
                      <w:sz w:val="20"/>
                      <w:szCs w:val="20"/>
                    </w:rPr>
                  </w:pPr>
                </w:p>
              </w:tc>
            </w:tr>
            <w:tr w:rsidR="00F42B3A" w:rsidRPr="00E732C3" w:rsidTr="00F15FFC">
              <w:tc>
                <w:tcPr>
                  <w:tcW w:w="4130" w:type="dxa"/>
                  <w:tcBorders>
                    <w:right w:val="single" w:sz="4" w:space="0" w:color="auto"/>
                  </w:tcBorders>
                  <w:shd w:val="clear" w:color="auto" w:fill="C0C0C0"/>
                </w:tcPr>
                <w:p w:rsidR="00F42B3A" w:rsidRPr="00E732C3" w:rsidRDefault="00F15FFC" w:rsidP="00575617">
                  <w:pPr>
                    <w:rPr>
                      <w:rFonts w:ascii="Times New Roman" w:hAnsi="Times New Roman"/>
                      <w:b/>
                      <w:bCs/>
                      <w:sz w:val="20"/>
                      <w:szCs w:val="20"/>
                    </w:rPr>
                  </w:pPr>
                  <w:r>
                    <w:rPr>
                      <w:rFonts w:ascii="Times New Roman" w:hAnsi="Times New Roman"/>
                      <w:b/>
                      <w:bCs/>
                      <w:sz w:val="20"/>
                      <w:szCs w:val="20"/>
                    </w:rPr>
                    <w:t xml:space="preserve">Week 14: </w:t>
                  </w:r>
                  <w:r w:rsidR="00575617">
                    <w:rPr>
                      <w:rFonts w:ascii="Times New Roman" w:hAnsi="Times New Roman"/>
                      <w:b/>
                      <w:bCs/>
                      <w:sz w:val="20"/>
                      <w:szCs w:val="20"/>
                    </w:rPr>
                    <w:t>4</w:t>
                  </w:r>
                  <w:r>
                    <w:rPr>
                      <w:rFonts w:ascii="Times New Roman" w:hAnsi="Times New Roman"/>
                      <w:b/>
                      <w:bCs/>
                      <w:sz w:val="20"/>
                      <w:szCs w:val="20"/>
                    </w:rPr>
                    <w:t xml:space="preserve">/13. </w:t>
                  </w:r>
                  <w:r w:rsidR="00575617">
                    <w:rPr>
                      <w:rFonts w:ascii="Times New Roman" w:hAnsi="Times New Roman"/>
                      <w:b/>
                      <w:bCs/>
                      <w:sz w:val="20"/>
                      <w:szCs w:val="20"/>
                    </w:rPr>
                    <w:t>4</w:t>
                  </w:r>
                  <w:r>
                    <w:rPr>
                      <w:rFonts w:ascii="Times New Roman" w:hAnsi="Times New Roman"/>
                      <w:b/>
                      <w:bCs/>
                      <w:sz w:val="20"/>
                      <w:szCs w:val="20"/>
                    </w:rPr>
                    <w:t>/15</w:t>
                  </w:r>
                </w:p>
              </w:tc>
              <w:tc>
                <w:tcPr>
                  <w:tcW w:w="2970" w:type="dxa"/>
                  <w:tcBorders>
                    <w:left w:val="single" w:sz="4" w:space="0" w:color="auto"/>
                    <w:right w:val="single" w:sz="4" w:space="0" w:color="auto"/>
                  </w:tcBorders>
                  <w:shd w:val="clear" w:color="auto" w:fill="C0C0C0"/>
                </w:tcPr>
                <w:p w:rsidR="00F42B3A" w:rsidRPr="00E732C3" w:rsidRDefault="00F42B3A" w:rsidP="007F205E">
                  <w:pPr>
                    <w:jc w:val="center"/>
                    <w:rPr>
                      <w:rFonts w:ascii="Times New Roman" w:hAnsi="Times New Roman"/>
                      <w:sz w:val="20"/>
                      <w:szCs w:val="20"/>
                    </w:rPr>
                  </w:pPr>
                </w:p>
              </w:tc>
              <w:tc>
                <w:tcPr>
                  <w:tcW w:w="2610" w:type="dxa"/>
                  <w:tcBorders>
                    <w:left w:val="single" w:sz="4" w:space="0" w:color="auto"/>
                  </w:tcBorders>
                  <w:shd w:val="clear" w:color="auto" w:fill="C0C0C0"/>
                </w:tcPr>
                <w:p w:rsidR="00F42B3A" w:rsidRPr="0076763D" w:rsidRDefault="00F42B3A" w:rsidP="007F205E">
                  <w:pPr>
                    <w:jc w:val="center"/>
                    <w:rPr>
                      <w:rFonts w:ascii="Times New Roman" w:hAnsi="Times New Roman"/>
                      <w:b/>
                      <w:sz w:val="20"/>
                      <w:szCs w:val="20"/>
                    </w:rPr>
                  </w:pPr>
                </w:p>
              </w:tc>
            </w:tr>
            <w:tr w:rsidR="00F15FFC" w:rsidRPr="00E732C3" w:rsidTr="00F15FFC">
              <w:tc>
                <w:tcPr>
                  <w:tcW w:w="4130" w:type="dxa"/>
                  <w:tcBorders>
                    <w:right w:val="single" w:sz="4" w:space="0" w:color="auto"/>
                  </w:tcBorders>
                  <w:shd w:val="clear" w:color="auto" w:fill="auto"/>
                </w:tcPr>
                <w:p w:rsidR="00F15FFC" w:rsidRPr="00E732C3" w:rsidRDefault="00F15FFC" w:rsidP="00F15FFC">
                  <w:pPr>
                    <w:jc w:val="center"/>
                    <w:rPr>
                      <w:rFonts w:ascii="Times New Roman" w:hAnsi="Times New Roman"/>
                      <w:bCs/>
                      <w:sz w:val="20"/>
                      <w:szCs w:val="20"/>
                    </w:rPr>
                  </w:pPr>
                  <w:r w:rsidRPr="00E732C3">
                    <w:rPr>
                      <w:rFonts w:ascii="Times New Roman" w:hAnsi="Times New Roman"/>
                      <w:bCs/>
                      <w:sz w:val="20"/>
                      <w:szCs w:val="20"/>
                    </w:rPr>
                    <w:t>Integrated and Developmental Theories</w:t>
                  </w:r>
                </w:p>
              </w:tc>
              <w:tc>
                <w:tcPr>
                  <w:tcW w:w="2970" w:type="dxa"/>
                  <w:tcBorders>
                    <w:left w:val="single" w:sz="4" w:space="0" w:color="auto"/>
                    <w:right w:val="single" w:sz="4" w:space="0" w:color="auto"/>
                  </w:tcBorders>
                  <w:shd w:val="clear" w:color="auto" w:fill="auto"/>
                </w:tcPr>
                <w:p w:rsidR="00F15FFC" w:rsidRPr="00E732C3" w:rsidRDefault="00F15FFC" w:rsidP="00F15FFC">
                  <w:pPr>
                    <w:jc w:val="center"/>
                    <w:rPr>
                      <w:rFonts w:ascii="Times New Roman" w:hAnsi="Times New Roman"/>
                      <w:sz w:val="20"/>
                      <w:szCs w:val="20"/>
                    </w:rPr>
                  </w:pPr>
                  <w:r w:rsidRPr="00E732C3">
                    <w:rPr>
                      <w:rFonts w:ascii="Times New Roman" w:hAnsi="Times New Roman"/>
                      <w:sz w:val="20"/>
                      <w:szCs w:val="20"/>
                    </w:rPr>
                    <w:t>Read Ch. 10</w:t>
                  </w:r>
                </w:p>
                <w:p w:rsidR="00F15FFC" w:rsidRPr="00E732C3" w:rsidRDefault="00F15FFC" w:rsidP="00F15FFC">
                  <w:pPr>
                    <w:jc w:val="center"/>
                    <w:rPr>
                      <w:rFonts w:ascii="Times New Roman" w:hAnsi="Times New Roman"/>
                      <w:sz w:val="20"/>
                      <w:szCs w:val="20"/>
                    </w:rPr>
                  </w:pPr>
                </w:p>
              </w:tc>
              <w:tc>
                <w:tcPr>
                  <w:tcW w:w="2610" w:type="dxa"/>
                  <w:tcBorders>
                    <w:left w:val="single" w:sz="4" w:space="0" w:color="auto"/>
                  </w:tcBorders>
                  <w:shd w:val="clear" w:color="auto" w:fill="auto"/>
                </w:tcPr>
                <w:p w:rsidR="00F90BC2" w:rsidRDefault="00F90BC2" w:rsidP="008A19D0">
                  <w:pPr>
                    <w:jc w:val="center"/>
                    <w:rPr>
                      <w:rFonts w:ascii="Times New Roman" w:hAnsi="Times New Roman"/>
                      <w:b/>
                      <w:sz w:val="20"/>
                      <w:szCs w:val="20"/>
                    </w:rPr>
                  </w:pPr>
                  <w:r w:rsidRPr="0076763D">
                    <w:rPr>
                      <w:rFonts w:ascii="Times New Roman" w:hAnsi="Times New Roman"/>
                      <w:b/>
                      <w:sz w:val="20"/>
                      <w:szCs w:val="20"/>
                    </w:rPr>
                    <w:t>Final term paper due  (</w:t>
                  </w:r>
                  <w:r>
                    <w:rPr>
                      <w:rFonts w:ascii="Times New Roman" w:hAnsi="Times New Roman"/>
                      <w:b/>
                      <w:sz w:val="20"/>
                      <w:szCs w:val="20"/>
                    </w:rPr>
                    <w:t>4/15</w:t>
                  </w:r>
                  <w:r w:rsidRPr="0076763D">
                    <w:rPr>
                      <w:rFonts w:ascii="Times New Roman" w:hAnsi="Times New Roman"/>
                      <w:b/>
                      <w:sz w:val="20"/>
                      <w:szCs w:val="20"/>
                    </w:rPr>
                    <w:t>)</w:t>
                  </w:r>
                </w:p>
                <w:p w:rsidR="00F15FFC" w:rsidRPr="0076763D" w:rsidRDefault="00F15FFC" w:rsidP="00F90BC2">
                  <w:pPr>
                    <w:jc w:val="center"/>
                    <w:rPr>
                      <w:rFonts w:ascii="Times New Roman" w:hAnsi="Times New Roman"/>
                      <w:b/>
                      <w:sz w:val="20"/>
                      <w:szCs w:val="20"/>
                    </w:rPr>
                  </w:pPr>
                </w:p>
              </w:tc>
            </w:tr>
            <w:tr w:rsidR="00F15FFC" w:rsidRPr="00E732C3" w:rsidTr="00F15FFC">
              <w:tc>
                <w:tcPr>
                  <w:tcW w:w="4130" w:type="dxa"/>
                  <w:tcBorders>
                    <w:right w:val="single" w:sz="4" w:space="0" w:color="auto"/>
                  </w:tcBorders>
                  <w:shd w:val="clear" w:color="auto" w:fill="C0C0C0"/>
                </w:tcPr>
                <w:p w:rsidR="00F15FFC" w:rsidRPr="00E732C3" w:rsidRDefault="00F15FFC" w:rsidP="00F15FFC">
                  <w:pPr>
                    <w:rPr>
                      <w:rFonts w:ascii="Times New Roman" w:hAnsi="Times New Roman"/>
                      <w:b/>
                      <w:bCs/>
                      <w:sz w:val="20"/>
                      <w:szCs w:val="20"/>
                    </w:rPr>
                  </w:pPr>
                  <w:r>
                    <w:rPr>
                      <w:rFonts w:ascii="Times New Roman" w:hAnsi="Times New Roman"/>
                      <w:b/>
                      <w:bCs/>
                      <w:sz w:val="20"/>
                      <w:szCs w:val="20"/>
                    </w:rPr>
                    <w:t>Week 15:</w:t>
                  </w:r>
                  <w:r w:rsidR="00575617">
                    <w:rPr>
                      <w:rFonts w:ascii="Times New Roman" w:hAnsi="Times New Roman"/>
                      <w:b/>
                      <w:bCs/>
                      <w:sz w:val="20"/>
                      <w:szCs w:val="20"/>
                    </w:rPr>
                    <w:t xml:space="preserve"> 4/20, 4/24</w:t>
                  </w:r>
                </w:p>
              </w:tc>
              <w:tc>
                <w:tcPr>
                  <w:tcW w:w="2970" w:type="dxa"/>
                  <w:tcBorders>
                    <w:left w:val="single" w:sz="4" w:space="0" w:color="auto"/>
                    <w:right w:val="single" w:sz="4" w:space="0" w:color="auto"/>
                  </w:tcBorders>
                  <w:shd w:val="clear" w:color="auto" w:fill="C0C0C0"/>
                </w:tcPr>
                <w:p w:rsidR="00F15FFC" w:rsidRPr="00E732C3" w:rsidRDefault="00F15FFC" w:rsidP="00F15FFC">
                  <w:pPr>
                    <w:jc w:val="center"/>
                    <w:rPr>
                      <w:rFonts w:ascii="Times New Roman" w:hAnsi="Times New Roman"/>
                      <w:sz w:val="20"/>
                      <w:szCs w:val="20"/>
                    </w:rPr>
                  </w:pPr>
                </w:p>
              </w:tc>
              <w:tc>
                <w:tcPr>
                  <w:tcW w:w="2610" w:type="dxa"/>
                  <w:tcBorders>
                    <w:left w:val="single" w:sz="4" w:space="0" w:color="auto"/>
                  </w:tcBorders>
                  <w:shd w:val="clear" w:color="auto" w:fill="C0C0C0"/>
                </w:tcPr>
                <w:p w:rsidR="00F15FFC" w:rsidRPr="0076763D" w:rsidRDefault="00F15FFC" w:rsidP="00F15FFC">
                  <w:pPr>
                    <w:jc w:val="center"/>
                    <w:rPr>
                      <w:rFonts w:ascii="Times New Roman" w:hAnsi="Times New Roman"/>
                      <w:b/>
                      <w:sz w:val="20"/>
                      <w:szCs w:val="20"/>
                    </w:rPr>
                  </w:pPr>
                </w:p>
              </w:tc>
            </w:tr>
            <w:tr w:rsidR="00F15FFC" w:rsidRPr="00E732C3" w:rsidTr="00575617">
              <w:tc>
                <w:tcPr>
                  <w:tcW w:w="4130" w:type="dxa"/>
                  <w:tcBorders>
                    <w:bottom w:val="single" w:sz="8" w:space="0" w:color="404040"/>
                    <w:right w:val="single" w:sz="4" w:space="0" w:color="auto"/>
                  </w:tcBorders>
                  <w:shd w:val="clear" w:color="auto" w:fill="auto"/>
                </w:tcPr>
                <w:p w:rsidR="008A19D0" w:rsidRDefault="00F15FFC" w:rsidP="00F15FFC">
                  <w:pPr>
                    <w:rPr>
                      <w:rFonts w:ascii="Times New Roman" w:hAnsi="Times New Roman"/>
                      <w:bCs/>
                      <w:sz w:val="20"/>
                      <w:szCs w:val="20"/>
                    </w:rPr>
                  </w:pPr>
                  <w:r w:rsidRPr="00E732C3">
                    <w:rPr>
                      <w:rFonts w:ascii="Times New Roman" w:hAnsi="Times New Roman"/>
                      <w:bCs/>
                      <w:sz w:val="20"/>
                      <w:szCs w:val="20"/>
                    </w:rPr>
                    <w:t>The Future of Criminological Theory</w:t>
                  </w:r>
                </w:p>
                <w:p w:rsidR="008A19D0" w:rsidRPr="00E732C3" w:rsidRDefault="00F15FFC" w:rsidP="00F15FFC">
                  <w:pPr>
                    <w:rPr>
                      <w:rFonts w:ascii="Times New Roman" w:hAnsi="Times New Roman"/>
                      <w:bCs/>
                      <w:sz w:val="20"/>
                      <w:szCs w:val="20"/>
                    </w:rPr>
                  </w:pPr>
                  <w:r>
                    <w:rPr>
                      <w:rFonts w:ascii="Times New Roman" w:hAnsi="Times New Roman"/>
                      <w:bCs/>
                      <w:sz w:val="20"/>
                      <w:szCs w:val="20"/>
                    </w:rPr>
                    <w:t xml:space="preserve">Crime Statistics </w:t>
                  </w:r>
                  <w:r w:rsidR="008A19D0">
                    <w:rPr>
                      <w:rFonts w:ascii="Times New Roman" w:hAnsi="Times New Roman"/>
                      <w:bCs/>
                      <w:sz w:val="20"/>
                      <w:szCs w:val="20"/>
                    </w:rPr>
                    <w:t>, Relativity of Crime</w:t>
                  </w:r>
                </w:p>
                <w:p w:rsidR="00F15FFC" w:rsidRPr="00E732C3" w:rsidRDefault="00F15FFC" w:rsidP="00F15FFC">
                  <w:pPr>
                    <w:rPr>
                      <w:rFonts w:ascii="Times New Roman" w:hAnsi="Times New Roman"/>
                      <w:b/>
                      <w:bCs/>
                      <w:sz w:val="20"/>
                      <w:szCs w:val="20"/>
                    </w:rPr>
                  </w:pPr>
                </w:p>
              </w:tc>
              <w:tc>
                <w:tcPr>
                  <w:tcW w:w="2970" w:type="dxa"/>
                  <w:tcBorders>
                    <w:left w:val="single" w:sz="4" w:space="0" w:color="auto"/>
                    <w:bottom w:val="single" w:sz="8" w:space="0" w:color="404040"/>
                    <w:right w:val="single" w:sz="4" w:space="0" w:color="auto"/>
                  </w:tcBorders>
                  <w:shd w:val="clear" w:color="auto" w:fill="auto"/>
                </w:tcPr>
                <w:p w:rsidR="00F15FFC" w:rsidRPr="00E732C3" w:rsidRDefault="008A19D0" w:rsidP="00F15FFC">
                  <w:pPr>
                    <w:rPr>
                      <w:rFonts w:ascii="Times New Roman" w:hAnsi="Times New Roman"/>
                      <w:sz w:val="20"/>
                      <w:szCs w:val="20"/>
                    </w:rPr>
                  </w:pPr>
                  <w:r>
                    <w:rPr>
                      <w:rFonts w:ascii="Times New Roman" w:hAnsi="Times New Roman"/>
                      <w:sz w:val="20"/>
                      <w:szCs w:val="20"/>
                    </w:rPr>
                    <w:t>Read Chapters 2, 4</w:t>
                  </w:r>
                </w:p>
              </w:tc>
              <w:tc>
                <w:tcPr>
                  <w:tcW w:w="2610" w:type="dxa"/>
                  <w:tcBorders>
                    <w:left w:val="single" w:sz="4" w:space="0" w:color="auto"/>
                    <w:bottom w:val="single" w:sz="8" w:space="0" w:color="404040"/>
                  </w:tcBorders>
                  <w:shd w:val="clear" w:color="auto" w:fill="auto"/>
                </w:tcPr>
                <w:p w:rsidR="00F15FFC" w:rsidRPr="0076763D" w:rsidRDefault="00F90BC2" w:rsidP="008A19D0">
                  <w:pPr>
                    <w:jc w:val="center"/>
                    <w:rPr>
                      <w:rFonts w:ascii="Times New Roman" w:hAnsi="Times New Roman"/>
                      <w:b/>
                      <w:sz w:val="20"/>
                      <w:szCs w:val="20"/>
                    </w:rPr>
                  </w:pPr>
                  <w:r w:rsidRPr="0076763D">
                    <w:rPr>
                      <w:rFonts w:ascii="Times New Roman" w:hAnsi="Times New Roman"/>
                      <w:b/>
                      <w:sz w:val="20"/>
                      <w:szCs w:val="20"/>
                    </w:rPr>
                    <w:t>*All least five article summaries due</w:t>
                  </w:r>
                  <w:r>
                    <w:rPr>
                      <w:rFonts w:ascii="Times New Roman" w:hAnsi="Times New Roman"/>
                      <w:b/>
                      <w:sz w:val="20"/>
                      <w:szCs w:val="20"/>
                    </w:rPr>
                    <w:t xml:space="preserve"> 4/24</w:t>
                  </w:r>
                </w:p>
              </w:tc>
            </w:tr>
            <w:tr w:rsidR="00F15FFC" w:rsidRPr="00E732C3" w:rsidTr="00575617">
              <w:tc>
                <w:tcPr>
                  <w:tcW w:w="4130" w:type="dxa"/>
                  <w:tcBorders>
                    <w:right w:val="single" w:sz="4" w:space="0" w:color="auto"/>
                  </w:tcBorders>
                  <w:shd w:val="clear" w:color="auto" w:fill="D9D9D9" w:themeFill="background1" w:themeFillShade="D9"/>
                </w:tcPr>
                <w:p w:rsidR="00F15FFC" w:rsidRPr="00575617" w:rsidRDefault="00575617" w:rsidP="00F15FFC">
                  <w:pPr>
                    <w:rPr>
                      <w:rFonts w:ascii="Times New Roman" w:hAnsi="Times New Roman"/>
                      <w:b/>
                      <w:bCs/>
                      <w:sz w:val="20"/>
                      <w:szCs w:val="20"/>
                    </w:rPr>
                  </w:pPr>
                  <w:r w:rsidRPr="00575617">
                    <w:rPr>
                      <w:rFonts w:ascii="Times New Roman" w:hAnsi="Times New Roman"/>
                      <w:b/>
                      <w:bCs/>
                      <w:sz w:val="20"/>
                      <w:szCs w:val="20"/>
                    </w:rPr>
                    <w:t>Week 16:</w:t>
                  </w:r>
                  <w:r w:rsidR="008A19D0">
                    <w:rPr>
                      <w:rFonts w:ascii="Times New Roman" w:hAnsi="Times New Roman"/>
                      <w:b/>
                      <w:bCs/>
                      <w:sz w:val="20"/>
                      <w:szCs w:val="20"/>
                    </w:rPr>
                    <w:t xml:space="preserve"> 4/27, 4/29</w:t>
                  </w:r>
                </w:p>
              </w:tc>
              <w:tc>
                <w:tcPr>
                  <w:tcW w:w="2970" w:type="dxa"/>
                  <w:tcBorders>
                    <w:left w:val="single" w:sz="4" w:space="0" w:color="auto"/>
                    <w:right w:val="single" w:sz="4" w:space="0" w:color="auto"/>
                  </w:tcBorders>
                  <w:shd w:val="clear" w:color="auto" w:fill="D9D9D9" w:themeFill="background1" w:themeFillShade="D9"/>
                </w:tcPr>
                <w:p w:rsidR="00F15FFC" w:rsidRPr="00E732C3" w:rsidRDefault="00F15FFC" w:rsidP="00F15FFC">
                  <w:pPr>
                    <w:rPr>
                      <w:rFonts w:ascii="Times New Roman" w:hAnsi="Times New Roman"/>
                      <w:sz w:val="20"/>
                      <w:szCs w:val="20"/>
                    </w:rPr>
                  </w:pPr>
                </w:p>
              </w:tc>
              <w:tc>
                <w:tcPr>
                  <w:tcW w:w="2610" w:type="dxa"/>
                  <w:tcBorders>
                    <w:left w:val="single" w:sz="4" w:space="0" w:color="auto"/>
                  </w:tcBorders>
                  <w:shd w:val="clear" w:color="auto" w:fill="D9D9D9" w:themeFill="background1" w:themeFillShade="D9"/>
                </w:tcPr>
                <w:p w:rsidR="00F15FFC" w:rsidRDefault="00F15FFC" w:rsidP="00F15FFC">
                  <w:pPr>
                    <w:rPr>
                      <w:rFonts w:ascii="Times New Roman" w:hAnsi="Times New Roman"/>
                      <w:sz w:val="20"/>
                      <w:szCs w:val="20"/>
                    </w:rPr>
                  </w:pPr>
                </w:p>
              </w:tc>
            </w:tr>
            <w:tr w:rsidR="00F15FFC" w:rsidRPr="00E732C3" w:rsidTr="00F15FFC">
              <w:tc>
                <w:tcPr>
                  <w:tcW w:w="4130" w:type="dxa"/>
                  <w:tcBorders>
                    <w:right w:val="single" w:sz="4" w:space="0" w:color="auto"/>
                  </w:tcBorders>
                  <w:shd w:val="clear" w:color="auto" w:fill="auto"/>
                </w:tcPr>
                <w:p w:rsidR="00F15FFC" w:rsidRDefault="00575617" w:rsidP="00F15FFC">
                  <w:pPr>
                    <w:rPr>
                      <w:rFonts w:ascii="Times New Roman" w:hAnsi="Times New Roman"/>
                      <w:bCs/>
                      <w:sz w:val="20"/>
                      <w:szCs w:val="20"/>
                    </w:rPr>
                  </w:pPr>
                  <w:r>
                    <w:rPr>
                      <w:rFonts w:ascii="Times New Roman" w:hAnsi="Times New Roman"/>
                      <w:bCs/>
                      <w:sz w:val="20"/>
                      <w:szCs w:val="20"/>
                    </w:rPr>
                    <w:t xml:space="preserve">Summation, </w:t>
                  </w:r>
                  <w:r w:rsidR="00F15FFC" w:rsidRPr="00E732C3">
                    <w:rPr>
                      <w:rFonts w:ascii="Times New Roman" w:hAnsi="Times New Roman"/>
                      <w:bCs/>
                      <w:sz w:val="20"/>
                      <w:szCs w:val="20"/>
                    </w:rPr>
                    <w:t>Final Exam Review</w:t>
                  </w:r>
                </w:p>
                <w:p w:rsidR="00311A79" w:rsidRDefault="008A19D0" w:rsidP="00F15FFC">
                  <w:pPr>
                    <w:rPr>
                      <w:rFonts w:ascii="Times New Roman" w:hAnsi="Times New Roman"/>
                      <w:bCs/>
                      <w:sz w:val="20"/>
                      <w:szCs w:val="20"/>
                    </w:rPr>
                  </w:pPr>
                  <w:r>
                    <w:rPr>
                      <w:rFonts w:ascii="Times New Roman" w:hAnsi="Times New Roman"/>
                      <w:bCs/>
                      <w:sz w:val="20"/>
                      <w:szCs w:val="20"/>
                    </w:rPr>
                    <w:t>Dead Week</w:t>
                  </w:r>
                </w:p>
                <w:p w:rsidR="008A19D0" w:rsidRPr="00E732C3" w:rsidRDefault="008A19D0" w:rsidP="00F15FFC">
                  <w:pPr>
                    <w:rPr>
                      <w:rFonts w:ascii="Times New Roman" w:hAnsi="Times New Roman"/>
                      <w:bCs/>
                      <w:sz w:val="20"/>
                      <w:szCs w:val="20"/>
                    </w:rPr>
                  </w:pPr>
                </w:p>
              </w:tc>
              <w:tc>
                <w:tcPr>
                  <w:tcW w:w="2970" w:type="dxa"/>
                  <w:tcBorders>
                    <w:left w:val="single" w:sz="4" w:space="0" w:color="auto"/>
                    <w:right w:val="single" w:sz="4" w:space="0" w:color="auto"/>
                  </w:tcBorders>
                  <w:shd w:val="clear" w:color="auto" w:fill="auto"/>
                </w:tcPr>
                <w:p w:rsidR="00F15FFC" w:rsidRPr="00E732C3" w:rsidRDefault="00F15FFC" w:rsidP="00F15FFC">
                  <w:pPr>
                    <w:rPr>
                      <w:rFonts w:ascii="Times New Roman" w:hAnsi="Times New Roman"/>
                      <w:sz w:val="20"/>
                      <w:szCs w:val="20"/>
                    </w:rPr>
                  </w:pPr>
                </w:p>
              </w:tc>
              <w:tc>
                <w:tcPr>
                  <w:tcW w:w="2610" w:type="dxa"/>
                  <w:tcBorders>
                    <w:left w:val="single" w:sz="4" w:space="0" w:color="auto"/>
                  </w:tcBorders>
                  <w:shd w:val="clear" w:color="auto" w:fill="auto"/>
                </w:tcPr>
                <w:p w:rsidR="00F15FFC" w:rsidRDefault="00F15FFC" w:rsidP="00F15FFC">
                  <w:pPr>
                    <w:rPr>
                      <w:rFonts w:ascii="Times New Roman" w:hAnsi="Times New Roman"/>
                      <w:sz w:val="20"/>
                      <w:szCs w:val="20"/>
                    </w:rPr>
                  </w:pPr>
                </w:p>
              </w:tc>
            </w:tr>
            <w:tr w:rsidR="00F15FFC" w:rsidRPr="00E732C3" w:rsidTr="00575617">
              <w:trPr>
                <w:trHeight w:val="223"/>
              </w:trPr>
              <w:tc>
                <w:tcPr>
                  <w:tcW w:w="4130" w:type="dxa"/>
                  <w:tcBorders>
                    <w:right w:val="single" w:sz="4" w:space="0" w:color="auto"/>
                  </w:tcBorders>
                  <w:shd w:val="clear" w:color="auto" w:fill="C0C0C0"/>
                </w:tcPr>
                <w:p w:rsidR="00F15FFC" w:rsidRPr="00E732C3" w:rsidRDefault="00F15FFC" w:rsidP="00F15FFC">
                  <w:pPr>
                    <w:rPr>
                      <w:rFonts w:ascii="Times New Roman" w:hAnsi="Times New Roman"/>
                      <w:b/>
                      <w:bCs/>
                      <w:sz w:val="20"/>
                      <w:szCs w:val="20"/>
                    </w:rPr>
                  </w:pPr>
                  <w:r>
                    <w:rPr>
                      <w:rFonts w:ascii="Times New Roman" w:hAnsi="Times New Roman"/>
                      <w:b/>
                      <w:bCs/>
                      <w:sz w:val="20"/>
                      <w:szCs w:val="20"/>
                    </w:rPr>
                    <w:t>Monday May 4, 1245-1445</w:t>
                  </w:r>
                </w:p>
              </w:tc>
              <w:tc>
                <w:tcPr>
                  <w:tcW w:w="2970" w:type="dxa"/>
                  <w:tcBorders>
                    <w:left w:val="single" w:sz="4" w:space="0" w:color="auto"/>
                    <w:right w:val="single" w:sz="4" w:space="0" w:color="auto"/>
                  </w:tcBorders>
                  <w:shd w:val="clear" w:color="auto" w:fill="C0C0C0"/>
                </w:tcPr>
                <w:p w:rsidR="00F15FFC" w:rsidRPr="00E732C3" w:rsidRDefault="00F15FFC" w:rsidP="00F15FFC">
                  <w:pPr>
                    <w:jc w:val="center"/>
                    <w:rPr>
                      <w:rFonts w:ascii="Times New Roman" w:hAnsi="Times New Roman"/>
                      <w:sz w:val="20"/>
                      <w:szCs w:val="20"/>
                    </w:rPr>
                  </w:pPr>
                </w:p>
              </w:tc>
              <w:tc>
                <w:tcPr>
                  <w:tcW w:w="2610" w:type="dxa"/>
                  <w:tcBorders>
                    <w:left w:val="single" w:sz="4" w:space="0" w:color="auto"/>
                  </w:tcBorders>
                  <w:shd w:val="clear" w:color="auto" w:fill="C0C0C0"/>
                </w:tcPr>
                <w:p w:rsidR="00F15FFC" w:rsidRPr="00E732C3" w:rsidRDefault="00F15FFC" w:rsidP="00F15FFC">
                  <w:pPr>
                    <w:jc w:val="center"/>
                    <w:rPr>
                      <w:rFonts w:ascii="Times New Roman" w:hAnsi="Times New Roman"/>
                      <w:sz w:val="20"/>
                      <w:szCs w:val="20"/>
                    </w:rPr>
                  </w:pPr>
                </w:p>
              </w:tc>
            </w:tr>
            <w:tr w:rsidR="00F15FFC" w:rsidRPr="00E732C3" w:rsidTr="00F15FFC">
              <w:tc>
                <w:tcPr>
                  <w:tcW w:w="4130" w:type="dxa"/>
                  <w:tcBorders>
                    <w:right w:val="single" w:sz="4" w:space="0" w:color="auto"/>
                  </w:tcBorders>
                  <w:shd w:val="clear" w:color="auto" w:fill="auto"/>
                </w:tcPr>
                <w:p w:rsidR="00F15FFC" w:rsidRPr="00575617" w:rsidRDefault="00F15FFC" w:rsidP="00F15FFC">
                  <w:pPr>
                    <w:rPr>
                      <w:rFonts w:ascii="Times New Roman" w:hAnsi="Times New Roman"/>
                      <w:b/>
                      <w:bCs/>
                      <w:sz w:val="20"/>
                      <w:szCs w:val="20"/>
                    </w:rPr>
                  </w:pPr>
                  <w:r w:rsidRPr="00575617">
                    <w:rPr>
                      <w:rFonts w:ascii="Times New Roman" w:hAnsi="Times New Roman"/>
                      <w:b/>
                      <w:bCs/>
                      <w:sz w:val="20"/>
                      <w:szCs w:val="20"/>
                    </w:rPr>
                    <w:t>Final Exam</w:t>
                  </w:r>
                </w:p>
              </w:tc>
              <w:tc>
                <w:tcPr>
                  <w:tcW w:w="2970" w:type="dxa"/>
                  <w:tcBorders>
                    <w:left w:val="single" w:sz="4" w:space="0" w:color="auto"/>
                    <w:right w:val="single" w:sz="4" w:space="0" w:color="auto"/>
                  </w:tcBorders>
                  <w:shd w:val="clear" w:color="auto" w:fill="auto"/>
                </w:tcPr>
                <w:p w:rsidR="00F15FFC" w:rsidRPr="00E732C3" w:rsidRDefault="00F15FFC" w:rsidP="00F15FFC">
                  <w:pPr>
                    <w:rPr>
                      <w:rFonts w:ascii="Times New Roman" w:hAnsi="Times New Roman"/>
                      <w:sz w:val="20"/>
                      <w:szCs w:val="20"/>
                    </w:rPr>
                  </w:pPr>
                </w:p>
              </w:tc>
              <w:tc>
                <w:tcPr>
                  <w:tcW w:w="2610" w:type="dxa"/>
                  <w:tcBorders>
                    <w:left w:val="single" w:sz="4" w:space="0" w:color="auto"/>
                  </w:tcBorders>
                  <w:shd w:val="clear" w:color="auto" w:fill="auto"/>
                </w:tcPr>
                <w:p w:rsidR="00F15FFC" w:rsidRPr="00575617" w:rsidRDefault="00575617" w:rsidP="00F15FFC">
                  <w:pPr>
                    <w:rPr>
                      <w:rFonts w:ascii="Times New Roman" w:hAnsi="Times New Roman"/>
                      <w:b/>
                      <w:sz w:val="20"/>
                      <w:szCs w:val="20"/>
                    </w:rPr>
                  </w:pPr>
                  <w:r w:rsidRPr="00575617">
                    <w:rPr>
                      <w:rFonts w:ascii="Times New Roman" w:hAnsi="Times New Roman"/>
                      <w:b/>
                      <w:sz w:val="20"/>
                      <w:szCs w:val="20"/>
                    </w:rPr>
                    <w:t>Final Exam</w:t>
                  </w:r>
                  <w:r>
                    <w:rPr>
                      <w:rFonts w:ascii="Times New Roman" w:hAnsi="Times New Roman"/>
                      <w:b/>
                      <w:sz w:val="20"/>
                      <w:szCs w:val="20"/>
                    </w:rPr>
                    <w:t xml:space="preserve"> 5/4</w:t>
                  </w:r>
                </w:p>
              </w:tc>
            </w:tr>
          </w:tbl>
          <w:p w:rsidR="00D308F9" w:rsidRPr="00E732C3" w:rsidRDefault="00D308F9" w:rsidP="00880A2B">
            <w:pPr>
              <w:jc w:val="center"/>
              <w:rPr>
                <w:rFonts w:ascii="Times New Roman" w:hAnsi="Times New Roman"/>
                <w:sz w:val="22"/>
                <w:szCs w:val="22"/>
              </w:rPr>
            </w:pPr>
          </w:p>
        </w:tc>
      </w:tr>
    </w:tbl>
    <w:p w:rsidR="00E925EA" w:rsidRPr="00E732C3" w:rsidRDefault="008F1CDD" w:rsidP="005F62C9">
      <w:pPr>
        <w:pStyle w:val="BodyTextIndent3"/>
        <w:ind w:left="0" w:firstLine="0"/>
        <w:rPr>
          <w:i/>
          <w:sz w:val="22"/>
          <w:szCs w:val="22"/>
        </w:rPr>
      </w:pPr>
      <w:r w:rsidRPr="00E732C3">
        <w:rPr>
          <w:i/>
          <w:sz w:val="22"/>
          <w:szCs w:val="22"/>
        </w:rPr>
        <w:lastRenderedPageBreak/>
        <w:t xml:space="preserve">*Additional readings </w:t>
      </w:r>
      <w:r w:rsidR="00187DDB" w:rsidRPr="00E732C3">
        <w:rPr>
          <w:i/>
          <w:sz w:val="22"/>
          <w:szCs w:val="22"/>
          <w:lang w:val="en-US"/>
        </w:rPr>
        <w:t xml:space="preserve">may </w:t>
      </w:r>
      <w:r w:rsidRPr="00E732C3">
        <w:rPr>
          <w:i/>
          <w:sz w:val="22"/>
          <w:szCs w:val="22"/>
        </w:rPr>
        <w:t xml:space="preserve">be assigned and </w:t>
      </w:r>
      <w:r w:rsidRPr="00E732C3">
        <w:rPr>
          <w:i/>
          <w:sz w:val="22"/>
          <w:szCs w:val="22"/>
          <w:lang w:val="en-US"/>
        </w:rPr>
        <w:t>made available on Blackboard</w:t>
      </w:r>
      <w:r w:rsidRPr="00E732C3">
        <w:rPr>
          <w:i/>
          <w:sz w:val="22"/>
          <w:szCs w:val="22"/>
        </w:rPr>
        <w:t>.</w:t>
      </w:r>
    </w:p>
    <w:p w:rsidR="00F110BB" w:rsidRDefault="00F110BB" w:rsidP="00F110BB">
      <w:pPr>
        <w:pStyle w:val="BodyTextIndent3"/>
        <w:rPr>
          <w:i/>
          <w:sz w:val="22"/>
          <w:szCs w:val="22"/>
          <w:lang w:val="en-US"/>
        </w:rPr>
      </w:pPr>
      <w:r>
        <w:rPr>
          <w:i/>
          <w:sz w:val="22"/>
          <w:szCs w:val="22"/>
          <w:lang w:val="en-US"/>
        </w:rPr>
        <w:t>**Presentations and requirements due dates may vary according to student interest or understanding.</w:t>
      </w:r>
    </w:p>
    <w:p w:rsidR="00F110BB" w:rsidRDefault="00F110BB" w:rsidP="00F110BB">
      <w:pPr>
        <w:pStyle w:val="BodyTextIndent3"/>
        <w:rPr>
          <w:i/>
          <w:sz w:val="22"/>
          <w:szCs w:val="22"/>
          <w:lang w:val="en-US"/>
        </w:rPr>
      </w:pPr>
    </w:p>
    <w:p w:rsidR="004E019F" w:rsidRPr="00F110BB" w:rsidRDefault="004E019F" w:rsidP="00F110BB">
      <w:pPr>
        <w:pStyle w:val="BodyTextIndent3"/>
        <w:rPr>
          <w:i/>
          <w:sz w:val="22"/>
          <w:szCs w:val="22"/>
          <w:lang w:val="en-US"/>
        </w:rPr>
      </w:pPr>
      <w:r w:rsidRPr="004E019F">
        <w:rPr>
          <w:i/>
          <w:sz w:val="22"/>
          <w:szCs w:val="22"/>
          <w:lang w:val="en-US"/>
        </w:rPr>
        <w:t>This Syllabus is based on Dr. Kimberly DeTardo-Bora’s Syllabus</w:t>
      </w:r>
    </w:p>
    <w:sectPr w:rsidR="004E019F" w:rsidRPr="00F110BB" w:rsidSect="008F1CDD">
      <w:headerReference w:type="even" r:id="rId15"/>
      <w:headerReference w:type="default"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50" w:rsidRDefault="005B3650" w:rsidP="00F677AC">
      <w:r>
        <w:separator/>
      </w:r>
    </w:p>
  </w:endnote>
  <w:endnote w:type="continuationSeparator" w:id="0">
    <w:p w:rsidR="005B3650" w:rsidRDefault="005B3650" w:rsidP="00F6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2B" w:rsidRPr="00A11E97" w:rsidRDefault="004F58B9" w:rsidP="00880A2B">
    <w:pPr>
      <w:pStyle w:val="Footer"/>
      <w:jc w:val="right"/>
      <w:rPr>
        <w:sz w:val="20"/>
        <w:szCs w:val="20"/>
        <w:lang w:val="en-US"/>
      </w:rPr>
    </w:pPr>
    <w:r w:rsidRPr="00E732C3">
      <w:rPr>
        <w:sz w:val="20"/>
        <w:szCs w:val="20"/>
      </w:rPr>
      <w:t>CJ 404/504,</w:t>
    </w:r>
    <w:r w:rsidR="00A016C5" w:rsidRPr="00E732C3">
      <w:rPr>
        <w:sz w:val="20"/>
        <w:szCs w:val="20"/>
      </w:rPr>
      <w:t xml:space="preserve"> </w:t>
    </w:r>
    <w:r w:rsidR="00A11E97">
      <w:rPr>
        <w:sz w:val="20"/>
        <w:szCs w:val="20"/>
        <w:lang w:val="en-US"/>
      </w:rPr>
      <w:t>Spring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50" w:rsidRDefault="005B3650" w:rsidP="00F677AC">
      <w:r>
        <w:separator/>
      </w:r>
    </w:p>
  </w:footnote>
  <w:footnote w:type="continuationSeparator" w:id="0">
    <w:p w:rsidR="005B3650" w:rsidRDefault="005B3650" w:rsidP="00F67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2B" w:rsidRDefault="00AD0978" w:rsidP="00880A2B">
    <w:pPr>
      <w:pStyle w:val="Header"/>
      <w:framePr w:wrap="around" w:vAnchor="text" w:hAnchor="margin" w:xAlign="right" w:y="1"/>
      <w:rPr>
        <w:rStyle w:val="PageNumber"/>
      </w:rPr>
    </w:pPr>
    <w:r>
      <w:rPr>
        <w:rStyle w:val="PageNumber"/>
      </w:rPr>
      <w:fldChar w:fldCharType="begin"/>
    </w:r>
    <w:r w:rsidR="00A016C5">
      <w:rPr>
        <w:rStyle w:val="PageNumber"/>
      </w:rPr>
      <w:instrText xml:space="preserve">PAGE  </w:instrText>
    </w:r>
    <w:r>
      <w:rPr>
        <w:rStyle w:val="PageNumber"/>
      </w:rPr>
      <w:fldChar w:fldCharType="end"/>
    </w:r>
  </w:p>
  <w:p w:rsidR="00880A2B" w:rsidRDefault="00880A2B" w:rsidP="00880A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2B" w:rsidRPr="00F42B3A" w:rsidRDefault="00AD0978" w:rsidP="00880A2B">
    <w:pPr>
      <w:pStyle w:val="Header"/>
      <w:framePr w:wrap="around" w:vAnchor="text" w:hAnchor="margin" w:xAlign="right" w:y="1"/>
      <w:rPr>
        <w:rStyle w:val="PageNumber"/>
        <w:rFonts w:ascii="Segoe UI" w:hAnsi="Segoe UI" w:cs="Segoe UI"/>
        <w:sz w:val="22"/>
        <w:szCs w:val="22"/>
      </w:rPr>
    </w:pPr>
    <w:r w:rsidRPr="00F42B3A">
      <w:rPr>
        <w:rStyle w:val="PageNumber"/>
        <w:rFonts w:ascii="Segoe UI" w:hAnsi="Segoe UI" w:cs="Segoe UI"/>
        <w:sz w:val="22"/>
        <w:szCs w:val="22"/>
      </w:rPr>
      <w:fldChar w:fldCharType="begin"/>
    </w:r>
    <w:r w:rsidR="00A016C5" w:rsidRPr="00F42B3A">
      <w:rPr>
        <w:rStyle w:val="PageNumber"/>
        <w:rFonts w:ascii="Segoe UI" w:hAnsi="Segoe UI" w:cs="Segoe UI"/>
        <w:sz w:val="22"/>
        <w:szCs w:val="22"/>
      </w:rPr>
      <w:instrText xml:space="preserve">PAGE  </w:instrText>
    </w:r>
    <w:r w:rsidRPr="00F42B3A">
      <w:rPr>
        <w:rStyle w:val="PageNumber"/>
        <w:rFonts w:ascii="Segoe UI" w:hAnsi="Segoe UI" w:cs="Segoe UI"/>
        <w:sz w:val="22"/>
        <w:szCs w:val="22"/>
      </w:rPr>
      <w:fldChar w:fldCharType="separate"/>
    </w:r>
    <w:r w:rsidR="00513AFE">
      <w:rPr>
        <w:rStyle w:val="PageNumber"/>
        <w:rFonts w:ascii="Segoe UI" w:hAnsi="Segoe UI" w:cs="Segoe UI"/>
        <w:noProof/>
        <w:sz w:val="22"/>
        <w:szCs w:val="22"/>
      </w:rPr>
      <w:t>9</w:t>
    </w:r>
    <w:r w:rsidRPr="00F42B3A">
      <w:rPr>
        <w:rStyle w:val="PageNumber"/>
        <w:rFonts w:ascii="Segoe UI" w:hAnsi="Segoe UI" w:cs="Segoe UI"/>
        <w:sz w:val="22"/>
        <w:szCs w:val="22"/>
      </w:rPr>
      <w:fldChar w:fldCharType="end"/>
    </w:r>
  </w:p>
  <w:p w:rsidR="00880A2B" w:rsidRDefault="00880A2B" w:rsidP="00FD38CB">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3CCB"/>
    <w:multiLevelType w:val="hybridMultilevel"/>
    <w:tmpl w:val="C01445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71D0C"/>
    <w:multiLevelType w:val="hybridMultilevel"/>
    <w:tmpl w:val="FAF4F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75507"/>
    <w:multiLevelType w:val="singleLevel"/>
    <w:tmpl w:val="04090005"/>
    <w:lvl w:ilvl="0">
      <w:start w:val="1"/>
      <w:numFmt w:val="bullet"/>
      <w:lvlText w:val=""/>
      <w:lvlJc w:val="left"/>
      <w:pPr>
        <w:ind w:left="720" w:hanging="360"/>
      </w:pPr>
      <w:rPr>
        <w:rFonts w:ascii="Wingdings" w:hAnsi="Wingdings" w:hint="default"/>
      </w:rPr>
    </w:lvl>
  </w:abstractNum>
  <w:abstractNum w:abstractNumId="3">
    <w:nsid w:val="08B007A7"/>
    <w:multiLevelType w:val="hybridMultilevel"/>
    <w:tmpl w:val="70AC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D60F2"/>
    <w:multiLevelType w:val="hybridMultilevel"/>
    <w:tmpl w:val="C01445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A15786"/>
    <w:multiLevelType w:val="hybridMultilevel"/>
    <w:tmpl w:val="F05A6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127EF"/>
    <w:multiLevelType w:val="hybridMultilevel"/>
    <w:tmpl w:val="6D7C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73AA5"/>
    <w:multiLevelType w:val="hybridMultilevel"/>
    <w:tmpl w:val="5CD6F296"/>
    <w:lvl w:ilvl="0" w:tplc="0E8669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F6335B"/>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9">
    <w:nsid w:val="157C760E"/>
    <w:multiLevelType w:val="hybridMultilevel"/>
    <w:tmpl w:val="6A90A0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867EFE"/>
    <w:multiLevelType w:val="hybridMultilevel"/>
    <w:tmpl w:val="C01445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352FE7"/>
    <w:multiLevelType w:val="hybridMultilevel"/>
    <w:tmpl w:val="F382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C1365"/>
    <w:multiLevelType w:val="hybridMultilevel"/>
    <w:tmpl w:val="76FE5F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B4F67A6"/>
    <w:multiLevelType w:val="hybridMultilevel"/>
    <w:tmpl w:val="D42669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705994"/>
    <w:multiLevelType w:val="hybridMultilevel"/>
    <w:tmpl w:val="C01445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975B8"/>
    <w:multiLevelType w:val="hybridMultilevel"/>
    <w:tmpl w:val="256ABD3E"/>
    <w:lvl w:ilvl="0" w:tplc="F2F2DB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3B040E8"/>
    <w:multiLevelType w:val="hybridMultilevel"/>
    <w:tmpl w:val="F74A92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AB3D46"/>
    <w:multiLevelType w:val="hybridMultilevel"/>
    <w:tmpl w:val="645EFA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D172E"/>
    <w:multiLevelType w:val="hybridMultilevel"/>
    <w:tmpl w:val="10329478"/>
    <w:lvl w:ilvl="0" w:tplc="7E7E45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ED0516"/>
    <w:multiLevelType w:val="hybridMultilevel"/>
    <w:tmpl w:val="9F8C4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7625D"/>
    <w:multiLevelType w:val="hybridMultilevel"/>
    <w:tmpl w:val="9D3E04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B86CBC"/>
    <w:multiLevelType w:val="hybridMultilevel"/>
    <w:tmpl w:val="84DC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835DDB"/>
    <w:multiLevelType w:val="hybridMultilevel"/>
    <w:tmpl w:val="A6DCD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E92924"/>
    <w:multiLevelType w:val="hybridMultilevel"/>
    <w:tmpl w:val="8398D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105C1D"/>
    <w:multiLevelType w:val="hybridMultilevel"/>
    <w:tmpl w:val="2ACC4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2C6930"/>
    <w:multiLevelType w:val="hybridMultilevel"/>
    <w:tmpl w:val="4EBE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024DF"/>
    <w:multiLevelType w:val="hybridMultilevel"/>
    <w:tmpl w:val="8C785B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F725AA"/>
    <w:multiLevelType w:val="hybridMultilevel"/>
    <w:tmpl w:val="387E97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6E0EBC"/>
    <w:multiLevelType w:val="hybridMultilevel"/>
    <w:tmpl w:val="CDF6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A75790"/>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0">
    <w:nsid w:val="535A6BB5"/>
    <w:multiLevelType w:val="hybridMultilevel"/>
    <w:tmpl w:val="974EF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EB5705"/>
    <w:multiLevelType w:val="hybridMultilevel"/>
    <w:tmpl w:val="C01445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AF3DA2"/>
    <w:multiLevelType w:val="hybridMultilevel"/>
    <w:tmpl w:val="09FA37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F606A2"/>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4">
    <w:nsid w:val="5DBA71D6"/>
    <w:multiLevelType w:val="hybridMultilevel"/>
    <w:tmpl w:val="DAD4B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34549"/>
    <w:multiLevelType w:val="hybridMultilevel"/>
    <w:tmpl w:val="C01445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D274B1"/>
    <w:multiLevelType w:val="hybridMultilevel"/>
    <w:tmpl w:val="1278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C91D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67AB4C59"/>
    <w:multiLevelType w:val="hybridMultilevel"/>
    <w:tmpl w:val="4936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64667"/>
    <w:multiLevelType w:val="hybridMultilevel"/>
    <w:tmpl w:val="5CF225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A613FE"/>
    <w:multiLevelType w:val="hybridMultilevel"/>
    <w:tmpl w:val="51FC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13604A"/>
    <w:multiLevelType w:val="hybridMultilevel"/>
    <w:tmpl w:val="935E09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D6AF1"/>
    <w:multiLevelType w:val="hybridMultilevel"/>
    <w:tmpl w:val="9C9A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A149A"/>
    <w:multiLevelType w:val="hybridMultilevel"/>
    <w:tmpl w:val="1E18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730F0A"/>
    <w:multiLevelType w:val="hybridMultilevel"/>
    <w:tmpl w:val="666A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7"/>
  </w:num>
  <w:num w:numId="3">
    <w:abstractNumId w:val="29"/>
  </w:num>
  <w:num w:numId="4">
    <w:abstractNumId w:val="2"/>
  </w:num>
  <w:num w:numId="5">
    <w:abstractNumId w:val="8"/>
  </w:num>
  <w:num w:numId="6">
    <w:abstractNumId w:val="15"/>
  </w:num>
  <w:num w:numId="7">
    <w:abstractNumId w:val="16"/>
  </w:num>
  <w:num w:numId="8">
    <w:abstractNumId w:val="12"/>
  </w:num>
  <w:num w:numId="9">
    <w:abstractNumId w:val="4"/>
  </w:num>
  <w:num w:numId="10">
    <w:abstractNumId w:val="9"/>
  </w:num>
  <w:num w:numId="11">
    <w:abstractNumId w:val="20"/>
  </w:num>
  <w:num w:numId="12">
    <w:abstractNumId w:val="32"/>
  </w:num>
  <w:num w:numId="13">
    <w:abstractNumId w:val="6"/>
  </w:num>
  <w:num w:numId="14">
    <w:abstractNumId w:val="30"/>
  </w:num>
  <w:num w:numId="15">
    <w:abstractNumId w:val="40"/>
  </w:num>
  <w:num w:numId="16">
    <w:abstractNumId w:val="43"/>
  </w:num>
  <w:num w:numId="17">
    <w:abstractNumId w:val="34"/>
  </w:num>
  <w:num w:numId="18">
    <w:abstractNumId w:val="39"/>
  </w:num>
  <w:num w:numId="19">
    <w:abstractNumId w:val="38"/>
  </w:num>
  <w:num w:numId="20">
    <w:abstractNumId w:val="28"/>
  </w:num>
  <w:num w:numId="21">
    <w:abstractNumId w:val="36"/>
  </w:num>
  <w:num w:numId="22">
    <w:abstractNumId w:val="25"/>
  </w:num>
  <w:num w:numId="23">
    <w:abstractNumId w:val="24"/>
  </w:num>
  <w:num w:numId="24">
    <w:abstractNumId w:val="44"/>
  </w:num>
  <w:num w:numId="25">
    <w:abstractNumId w:val="26"/>
  </w:num>
  <w:num w:numId="26">
    <w:abstractNumId w:val="11"/>
  </w:num>
  <w:num w:numId="27">
    <w:abstractNumId w:val="3"/>
  </w:num>
  <w:num w:numId="28">
    <w:abstractNumId w:val="21"/>
  </w:num>
  <w:num w:numId="29">
    <w:abstractNumId w:val="41"/>
  </w:num>
  <w:num w:numId="30">
    <w:abstractNumId w:val="5"/>
  </w:num>
  <w:num w:numId="31">
    <w:abstractNumId w:val="27"/>
  </w:num>
  <w:num w:numId="32">
    <w:abstractNumId w:val="19"/>
  </w:num>
  <w:num w:numId="33">
    <w:abstractNumId w:val="23"/>
  </w:num>
  <w:num w:numId="34">
    <w:abstractNumId w:val="13"/>
  </w:num>
  <w:num w:numId="35">
    <w:abstractNumId w:val="14"/>
  </w:num>
  <w:num w:numId="36">
    <w:abstractNumId w:val="17"/>
  </w:num>
  <w:num w:numId="37">
    <w:abstractNumId w:val="1"/>
  </w:num>
  <w:num w:numId="38">
    <w:abstractNumId w:val="31"/>
  </w:num>
  <w:num w:numId="39">
    <w:abstractNumId w:val="0"/>
  </w:num>
  <w:num w:numId="40">
    <w:abstractNumId w:val="35"/>
  </w:num>
  <w:num w:numId="41">
    <w:abstractNumId w:val="10"/>
  </w:num>
  <w:num w:numId="42">
    <w:abstractNumId w:val="42"/>
  </w:num>
  <w:num w:numId="43">
    <w:abstractNumId w:val="7"/>
  </w:num>
  <w:num w:numId="44">
    <w:abstractNumId w:val="1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74"/>
    <w:rsid w:val="00007041"/>
    <w:rsid w:val="0000772A"/>
    <w:rsid w:val="00011161"/>
    <w:rsid w:val="00012C20"/>
    <w:rsid w:val="000137E3"/>
    <w:rsid w:val="00020300"/>
    <w:rsid w:val="00021A6A"/>
    <w:rsid w:val="000268D4"/>
    <w:rsid w:val="00037F90"/>
    <w:rsid w:val="00043A67"/>
    <w:rsid w:val="000447CF"/>
    <w:rsid w:val="0004652D"/>
    <w:rsid w:val="000471C8"/>
    <w:rsid w:val="00054A36"/>
    <w:rsid w:val="00061364"/>
    <w:rsid w:val="00066FD5"/>
    <w:rsid w:val="000764AE"/>
    <w:rsid w:val="00076EEE"/>
    <w:rsid w:val="00076FE0"/>
    <w:rsid w:val="00080481"/>
    <w:rsid w:val="0008395E"/>
    <w:rsid w:val="00092DF7"/>
    <w:rsid w:val="000A31BE"/>
    <w:rsid w:val="000A6821"/>
    <w:rsid w:val="000B20D8"/>
    <w:rsid w:val="000B2483"/>
    <w:rsid w:val="000B63F8"/>
    <w:rsid w:val="000C333C"/>
    <w:rsid w:val="000C4189"/>
    <w:rsid w:val="000C5420"/>
    <w:rsid w:val="000C5C33"/>
    <w:rsid w:val="000C669C"/>
    <w:rsid w:val="000D318D"/>
    <w:rsid w:val="000D5092"/>
    <w:rsid w:val="000E1CCC"/>
    <w:rsid w:val="000E2D3A"/>
    <w:rsid w:val="000E31F7"/>
    <w:rsid w:val="000E5B90"/>
    <w:rsid w:val="000E6F63"/>
    <w:rsid w:val="00102873"/>
    <w:rsid w:val="0011568C"/>
    <w:rsid w:val="0011580F"/>
    <w:rsid w:val="00116ABB"/>
    <w:rsid w:val="00123773"/>
    <w:rsid w:val="001239F7"/>
    <w:rsid w:val="00127456"/>
    <w:rsid w:val="001330AE"/>
    <w:rsid w:val="001466A8"/>
    <w:rsid w:val="00153E7A"/>
    <w:rsid w:val="00156A22"/>
    <w:rsid w:val="00157EFC"/>
    <w:rsid w:val="00162282"/>
    <w:rsid w:val="0016385D"/>
    <w:rsid w:val="00163B77"/>
    <w:rsid w:val="00166B74"/>
    <w:rsid w:val="001673D1"/>
    <w:rsid w:val="00167AA5"/>
    <w:rsid w:val="00170703"/>
    <w:rsid w:val="00184B65"/>
    <w:rsid w:val="00185E4D"/>
    <w:rsid w:val="00187DDB"/>
    <w:rsid w:val="001905F7"/>
    <w:rsid w:val="00190AC9"/>
    <w:rsid w:val="00193EF3"/>
    <w:rsid w:val="00194169"/>
    <w:rsid w:val="001A217B"/>
    <w:rsid w:val="001A3452"/>
    <w:rsid w:val="001A3D79"/>
    <w:rsid w:val="001A43A2"/>
    <w:rsid w:val="001B2169"/>
    <w:rsid w:val="001B40FB"/>
    <w:rsid w:val="001B60B0"/>
    <w:rsid w:val="001B7136"/>
    <w:rsid w:val="001B7955"/>
    <w:rsid w:val="001C25A9"/>
    <w:rsid w:val="001D5C97"/>
    <w:rsid w:val="001E4992"/>
    <w:rsid w:val="001F5712"/>
    <w:rsid w:val="00204F0B"/>
    <w:rsid w:val="00205652"/>
    <w:rsid w:val="00206916"/>
    <w:rsid w:val="00207408"/>
    <w:rsid w:val="00210455"/>
    <w:rsid w:val="00213F11"/>
    <w:rsid w:val="00215917"/>
    <w:rsid w:val="00220EB0"/>
    <w:rsid w:val="00221DEA"/>
    <w:rsid w:val="00227990"/>
    <w:rsid w:val="00230B05"/>
    <w:rsid w:val="00232B24"/>
    <w:rsid w:val="00233D1F"/>
    <w:rsid w:val="002361DF"/>
    <w:rsid w:val="00241900"/>
    <w:rsid w:val="00241C21"/>
    <w:rsid w:val="00241E20"/>
    <w:rsid w:val="00243704"/>
    <w:rsid w:val="00251B14"/>
    <w:rsid w:val="00253629"/>
    <w:rsid w:val="002566B8"/>
    <w:rsid w:val="0026080E"/>
    <w:rsid w:val="00264AE5"/>
    <w:rsid w:val="00266EA6"/>
    <w:rsid w:val="00284A45"/>
    <w:rsid w:val="0029575D"/>
    <w:rsid w:val="002A0CB2"/>
    <w:rsid w:val="002A156F"/>
    <w:rsid w:val="002B2170"/>
    <w:rsid w:val="002B314E"/>
    <w:rsid w:val="002B7A62"/>
    <w:rsid w:val="002C4824"/>
    <w:rsid w:val="002C68A9"/>
    <w:rsid w:val="002C69D5"/>
    <w:rsid w:val="002D5D0B"/>
    <w:rsid w:val="002E143B"/>
    <w:rsid w:val="002F4833"/>
    <w:rsid w:val="002F49CB"/>
    <w:rsid w:val="002F59DF"/>
    <w:rsid w:val="003076B2"/>
    <w:rsid w:val="00311A79"/>
    <w:rsid w:val="00314D4A"/>
    <w:rsid w:val="00317308"/>
    <w:rsid w:val="00325041"/>
    <w:rsid w:val="00330301"/>
    <w:rsid w:val="00331A8E"/>
    <w:rsid w:val="0033246F"/>
    <w:rsid w:val="0034041F"/>
    <w:rsid w:val="00342339"/>
    <w:rsid w:val="003464DF"/>
    <w:rsid w:val="003504F0"/>
    <w:rsid w:val="003528C0"/>
    <w:rsid w:val="00353C74"/>
    <w:rsid w:val="0035430A"/>
    <w:rsid w:val="00354401"/>
    <w:rsid w:val="0035500B"/>
    <w:rsid w:val="00357B49"/>
    <w:rsid w:val="00370323"/>
    <w:rsid w:val="003725A8"/>
    <w:rsid w:val="003763E4"/>
    <w:rsid w:val="003901CF"/>
    <w:rsid w:val="003938C9"/>
    <w:rsid w:val="003A0654"/>
    <w:rsid w:val="003A397B"/>
    <w:rsid w:val="003A5047"/>
    <w:rsid w:val="003A6E28"/>
    <w:rsid w:val="003B0BAE"/>
    <w:rsid w:val="003B4FD3"/>
    <w:rsid w:val="003C6BDC"/>
    <w:rsid w:val="003D18AC"/>
    <w:rsid w:val="003D341F"/>
    <w:rsid w:val="003D5A25"/>
    <w:rsid w:val="003E02E8"/>
    <w:rsid w:val="003E0AA7"/>
    <w:rsid w:val="003E1AA3"/>
    <w:rsid w:val="003E6325"/>
    <w:rsid w:val="003F0196"/>
    <w:rsid w:val="003F2126"/>
    <w:rsid w:val="003F4BE8"/>
    <w:rsid w:val="003F50F9"/>
    <w:rsid w:val="00400BB0"/>
    <w:rsid w:val="00402DF3"/>
    <w:rsid w:val="00410C14"/>
    <w:rsid w:val="00415748"/>
    <w:rsid w:val="00425663"/>
    <w:rsid w:val="004573AE"/>
    <w:rsid w:val="00461C12"/>
    <w:rsid w:val="00477193"/>
    <w:rsid w:val="00477B62"/>
    <w:rsid w:val="004851D6"/>
    <w:rsid w:val="004853E7"/>
    <w:rsid w:val="00486D5B"/>
    <w:rsid w:val="00487A45"/>
    <w:rsid w:val="004913D3"/>
    <w:rsid w:val="004917CF"/>
    <w:rsid w:val="004925A5"/>
    <w:rsid w:val="00495B9E"/>
    <w:rsid w:val="004973B4"/>
    <w:rsid w:val="004A165E"/>
    <w:rsid w:val="004B388F"/>
    <w:rsid w:val="004B634C"/>
    <w:rsid w:val="004B6D76"/>
    <w:rsid w:val="004C7A25"/>
    <w:rsid w:val="004D269F"/>
    <w:rsid w:val="004D7BA7"/>
    <w:rsid w:val="004E019F"/>
    <w:rsid w:val="004E55FA"/>
    <w:rsid w:val="004E6D4C"/>
    <w:rsid w:val="004F356A"/>
    <w:rsid w:val="004F3C65"/>
    <w:rsid w:val="004F58B9"/>
    <w:rsid w:val="00500D10"/>
    <w:rsid w:val="00513AFE"/>
    <w:rsid w:val="0051518A"/>
    <w:rsid w:val="0051743F"/>
    <w:rsid w:val="00517980"/>
    <w:rsid w:val="005279D7"/>
    <w:rsid w:val="00530227"/>
    <w:rsid w:val="00533937"/>
    <w:rsid w:val="00534626"/>
    <w:rsid w:val="00540797"/>
    <w:rsid w:val="005424CC"/>
    <w:rsid w:val="00544E29"/>
    <w:rsid w:val="00554243"/>
    <w:rsid w:val="00555252"/>
    <w:rsid w:val="00561C8E"/>
    <w:rsid w:val="005661F4"/>
    <w:rsid w:val="005707B2"/>
    <w:rsid w:val="0057419F"/>
    <w:rsid w:val="00575617"/>
    <w:rsid w:val="00575CFA"/>
    <w:rsid w:val="00576D96"/>
    <w:rsid w:val="00580B05"/>
    <w:rsid w:val="0058210E"/>
    <w:rsid w:val="00583AE0"/>
    <w:rsid w:val="00587AB3"/>
    <w:rsid w:val="005900FF"/>
    <w:rsid w:val="005A042F"/>
    <w:rsid w:val="005A7098"/>
    <w:rsid w:val="005A7438"/>
    <w:rsid w:val="005B3650"/>
    <w:rsid w:val="005B63C5"/>
    <w:rsid w:val="005C19B5"/>
    <w:rsid w:val="005D068F"/>
    <w:rsid w:val="005D52F2"/>
    <w:rsid w:val="005E660B"/>
    <w:rsid w:val="005F0249"/>
    <w:rsid w:val="005F62C9"/>
    <w:rsid w:val="00601506"/>
    <w:rsid w:val="006062EB"/>
    <w:rsid w:val="006066AA"/>
    <w:rsid w:val="00611750"/>
    <w:rsid w:val="00620A64"/>
    <w:rsid w:val="00627052"/>
    <w:rsid w:val="00627AD4"/>
    <w:rsid w:val="0063113E"/>
    <w:rsid w:val="006338D7"/>
    <w:rsid w:val="0064005E"/>
    <w:rsid w:val="00647994"/>
    <w:rsid w:val="00651BE5"/>
    <w:rsid w:val="00660445"/>
    <w:rsid w:val="00662388"/>
    <w:rsid w:val="00665CCC"/>
    <w:rsid w:val="00666EA3"/>
    <w:rsid w:val="00672B3F"/>
    <w:rsid w:val="006747F0"/>
    <w:rsid w:val="0069280F"/>
    <w:rsid w:val="0069748E"/>
    <w:rsid w:val="006A3900"/>
    <w:rsid w:val="006B2A5C"/>
    <w:rsid w:val="006C2B46"/>
    <w:rsid w:val="006C35AD"/>
    <w:rsid w:val="006C3AE1"/>
    <w:rsid w:val="006C69FF"/>
    <w:rsid w:val="006D15BC"/>
    <w:rsid w:val="006D2BEC"/>
    <w:rsid w:val="006D4D39"/>
    <w:rsid w:val="006E231F"/>
    <w:rsid w:val="006E2397"/>
    <w:rsid w:val="006E23F9"/>
    <w:rsid w:val="006E382B"/>
    <w:rsid w:val="006E4E28"/>
    <w:rsid w:val="006F3062"/>
    <w:rsid w:val="006F730F"/>
    <w:rsid w:val="007107AB"/>
    <w:rsid w:val="00720272"/>
    <w:rsid w:val="00726D38"/>
    <w:rsid w:val="0073240F"/>
    <w:rsid w:val="00733679"/>
    <w:rsid w:val="007436E6"/>
    <w:rsid w:val="00745D06"/>
    <w:rsid w:val="007501DF"/>
    <w:rsid w:val="00751D83"/>
    <w:rsid w:val="00754CFD"/>
    <w:rsid w:val="00761D9C"/>
    <w:rsid w:val="007673B6"/>
    <w:rsid w:val="0076763D"/>
    <w:rsid w:val="007755B5"/>
    <w:rsid w:val="007778A5"/>
    <w:rsid w:val="007A4511"/>
    <w:rsid w:val="007A510D"/>
    <w:rsid w:val="007B24B8"/>
    <w:rsid w:val="007C36C6"/>
    <w:rsid w:val="007C4E63"/>
    <w:rsid w:val="007C5D26"/>
    <w:rsid w:val="007C5D52"/>
    <w:rsid w:val="007C6223"/>
    <w:rsid w:val="007D32EA"/>
    <w:rsid w:val="007D535D"/>
    <w:rsid w:val="007D71C4"/>
    <w:rsid w:val="007E2225"/>
    <w:rsid w:val="007E2644"/>
    <w:rsid w:val="007E50F2"/>
    <w:rsid w:val="007F205E"/>
    <w:rsid w:val="007F3462"/>
    <w:rsid w:val="007F60DC"/>
    <w:rsid w:val="007F7DC3"/>
    <w:rsid w:val="0080139F"/>
    <w:rsid w:val="00805C4E"/>
    <w:rsid w:val="00810F97"/>
    <w:rsid w:val="00811339"/>
    <w:rsid w:val="00811996"/>
    <w:rsid w:val="00811A4B"/>
    <w:rsid w:val="008159AA"/>
    <w:rsid w:val="0081637D"/>
    <w:rsid w:val="00822BFD"/>
    <w:rsid w:val="008243B9"/>
    <w:rsid w:val="00833CB1"/>
    <w:rsid w:val="008378DD"/>
    <w:rsid w:val="00840633"/>
    <w:rsid w:val="008450AD"/>
    <w:rsid w:val="008456E9"/>
    <w:rsid w:val="008503F2"/>
    <w:rsid w:val="00853020"/>
    <w:rsid w:val="008545D9"/>
    <w:rsid w:val="0085679A"/>
    <w:rsid w:val="0086451F"/>
    <w:rsid w:val="00867152"/>
    <w:rsid w:val="00873F1A"/>
    <w:rsid w:val="008778A7"/>
    <w:rsid w:val="00880A2B"/>
    <w:rsid w:val="008825B5"/>
    <w:rsid w:val="008879BB"/>
    <w:rsid w:val="00887E1B"/>
    <w:rsid w:val="008935D0"/>
    <w:rsid w:val="00893E54"/>
    <w:rsid w:val="008A19D0"/>
    <w:rsid w:val="008A33F3"/>
    <w:rsid w:val="008B4606"/>
    <w:rsid w:val="008B4C19"/>
    <w:rsid w:val="008C1DE6"/>
    <w:rsid w:val="008C2754"/>
    <w:rsid w:val="008D06B2"/>
    <w:rsid w:val="008D5699"/>
    <w:rsid w:val="008D5A35"/>
    <w:rsid w:val="008E3674"/>
    <w:rsid w:val="008E71D5"/>
    <w:rsid w:val="008E7E54"/>
    <w:rsid w:val="008F1CDD"/>
    <w:rsid w:val="008F245F"/>
    <w:rsid w:val="008F5666"/>
    <w:rsid w:val="008F7FB5"/>
    <w:rsid w:val="00900295"/>
    <w:rsid w:val="00906E14"/>
    <w:rsid w:val="009111B8"/>
    <w:rsid w:val="009231D5"/>
    <w:rsid w:val="0092689D"/>
    <w:rsid w:val="00940EB8"/>
    <w:rsid w:val="00945571"/>
    <w:rsid w:val="00945775"/>
    <w:rsid w:val="00955051"/>
    <w:rsid w:val="00955186"/>
    <w:rsid w:val="009600B9"/>
    <w:rsid w:val="0096184D"/>
    <w:rsid w:val="00963BD1"/>
    <w:rsid w:val="00964117"/>
    <w:rsid w:val="009751F1"/>
    <w:rsid w:val="00986217"/>
    <w:rsid w:val="00991D7A"/>
    <w:rsid w:val="00992E41"/>
    <w:rsid w:val="009937DB"/>
    <w:rsid w:val="009A204F"/>
    <w:rsid w:val="009A5615"/>
    <w:rsid w:val="009B0299"/>
    <w:rsid w:val="009D2C50"/>
    <w:rsid w:val="009D4311"/>
    <w:rsid w:val="009E09FB"/>
    <w:rsid w:val="009E1094"/>
    <w:rsid w:val="00A01654"/>
    <w:rsid w:val="00A016C5"/>
    <w:rsid w:val="00A03C1C"/>
    <w:rsid w:val="00A055A8"/>
    <w:rsid w:val="00A05BE7"/>
    <w:rsid w:val="00A06D66"/>
    <w:rsid w:val="00A0784F"/>
    <w:rsid w:val="00A114DB"/>
    <w:rsid w:val="00A11E85"/>
    <w:rsid w:val="00A11E97"/>
    <w:rsid w:val="00A1539A"/>
    <w:rsid w:val="00A21D53"/>
    <w:rsid w:val="00A230F2"/>
    <w:rsid w:val="00A243AD"/>
    <w:rsid w:val="00A27805"/>
    <w:rsid w:val="00A30BA3"/>
    <w:rsid w:val="00A32D31"/>
    <w:rsid w:val="00A35D7E"/>
    <w:rsid w:val="00A44C85"/>
    <w:rsid w:val="00A539A1"/>
    <w:rsid w:val="00A54125"/>
    <w:rsid w:val="00A56874"/>
    <w:rsid w:val="00A63420"/>
    <w:rsid w:val="00A65101"/>
    <w:rsid w:val="00A66182"/>
    <w:rsid w:val="00A67C2C"/>
    <w:rsid w:val="00A7048D"/>
    <w:rsid w:val="00A7275F"/>
    <w:rsid w:val="00A73FD7"/>
    <w:rsid w:val="00A7732C"/>
    <w:rsid w:val="00A77C6C"/>
    <w:rsid w:val="00A8062B"/>
    <w:rsid w:val="00A81781"/>
    <w:rsid w:val="00A845C5"/>
    <w:rsid w:val="00A84613"/>
    <w:rsid w:val="00A90402"/>
    <w:rsid w:val="00A92160"/>
    <w:rsid w:val="00AA1642"/>
    <w:rsid w:val="00AA5694"/>
    <w:rsid w:val="00AB0664"/>
    <w:rsid w:val="00AB6AEB"/>
    <w:rsid w:val="00AB732F"/>
    <w:rsid w:val="00AB7ACD"/>
    <w:rsid w:val="00AC1B60"/>
    <w:rsid w:val="00AC2BB7"/>
    <w:rsid w:val="00AC2D86"/>
    <w:rsid w:val="00AC4115"/>
    <w:rsid w:val="00AC7E86"/>
    <w:rsid w:val="00AD0978"/>
    <w:rsid w:val="00AE221E"/>
    <w:rsid w:val="00AF0000"/>
    <w:rsid w:val="00AF1434"/>
    <w:rsid w:val="00AF401A"/>
    <w:rsid w:val="00B10F77"/>
    <w:rsid w:val="00B22500"/>
    <w:rsid w:val="00B31BBF"/>
    <w:rsid w:val="00B35FAD"/>
    <w:rsid w:val="00B412C4"/>
    <w:rsid w:val="00B44933"/>
    <w:rsid w:val="00B50148"/>
    <w:rsid w:val="00B518A5"/>
    <w:rsid w:val="00B52982"/>
    <w:rsid w:val="00B55249"/>
    <w:rsid w:val="00B60103"/>
    <w:rsid w:val="00B60D54"/>
    <w:rsid w:val="00B6151E"/>
    <w:rsid w:val="00B61723"/>
    <w:rsid w:val="00B7124C"/>
    <w:rsid w:val="00B71B05"/>
    <w:rsid w:val="00B72029"/>
    <w:rsid w:val="00B76C12"/>
    <w:rsid w:val="00B85306"/>
    <w:rsid w:val="00B8650B"/>
    <w:rsid w:val="00B90D8B"/>
    <w:rsid w:val="00B950AA"/>
    <w:rsid w:val="00BB1EDD"/>
    <w:rsid w:val="00BD05BF"/>
    <w:rsid w:val="00BD32BF"/>
    <w:rsid w:val="00BD5D5A"/>
    <w:rsid w:val="00BE62FC"/>
    <w:rsid w:val="00BE706A"/>
    <w:rsid w:val="00BF0A63"/>
    <w:rsid w:val="00BF161C"/>
    <w:rsid w:val="00BF630E"/>
    <w:rsid w:val="00C04049"/>
    <w:rsid w:val="00C055FC"/>
    <w:rsid w:val="00C11DC6"/>
    <w:rsid w:val="00C20768"/>
    <w:rsid w:val="00C22244"/>
    <w:rsid w:val="00C30E27"/>
    <w:rsid w:val="00C315A5"/>
    <w:rsid w:val="00C4352D"/>
    <w:rsid w:val="00C46A95"/>
    <w:rsid w:val="00C607FD"/>
    <w:rsid w:val="00C61F4E"/>
    <w:rsid w:val="00C7482D"/>
    <w:rsid w:val="00C74D31"/>
    <w:rsid w:val="00C82E7D"/>
    <w:rsid w:val="00C838F6"/>
    <w:rsid w:val="00C83B01"/>
    <w:rsid w:val="00C9171A"/>
    <w:rsid w:val="00C94DD7"/>
    <w:rsid w:val="00CA2FA7"/>
    <w:rsid w:val="00CA35AB"/>
    <w:rsid w:val="00CA5FD5"/>
    <w:rsid w:val="00CA6D80"/>
    <w:rsid w:val="00CB0167"/>
    <w:rsid w:val="00CB2872"/>
    <w:rsid w:val="00CB523E"/>
    <w:rsid w:val="00CB5F1D"/>
    <w:rsid w:val="00CC1F92"/>
    <w:rsid w:val="00CC4BD7"/>
    <w:rsid w:val="00CD0441"/>
    <w:rsid w:val="00CD6472"/>
    <w:rsid w:val="00CF671F"/>
    <w:rsid w:val="00CF6C92"/>
    <w:rsid w:val="00CF6F8A"/>
    <w:rsid w:val="00CF7B75"/>
    <w:rsid w:val="00D02258"/>
    <w:rsid w:val="00D04CFC"/>
    <w:rsid w:val="00D06A4A"/>
    <w:rsid w:val="00D0712D"/>
    <w:rsid w:val="00D13BB6"/>
    <w:rsid w:val="00D17850"/>
    <w:rsid w:val="00D22AED"/>
    <w:rsid w:val="00D24FB4"/>
    <w:rsid w:val="00D25EF2"/>
    <w:rsid w:val="00D26967"/>
    <w:rsid w:val="00D27D27"/>
    <w:rsid w:val="00D308F9"/>
    <w:rsid w:val="00D31903"/>
    <w:rsid w:val="00D32D57"/>
    <w:rsid w:val="00D33280"/>
    <w:rsid w:val="00D33350"/>
    <w:rsid w:val="00D345D5"/>
    <w:rsid w:val="00D34692"/>
    <w:rsid w:val="00D354BF"/>
    <w:rsid w:val="00D40660"/>
    <w:rsid w:val="00D41508"/>
    <w:rsid w:val="00D455A5"/>
    <w:rsid w:val="00D47B7F"/>
    <w:rsid w:val="00D51B3A"/>
    <w:rsid w:val="00D557CD"/>
    <w:rsid w:val="00D55E1B"/>
    <w:rsid w:val="00D65180"/>
    <w:rsid w:val="00D70064"/>
    <w:rsid w:val="00D70865"/>
    <w:rsid w:val="00D71E6A"/>
    <w:rsid w:val="00D741F7"/>
    <w:rsid w:val="00D74CB2"/>
    <w:rsid w:val="00D75AB2"/>
    <w:rsid w:val="00D773AF"/>
    <w:rsid w:val="00D800D0"/>
    <w:rsid w:val="00D8063D"/>
    <w:rsid w:val="00D92B31"/>
    <w:rsid w:val="00D95FE9"/>
    <w:rsid w:val="00DA2CFD"/>
    <w:rsid w:val="00DA6770"/>
    <w:rsid w:val="00DC31A0"/>
    <w:rsid w:val="00DC6058"/>
    <w:rsid w:val="00DD3882"/>
    <w:rsid w:val="00DD6578"/>
    <w:rsid w:val="00DD7326"/>
    <w:rsid w:val="00DE0C3E"/>
    <w:rsid w:val="00DE1F69"/>
    <w:rsid w:val="00DE6D83"/>
    <w:rsid w:val="00DF20CC"/>
    <w:rsid w:val="00E01D68"/>
    <w:rsid w:val="00E04B18"/>
    <w:rsid w:val="00E05381"/>
    <w:rsid w:val="00E1126E"/>
    <w:rsid w:val="00E14BC2"/>
    <w:rsid w:val="00E16624"/>
    <w:rsid w:val="00E16F3E"/>
    <w:rsid w:val="00E17EC2"/>
    <w:rsid w:val="00E436CB"/>
    <w:rsid w:val="00E51780"/>
    <w:rsid w:val="00E5543B"/>
    <w:rsid w:val="00E61DAE"/>
    <w:rsid w:val="00E62DA4"/>
    <w:rsid w:val="00E650F5"/>
    <w:rsid w:val="00E65B02"/>
    <w:rsid w:val="00E72C0D"/>
    <w:rsid w:val="00E732C3"/>
    <w:rsid w:val="00E76727"/>
    <w:rsid w:val="00E7789A"/>
    <w:rsid w:val="00E90A90"/>
    <w:rsid w:val="00E917FC"/>
    <w:rsid w:val="00E925EA"/>
    <w:rsid w:val="00EA0A86"/>
    <w:rsid w:val="00EA198F"/>
    <w:rsid w:val="00EA3E84"/>
    <w:rsid w:val="00EA424D"/>
    <w:rsid w:val="00EB3A85"/>
    <w:rsid w:val="00EC11AD"/>
    <w:rsid w:val="00EC5D66"/>
    <w:rsid w:val="00ED2363"/>
    <w:rsid w:val="00ED7350"/>
    <w:rsid w:val="00EE1A10"/>
    <w:rsid w:val="00EE4D24"/>
    <w:rsid w:val="00EE77AE"/>
    <w:rsid w:val="00EF45FD"/>
    <w:rsid w:val="00EF5025"/>
    <w:rsid w:val="00EF5E5C"/>
    <w:rsid w:val="00F05CE3"/>
    <w:rsid w:val="00F110BB"/>
    <w:rsid w:val="00F12DF7"/>
    <w:rsid w:val="00F15FFC"/>
    <w:rsid w:val="00F2102F"/>
    <w:rsid w:val="00F21F02"/>
    <w:rsid w:val="00F263AA"/>
    <w:rsid w:val="00F302A8"/>
    <w:rsid w:val="00F30C45"/>
    <w:rsid w:val="00F3320A"/>
    <w:rsid w:val="00F348FC"/>
    <w:rsid w:val="00F4066A"/>
    <w:rsid w:val="00F42B3A"/>
    <w:rsid w:val="00F564AB"/>
    <w:rsid w:val="00F60A43"/>
    <w:rsid w:val="00F67628"/>
    <w:rsid w:val="00F677AC"/>
    <w:rsid w:val="00F76FAA"/>
    <w:rsid w:val="00F82D33"/>
    <w:rsid w:val="00F846A9"/>
    <w:rsid w:val="00F84DF3"/>
    <w:rsid w:val="00F90BC2"/>
    <w:rsid w:val="00F962BF"/>
    <w:rsid w:val="00F97728"/>
    <w:rsid w:val="00FA036E"/>
    <w:rsid w:val="00FA1867"/>
    <w:rsid w:val="00FB5E35"/>
    <w:rsid w:val="00FC1122"/>
    <w:rsid w:val="00FC7FA8"/>
    <w:rsid w:val="00FD38CB"/>
    <w:rsid w:val="00FD7734"/>
    <w:rsid w:val="00FE0916"/>
    <w:rsid w:val="00FE0F07"/>
    <w:rsid w:val="00FE31DC"/>
    <w:rsid w:val="00FF4444"/>
    <w:rsid w:val="00F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20298EF-78B8-422F-B926-9D491329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74"/>
    <w:rPr>
      <w:rFonts w:ascii="Book Antiqua" w:eastAsia="Times New Roman" w:hAnsi="Book Antiqua"/>
      <w:sz w:val="24"/>
      <w:szCs w:val="24"/>
    </w:rPr>
  </w:style>
  <w:style w:type="paragraph" w:styleId="Heading1">
    <w:name w:val="heading 1"/>
    <w:basedOn w:val="Normal"/>
    <w:next w:val="Normal"/>
    <w:link w:val="Heading1Char"/>
    <w:qFormat/>
    <w:rsid w:val="00A56874"/>
    <w:pPr>
      <w:keepNext/>
      <w:outlineLvl w:val="0"/>
    </w:pPr>
    <w:rPr>
      <w:rFonts w:ascii="Times New Roman" w:hAnsi="Times New Roman"/>
      <w:i/>
      <w:iCs/>
      <w:lang w:val="x-none" w:eastAsia="x-none"/>
    </w:rPr>
  </w:style>
  <w:style w:type="paragraph" w:styleId="Heading2">
    <w:name w:val="heading 2"/>
    <w:basedOn w:val="Normal"/>
    <w:next w:val="Normal"/>
    <w:link w:val="Heading2Char"/>
    <w:qFormat/>
    <w:rsid w:val="00A56874"/>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6874"/>
    <w:rPr>
      <w:rFonts w:ascii="Times New Roman" w:eastAsia="Times New Roman" w:hAnsi="Times New Roman" w:cs="Times New Roman"/>
      <w:i/>
      <w:iCs/>
      <w:sz w:val="24"/>
      <w:szCs w:val="24"/>
    </w:rPr>
  </w:style>
  <w:style w:type="character" w:customStyle="1" w:styleId="Heading2Char">
    <w:name w:val="Heading 2 Char"/>
    <w:link w:val="Heading2"/>
    <w:rsid w:val="00A56874"/>
    <w:rPr>
      <w:rFonts w:ascii="Arial" w:eastAsia="Times New Roman" w:hAnsi="Arial" w:cs="Arial"/>
      <w:b/>
      <w:bCs/>
      <w:i/>
      <w:iCs/>
      <w:sz w:val="28"/>
      <w:szCs w:val="28"/>
    </w:rPr>
  </w:style>
  <w:style w:type="paragraph" w:styleId="BodyText">
    <w:name w:val="Body Text"/>
    <w:basedOn w:val="Normal"/>
    <w:link w:val="BodyTextChar"/>
    <w:rsid w:val="00A56874"/>
    <w:rPr>
      <w:rFonts w:ascii="Times New Roman" w:hAnsi="Times New Roman"/>
      <w:szCs w:val="20"/>
      <w:lang w:val="x-none" w:eastAsia="x-none"/>
    </w:rPr>
  </w:style>
  <w:style w:type="character" w:customStyle="1" w:styleId="BodyTextChar">
    <w:name w:val="Body Text Char"/>
    <w:link w:val="BodyText"/>
    <w:rsid w:val="00A56874"/>
    <w:rPr>
      <w:rFonts w:ascii="Times New Roman" w:eastAsia="Times New Roman" w:hAnsi="Times New Roman" w:cs="Times New Roman"/>
      <w:sz w:val="24"/>
      <w:szCs w:val="20"/>
    </w:rPr>
  </w:style>
  <w:style w:type="paragraph" w:styleId="BodyTextIndent2">
    <w:name w:val="Body Text Indent 2"/>
    <w:basedOn w:val="Normal"/>
    <w:link w:val="BodyTextIndent2Char"/>
    <w:rsid w:val="00A56874"/>
    <w:pPr>
      <w:tabs>
        <w:tab w:val="left" w:pos="2700"/>
      </w:tabs>
      <w:ind w:left="360" w:hanging="360"/>
    </w:pPr>
    <w:rPr>
      <w:rFonts w:ascii="Times New Roman" w:hAnsi="Times New Roman"/>
      <w:sz w:val="20"/>
      <w:szCs w:val="20"/>
      <w:lang w:val="x-none" w:eastAsia="x-none"/>
    </w:rPr>
  </w:style>
  <w:style w:type="character" w:customStyle="1" w:styleId="BodyTextIndent2Char">
    <w:name w:val="Body Text Indent 2 Char"/>
    <w:link w:val="BodyTextIndent2"/>
    <w:rsid w:val="00A56874"/>
    <w:rPr>
      <w:rFonts w:ascii="Times New Roman" w:eastAsia="Times New Roman" w:hAnsi="Times New Roman" w:cs="Times New Roman"/>
      <w:szCs w:val="20"/>
    </w:rPr>
  </w:style>
  <w:style w:type="paragraph" w:styleId="BodyText3">
    <w:name w:val="Body Text 3"/>
    <w:basedOn w:val="Normal"/>
    <w:link w:val="BodyText3Char"/>
    <w:rsid w:val="00A56874"/>
    <w:pPr>
      <w:tabs>
        <w:tab w:val="left" w:pos="2700"/>
      </w:tabs>
    </w:pPr>
    <w:rPr>
      <w:rFonts w:ascii="Times New Roman" w:hAnsi="Times New Roman"/>
      <w:sz w:val="20"/>
      <w:szCs w:val="20"/>
      <w:lang w:val="x-none" w:eastAsia="x-none"/>
    </w:rPr>
  </w:style>
  <w:style w:type="character" w:customStyle="1" w:styleId="BodyText3Char">
    <w:name w:val="Body Text 3 Char"/>
    <w:link w:val="BodyText3"/>
    <w:rsid w:val="00A56874"/>
    <w:rPr>
      <w:rFonts w:ascii="Times New Roman" w:eastAsia="Times New Roman" w:hAnsi="Times New Roman" w:cs="Times New Roman"/>
      <w:szCs w:val="20"/>
    </w:rPr>
  </w:style>
  <w:style w:type="paragraph" w:styleId="BodyTextIndent3">
    <w:name w:val="Body Text Indent 3"/>
    <w:basedOn w:val="Normal"/>
    <w:link w:val="BodyTextIndent3Char"/>
    <w:rsid w:val="00A56874"/>
    <w:pPr>
      <w:tabs>
        <w:tab w:val="left" w:pos="2700"/>
      </w:tabs>
      <w:ind w:left="720" w:hanging="720"/>
    </w:pPr>
    <w:rPr>
      <w:rFonts w:ascii="Times New Roman" w:hAnsi="Times New Roman"/>
      <w:sz w:val="20"/>
      <w:szCs w:val="20"/>
      <w:lang w:val="x-none" w:eastAsia="x-none"/>
    </w:rPr>
  </w:style>
  <w:style w:type="character" w:customStyle="1" w:styleId="BodyTextIndent3Char">
    <w:name w:val="Body Text Indent 3 Char"/>
    <w:link w:val="BodyTextIndent3"/>
    <w:rsid w:val="00A56874"/>
    <w:rPr>
      <w:rFonts w:ascii="Times New Roman" w:eastAsia="Times New Roman" w:hAnsi="Times New Roman" w:cs="Times New Roman"/>
      <w:szCs w:val="20"/>
    </w:rPr>
  </w:style>
  <w:style w:type="paragraph" w:styleId="NormalWeb">
    <w:name w:val="Normal (Web)"/>
    <w:basedOn w:val="Normal"/>
    <w:rsid w:val="00A56874"/>
    <w:pPr>
      <w:spacing w:before="100" w:beforeAutospacing="1" w:after="100" w:afterAutospacing="1"/>
    </w:pPr>
    <w:rPr>
      <w:rFonts w:ascii="Times New Roman" w:hAnsi="Times New Roman"/>
      <w:color w:val="000000"/>
    </w:rPr>
  </w:style>
  <w:style w:type="character" w:styleId="Hyperlink">
    <w:name w:val="Hyperlink"/>
    <w:rsid w:val="00A56874"/>
    <w:rPr>
      <w:color w:val="0000FF"/>
      <w:u w:val="single"/>
    </w:rPr>
  </w:style>
  <w:style w:type="paragraph" w:styleId="Header">
    <w:name w:val="header"/>
    <w:basedOn w:val="Normal"/>
    <w:link w:val="HeaderChar"/>
    <w:rsid w:val="00A56874"/>
    <w:pPr>
      <w:tabs>
        <w:tab w:val="center" w:pos="4320"/>
        <w:tab w:val="right" w:pos="8640"/>
      </w:tabs>
    </w:pPr>
    <w:rPr>
      <w:rFonts w:ascii="Times New Roman" w:hAnsi="Times New Roman"/>
      <w:lang w:val="x-none" w:eastAsia="x-none"/>
    </w:rPr>
  </w:style>
  <w:style w:type="character" w:customStyle="1" w:styleId="HeaderChar">
    <w:name w:val="Header Char"/>
    <w:link w:val="Header"/>
    <w:rsid w:val="00A56874"/>
    <w:rPr>
      <w:rFonts w:ascii="Times New Roman" w:eastAsia="Times New Roman" w:hAnsi="Times New Roman" w:cs="Times New Roman"/>
      <w:sz w:val="24"/>
      <w:szCs w:val="24"/>
    </w:rPr>
  </w:style>
  <w:style w:type="character" w:styleId="PageNumber">
    <w:name w:val="page number"/>
    <w:basedOn w:val="DefaultParagraphFont"/>
    <w:rsid w:val="00A56874"/>
  </w:style>
  <w:style w:type="paragraph" w:styleId="Footer">
    <w:name w:val="footer"/>
    <w:basedOn w:val="Normal"/>
    <w:link w:val="FooterChar"/>
    <w:rsid w:val="00A56874"/>
    <w:pPr>
      <w:tabs>
        <w:tab w:val="center" w:pos="4320"/>
        <w:tab w:val="right" w:pos="8640"/>
      </w:tabs>
    </w:pPr>
    <w:rPr>
      <w:rFonts w:ascii="Times New Roman" w:hAnsi="Times New Roman"/>
      <w:lang w:val="x-none" w:eastAsia="x-none"/>
    </w:rPr>
  </w:style>
  <w:style w:type="character" w:customStyle="1" w:styleId="FooterChar">
    <w:name w:val="Footer Char"/>
    <w:link w:val="Footer"/>
    <w:rsid w:val="00A56874"/>
    <w:rPr>
      <w:rFonts w:ascii="Times New Roman" w:eastAsia="Times New Roman" w:hAnsi="Times New Roman" w:cs="Times New Roman"/>
      <w:sz w:val="24"/>
      <w:szCs w:val="24"/>
    </w:rPr>
  </w:style>
  <w:style w:type="table" w:styleId="LightGrid-Accent2">
    <w:name w:val="Light Grid Accent 2"/>
    <w:basedOn w:val="TableNormal"/>
    <w:uiPriority w:val="62"/>
    <w:rsid w:val="00A5687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ListParagraph">
    <w:name w:val="List Paragraph"/>
    <w:basedOn w:val="Normal"/>
    <w:uiPriority w:val="34"/>
    <w:qFormat/>
    <w:rsid w:val="00A56874"/>
    <w:pPr>
      <w:ind w:left="720"/>
      <w:contextualSpacing/>
    </w:pPr>
  </w:style>
  <w:style w:type="paragraph" w:styleId="BalloonText">
    <w:name w:val="Balloon Text"/>
    <w:basedOn w:val="Normal"/>
    <w:link w:val="BalloonTextChar"/>
    <w:uiPriority w:val="99"/>
    <w:semiHidden/>
    <w:unhideWhenUsed/>
    <w:rsid w:val="00A56874"/>
    <w:rPr>
      <w:rFonts w:ascii="Tahoma" w:hAnsi="Tahoma"/>
      <w:sz w:val="16"/>
      <w:szCs w:val="16"/>
      <w:lang w:val="x-none" w:eastAsia="x-none"/>
    </w:rPr>
  </w:style>
  <w:style w:type="character" w:customStyle="1" w:styleId="BalloonTextChar">
    <w:name w:val="Balloon Text Char"/>
    <w:link w:val="BalloonText"/>
    <w:uiPriority w:val="99"/>
    <w:semiHidden/>
    <w:rsid w:val="00A56874"/>
    <w:rPr>
      <w:rFonts w:ascii="Tahoma" w:eastAsia="Times New Roman" w:hAnsi="Tahoma" w:cs="Tahoma"/>
      <w:sz w:val="16"/>
      <w:szCs w:val="16"/>
    </w:rPr>
  </w:style>
  <w:style w:type="character" w:styleId="CommentReference">
    <w:name w:val="annotation reference"/>
    <w:uiPriority w:val="99"/>
    <w:semiHidden/>
    <w:unhideWhenUsed/>
    <w:rsid w:val="001239F7"/>
    <w:rPr>
      <w:sz w:val="16"/>
      <w:szCs w:val="16"/>
    </w:rPr>
  </w:style>
  <w:style w:type="paragraph" w:styleId="CommentText">
    <w:name w:val="annotation text"/>
    <w:basedOn w:val="Normal"/>
    <w:link w:val="CommentTextChar"/>
    <w:uiPriority w:val="99"/>
    <w:semiHidden/>
    <w:unhideWhenUsed/>
    <w:rsid w:val="001239F7"/>
    <w:rPr>
      <w:sz w:val="20"/>
      <w:szCs w:val="20"/>
      <w:lang w:val="x-none" w:eastAsia="x-none"/>
    </w:rPr>
  </w:style>
  <w:style w:type="character" w:customStyle="1" w:styleId="CommentTextChar">
    <w:name w:val="Comment Text Char"/>
    <w:link w:val="CommentText"/>
    <w:uiPriority w:val="99"/>
    <w:semiHidden/>
    <w:rsid w:val="001239F7"/>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1239F7"/>
    <w:rPr>
      <w:b/>
      <w:bCs/>
    </w:rPr>
  </w:style>
  <w:style w:type="character" w:customStyle="1" w:styleId="CommentSubjectChar">
    <w:name w:val="Comment Subject Char"/>
    <w:link w:val="CommentSubject"/>
    <w:uiPriority w:val="99"/>
    <w:semiHidden/>
    <w:rsid w:val="001239F7"/>
    <w:rPr>
      <w:rFonts w:ascii="Book Antiqua" w:eastAsia="Times New Roman" w:hAnsi="Book Antiqua" w:cs="Times New Roman"/>
      <w:b/>
      <w:bCs/>
      <w:sz w:val="20"/>
      <w:szCs w:val="20"/>
    </w:rPr>
  </w:style>
  <w:style w:type="character" w:styleId="FollowedHyperlink">
    <w:name w:val="FollowedHyperlink"/>
    <w:uiPriority w:val="99"/>
    <w:semiHidden/>
    <w:unhideWhenUsed/>
    <w:rsid w:val="00A243AD"/>
    <w:rPr>
      <w:color w:val="800080"/>
      <w:u w:val="single"/>
    </w:rPr>
  </w:style>
  <w:style w:type="paragraph" w:styleId="NoSpacing">
    <w:name w:val="No Spacing"/>
    <w:uiPriority w:val="1"/>
    <w:qFormat/>
    <w:rsid w:val="00C83B01"/>
    <w:rPr>
      <w:sz w:val="22"/>
      <w:szCs w:val="22"/>
    </w:rPr>
  </w:style>
  <w:style w:type="table" w:styleId="TableGrid">
    <w:name w:val="Table Grid"/>
    <w:basedOn w:val="TableNormal"/>
    <w:uiPriority w:val="59"/>
    <w:rsid w:val="00583A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
    <w:name w:val="Medium Shading 1"/>
    <w:basedOn w:val="TableNormal"/>
    <w:uiPriority w:val="63"/>
    <w:rsid w:val="00190AC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academic-affairs/?page_id=8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marshall.edu/damer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meron@marshal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163D-4953-4953-ABDC-4AA66827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4033</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26972</CharactersWithSpaces>
  <SharedDoc>false</SharedDoc>
  <HLinks>
    <vt:vector size="24" baseType="variant">
      <vt:variant>
        <vt:i4>720944</vt:i4>
      </vt:variant>
      <vt:variant>
        <vt:i4>9</vt:i4>
      </vt:variant>
      <vt:variant>
        <vt:i4>0</vt:i4>
      </vt:variant>
      <vt:variant>
        <vt:i4>5</vt:i4>
      </vt:variant>
      <vt:variant>
        <vt:lpwstr>http://www.marshall.edu/academic-affairs/?page_id=802%20</vt:lpwstr>
      </vt:variant>
      <vt:variant>
        <vt:lpwstr/>
      </vt:variant>
      <vt:variant>
        <vt:i4>2818174</vt:i4>
      </vt:variant>
      <vt:variant>
        <vt:i4>6</vt:i4>
      </vt:variant>
      <vt:variant>
        <vt:i4>0</vt:i4>
      </vt:variant>
      <vt:variant>
        <vt:i4>5</vt:i4>
      </vt:variant>
      <vt:variant>
        <vt:lpwstr>http://www.marshall.edu/wpmu/academic-affairs/</vt:lpwstr>
      </vt:variant>
      <vt:variant>
        <vt:lpwstr/>
      </vt:variant>
      <vt:variant>
        <vt:i4>1</vt:i4>
      </vt:variant>
      <vt:variant>
        <vt:i4>3</vt:i4>
      </vt:variant>
      <vt:variant>
        <vt:i4>0</vt:i4>
      </vt:variant>
      <vt:variant>
        <vt:i4>5</vt:i4>
      </vt:variant>
      <vt:variant>
        <vt:lpwstr>http://www.science.marshall.edu/dameron/</vt:lpwstr>
      </vt:variant>
      <vt:variant>
        <vt:lpwstr/>
      </vt:variant>
      <vt:variant>
        <vt:i4>2490395</vt:i4>
      </vt:variant>
      <vt:variant>
        <vt:i4>0</vt:i4>
      </vt:variant>
      <vt:variant>
        <vt:i4>0</vt:i4>
      </vt:variant>
      <vt:variant>
        <vt:i4>5</vt:i4>
      </vt:variant>
      <vt:variant>
        <vt:lpwstr>mailto:dameron@marshall.edu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Dameron, Samuel</cp:lastModifiedBy>
  <cp:revision>10</cp:revision>
  <cp:lastPrinted>2015-01-08T15:07:00Z</cp:lastPrinted>
  <dcterms:created xsi:type="dcterms:W3CDTF">2015-01-07T16:57:00Z</dcterms:created>
  <dcterms:modified xsi:type="dcterms:W3CDTF">2015-01-08T15:49:00Z</dcterms:modified>
</cp:coreProperties>
</file>