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6B27" w14:textId="77777777" w:rsidR="00B055F1" w:rsidRPr="00B055F1" w:rsidRDefault="00B055F1" w:rsidP="00B055F1">
      <w:pPr>
        <w:pStyle w:val="NoSpacing"/>
        <w:jc w:val="center"/>
        <w:rPr>
          <w:b/>
        </w:rPr>
      </w:pPr>
      <w:r w:rsidRPr="00B055F1">
        <w:rPr>
          <w:b/>
        </w:rPr>
        <w:t>Marshall University Syllabus</w:t>
      </w:r>
    </w:p>
    <w:p w14:paraId="75F36E50" w14:textId="77777777" w:rsidR="00B055F1" w:rsidRPr="00B055F1" w:rsidRDefault="00B055F1" w:rsidP="00B055F1">
      <w:pPr>
        <w:pStyle w:val="NoSpacing"/>
        <w:jc w:val="center"/>
        <w:rPr>
          <w:b/>
        </w:rPr>
      </w:pPr>
      <w:r w:rsidRPr="00B055F1">
        <w:rPr>
          <w:b/>
        </w:rPr>
        <w:t>MTH 127: College Algebra Expanded</w:t>
      </w:r>
    </w:p>
    <w:p w14:paraId="0D445E25" w14:textId="260F29CA" w:rsidR="00B055F1" w:rsidRDefault="000D68F4" w:rsidP="00B02F03">
      <w:pPr>
        <w:pStyle w:val="NoSpacing"/>
        <w:jc w:val="center"/>
        <w:rPr>
          <w:b/>
        </w:rPr>
      </w:pPr>
      <w:r>
        <w:rPr>
          <w:b/>
        </w:rPr>
        <w:t>Fall</w:t>
      </w:r>
      <w:r w:rsidR="0053057E">
        <w:rPr>
          <w:b/>
        </w:rPr>
        <w:t xml:space="preserve"> 2018</w:t>
      </w:r>
    </w:p>
    <w:tbl>
      <w:tblPr>
        <w:tblStyle w:val="TableGrid"/>
        <w:tblW w:w="0" w:type="auto"/>
        <w:tblLook w:val="04A0" w:firstRow="1" w:lastRow="0" w:firstColumn="1" w:lastColumn="0" w:noHBand="0" w:noVBand="1"/>
      </w:tblPr>
      <w:tblGrid>
        <w:gridCol w:w="2173"/>
        <w:gridCol w:w="7177"/>
      </w:tblGrid>
      <w:tr w:rsidR="00010971" w14:paraId="7522E96F" w14:textId="77777777" w:rsidTr="00010971">
        <w:tc>
          <w:tcPr>
            <w:tcW w:w="2173" w:type="dxa"/>
          </w:tcPr>
          <w:p w14:paraId="7555320C" w14:textId="77777777" w:rsidR="00010971" w:rsidRPr="00DC3DFA" w:rsidRDefault="00010971" w:rsidP="00356733">
            <w:pPr>
              <w:pStyle w:val="NoSpacing"/>
              <w:rPr>
                <w:b/>
              </w:rPr>
            </w:pPr>
            <w:r w:rsidRPr="00DC3DFA">
              <w:rPr>
                <w:b/>
              </w:rPr>
              <w:t>Course Title/Number</w:t>
            </w:r>
          </w:p>
        </w:tc>
        <w:tc>
          <w:tcPr>
            <w:tcW w:w="7177" w:type="dxa"/>
          </w:tcPr>
          <w:p w14:paraId="606DF37D" w14:textId="7AC48A20" w:rsidR="00010971" w:rsidRDefault="00010971" w:rsidP="00356733">
            <w:pPr>
              <w:pStyle w:val="NoSpacing"/>
            </w:pPr>
            <w:r>
              <w:t>College Algebra Expanded– MTH 127</w:t>
            </w:r>
          </w:p>
        </w:tc>
      </w:tr>
      <w:tr w:rsidR="00010971" w14:paraId="292A6C48" w14:textId="77777777" w:rsidTr="00010971">
        <w:tc>
          <w:tcPr>
            <w:tcW w:w="2173" w:type="dxa"/>
          </w:tcPr>
          <w:p w14:paraId="57623E29" w14:textId="77777777" w:rsidR="00010971" w:rsidRPr="00DC3DFA" w:rsidRDefault="00010971" w:rsidP="00356733">
            <w:pPr>
              <w:pStyle w:val="NoSpacing"/>
              <w:rPr>
                <w:b/>
              </w:rPr>
            </w:pPr>
            <w:r w:rsidRPr="00DC3DFA">
              <w:rPr>
                <w:b/>
              </w:rPr>
              <w:t>Semester/Year</w:t>
            </w:r>
          </w:p>
        </w:tc>
        <w:tc>
          <w:tcPr>
            <w:tcW w:w="7177" w:type="dxa"/>
          </w:tcPr>
          <w:p w14:paraId="6EF78807" w14:textId="44539E34" w:rsidR="00010971" w:rsidRDefault="00010971" w:rsidP="00356733">
            <w:pPr>
              <w:pStyle w:val="NoSpacing"/>
            </w:pPr>
            <w:r>
              <w:t>Fall 2018</w:t>
            </w:r>
          </w:p>
        </w:tc>
      </w:tr>
      <w:tr w:rsidR="00010971" w14:paraId="64812833" w14:textId="77777777" w:rsidTr="00010971">
        <w:tc>
          <w:tcPr>
            <w:tcW w:w="2173" w:type="dxa"/>
          </w:tcPr>
          <w:p w14:paraId="5B88C3D2" w14:textId="77777777" w:rsidR="00010971" w:rsidRPr="00DC3DFA" w:rsidRDefault="00010971" w:rsidP="00356733">
            <w:pPr>
              <w:pStyle w:val="NoSpacing"/>
              <w:rPr>
                <w:b/>
              </w:rPr>
            </w:pPr>
            <w:r>
              <w:rPr>
                <w:b/>
              </w:rPr>
              <w:t>Section/CRN</w:t>
            </w:r>
          </w:p>
        </w:tc>
        <w:tc>
          <w:tcPr>
            <w:tcW w:w="7177" w:type="dxa"/>
          </w:tcPr>
          <w:p w14:paraId="28CD3BF0" w14:textId="2A42E506" w:rsidR="00010971" w:rsidRDefault="00010971" w:rsidP="00356733">
            <w:pPr>
              <w:pStyle w:val="NoSpacing"/>
            </w:pPr>
            <w:r>
              <w:rPr>
                <w:rFonts w:eastAsia="Times New Roman"/>
                <w:color w:val="000000"/>
              </w:rPr>
              <w:t>Section 116 / CRN 2992</w:t>
            </w:r>
          </w:p>
        </w:tc>
      </w:tr>
      <w:tr w:rsidR="00010971" w14:paraId="47B25342" w14:textId="77777777" w:rsidTr="00723AA4">
        <w:tc>
          <w:tcPr>
            <w:tcW w:w="2173" w:type="dxa"/>
          </w:tcPr>
          <w:p w14:paraId="49F00757" w14:textId="661A76BE" w:rsidR="00010971" w:rsidRPr="00DC3DFA" w:rsidRDefault="00010971" w:rsidP="00010971">
            <w:pPr>
              <w:pStyle w:val="NoSpacing"/>
              <w:rPr>
                <w:b/>
              </w:rPr>
            </w:pPr>
            <w:r w:rsidRPr="00DC3DFA">
              <w:rPr>
                <w:b/>
              </w:rPr>
              <w:t>Days</w:t>
            </w:r>
            <w:r>
              <w:rPr>
                <w:b/>
              </w:rPr>
              <w:t>/</w:t>
            </w:r>
            <w:r w:rsidRPr="00DC3DFA">
              <w:rPr>
                <w:b/>
              </w:rPr>
              <w:t>Location /Time</w:t>
            </w:r>
          </w:p>
        </w:tc>
        <w:tc>
          <w:tcPr>
            <w:tcW w:w="7177" w:type="dxa"/>
          </w:tcPr>
          <w:p w14:paraId="49998A0E" w14:textId="77777777" w:rsidR="00010971" w:rsidRPr="00010971" w:rsidRDefault="00010971" w:rsidP="00010971">
            <w:r w:rsidRPr="00010971">
              <w:t>MW Smith Hall 513 5pm-6:15pm</w:t>
            </w:r>
          </w:p>
          <w:p w14:paraId="18567424" w14:textId="32087AC0" w:rsidR="00010971" w:rsidRDefault="00010971" w:rsidP="00010971">
            <w:pPr>
              <w:pStyle w:val="NoSpacing"/>
            </w:pPr>
            <w:r w:rsidRPr="00010971">
              <w:t>TR Smith Hall 624 5pm-5:50pm</w:t>
            </w:r>
          </w:p>
        </w:tc>
      </w:tr>
      <w:tr w:rsidR="00010971" w14:paraId="745447CF" w14:textId="77777777" w:rsidTr="00723AA4">
        <w:tc>
          <w:tcPr>
            <w:tcW w:w="2173" w:type="dxa"/>
          </w:tcPr>
          <w:p w14:paraId="1F30DE13" w14:textId="2D135F7C" w:rsidR="00010971" w:rsidRPr="00DC3DFA" w:rsidRDefault="00010971" w:rsidP="00356733">
            <w:pPr>
              <w:pStyle w:val="NoSpacing"/>
              <w:rPr>
                <w:b/>
              </w:rPr>
            </w:pPr>
            <w:r w:rsidRPr="00DC3DFA">
              <w:rPr>
                <w:b/>
              </w:rPr>
              <w:t>Instructor</w:t>
            </w:r>
          </w:p>
        </w:tc>
        <w:tc>
          <w:tcPr>
            <w:tcW w:w="7177" w:type="dxa"/>
          </w:tcPr>
          <w:p w14:paraId="30C4433D" w14:textId="1AA32C52" w:rsidR="00010971" w:rsidRDefault="00010971" w:rsidP="00356733">
            <w:pPr>
              <w:pStyle w:val="NoSpacing"/>
            </w:pPr>
            <w:r>
              <w:t>Joanna McKinney</w:t>
            </w:r>
          </w:p>
        </w:tc>
      </w:tr>
      <w:tr w:rsidR="00010971" w14:paraId="48C980A8" w14:textId="77777777" w:rsidTr="00723AA4">
        <w:tc>
          <w:tcPr>
            <w:tcW w:w="2173" w:type="dxa"/>
          </w:tcPr>
          <w:p w14:paraId="6053C96E" w14:textId="319FAAA4" w:rsidR="00010971" w:rsidRPr="00DC3DFA" w:rsidRDefault="00010971" w:rsidP="00356733">
            <w:pPr>
              <w:pStyle w:val="NoSpacing"/>
              <w:rPr>
                <w:b/>
              </w:rPr>
            </w:pPr>
            <w:r w:rsidRPr="00DC3DFA">
              <w:rPr>
                <w:b/>
              </w:rPr>
              <w:t>Office</w:t>
            </w:r>
          </w:p>
        </w:tc>
        <w:tc>
          <w:tcPr>
            <w:tcW w:w="7177" w:type="dxa"/>
          </w:tcPr>
          <w:p w14:paraId="09637D45" w14:textId="36A1E553" w:rsidR="00010971" w:rsidRDefault="00010971" w:rsidP="00356733">
            <w:r>
              <w:t>Smith Hall 620 B</w:t>
            </w:r>
          </w:p>
        </w:tc>
      </w:tr>
      <w:tr w:rsidR="00010971" w14:paraId="251CE8CD" w14:textId="77777777" w:rsidTr="00723AA4">
        <w:tc>
          <w:tcPr>
            <w:tcW w:w="2173" w:type="dxa"/>
          </w:tcPr>
          <w:p w14:paraId="75597688" w14:textId="2E442146" w:rsidR="00010971" w:rsidRPr="00DC3DFA" w:rsidRDefault="00010971" w:rsidP="00356733">
            <w:pPr>
              <w:pStyle w:val="NoSpacing"/>
              <w:rPr>
                <w:b/>
              </w:rPr>
            </w:pPr>
            <w:r w:rsidRPr="00DC3DFA">
              <w:rPr>
                <w:b/>
              </w:rPr>
              <w:t>Phone</w:t>
            </w:r>
          </w:p>
        </w:tc>
        <w:tc>
          <w:tcPr>
            <w:tcW w:w="7177" w:type="dxa"/>
          </w:tcPr>
          <w:p w14:paraId="042546E1" w14:textId="554BB1AE" w:rsidR="00010971" w:rsidRDefault="00010971" w:rsidP="00356733">
            <w:r>
              <w:t>(304)696 -3667</w:t>
            </w:r>
          </w:p>
        </w:tc>
      </w:tr>
      <w:tr w:rsidR="00010971" w14:paraId="63C69BD9" w14:textId="77777777" w:rsidTr="00723AA4">
        <w:tc>
          <w:tcPr>
            <w:tcW w:w="2173" w:type="dxa"/>
          </w:tcPr>
          <w:p w14:paraId="611BC9C0" w14:textId="28176F96" w:rsidR="00010971" w:rsidRPr="00DC3DFA" w:rsidRDefault="00010971" w:rsidP="00356733">
            <w:pPr>
              <w:pStyle w:val="NoSpacing"/>
              <w:rPr>
                <w:b/>
              </w:rPr>
            </w:pPr>
            <w:r w:rsidRPr="00DC3DFA">
              <w:rPr>
                <w:b/>
              </w:rPr>
              <w:t>E-Mail</w:t>
            </w:r>
          </w:p>
        </w:tc>
        <w:tc>
          <w:tcPr>
            <w:tcW w:w="7177" w:type="dxa"/>
          </w:tcPr>
          <w:p w14:paraId="0217BD52" w14:textId="7773667C" w:rsidR="00010971" w:rsidRDefault="00010971" w:rsidP="00356733">
            <w:r>
              <w:t>mckinneyjo@marshall.edu</w:t>
            </w:r>
          </w:p>
        </w:tc>
      </w:tr>
      <w:tr w:rsidR="00010971" w14:paraId="6E02870A" w14:textId="77777777" w:rsidTr="00723AA4">
        <w:tc>
          <w:tcPr>
            <w:tcW w:w="2173" w:type="dxa"/>
          </w:tcPr>
          <w:p w14:paraId="5555C25A" w14:textId="4A05E47D" w:rsidR="00010971" w:rsidRPr="00DC3DFA" w:rsidRDefault="00010971" w:rsidP="00356733">
            <w:pPr>
              <w:pStyle w:val="NoSpacing"/>
              <w:rPr>
                <w:b/>
              </w:rPr>
            </w:pPr>
            <w:r w:rsidRPr="00DC3DFA">
              <w:rPr>
                <w:b/>
              </w:rPr>
              <w:t>Office Hours</w:t>
            </w:r>
          </w:p>
        </w:tc>
        <w:tc>
          <w:tcPr>
            <w:tcW w:w="7177" w:type="dxa"/>
          </w:tcPr>
          <w:p w14:paraId="560DE477" w14:textId="4A4F6A4C" w:rsidR="00010971" w:rsidRDefault="00C66B3D" w:rsidP="00356733">
            <w:r>
              <w:t>W:12pm-1pm, R:3pm-4pm</w:t>
            </w:r>
          </w:p>
        </w:tc>
      </w:tr>
      <w:tr w:rsidR="00010971" w14:paraId="014555A6" w14:textId="77777777" w:rsidTr="00723AA4">
        <w:tc>
          <w:tcPr>
            <w:tcW w:w="2173" w:type="dxa"/>
          </w:tcPr>
          <w:p w14:paraId="7203745B" w14:textId="37A1E4F1" w:rsidR="00010971" w:rsidRPr="00DC3DFA" w:rsidRDefault="00010971" w:rsidP="00356733">
            <w:pPr>
              <w:pStyle w:val="NoSpacing"/>
              <w:rPr>
                <w:b/>
              </w:rPr>
            </w:pPr>
            <w:r w:rsidRPr="00DC3DFA">
              <w:rPr>
                <w:b/>
              </w:rPr>
              <w:t>University Policies</w:t>
            </w:r>
          </w:p>
        </w:tc>
        <w:tc>
          <w:tcPr>
            <w:tcW w:w="7177" w:type="dxa"/>
          </w:tcPr>
          <w:p w14:paraId="0993AC4A" w14:textId="2E9B094F" w:rsidR="00010971" w:rsidRDefault="00010971" w:rsidP="00356733">
            <w:r>
              <w:t xml:space="preserve">By enrolling in this course, you agree to the University Policies listed below.  Please read the full text of each policy by going to </w:t>
            </w:r>
            <w:hyperlink r:id="rId7" w:history="1">
              <w:r w:rsidRPr="00B85A85">
                <w:rPr>
                  <w:rStyle w:val="Hyperlink"/>
                </w:rPr>
                <w:t>www.marshall.edu/academic-affairs</w:t>
              </w:r>
            </w:hyperlink>
            <w:r>
              <w:t xml:space="preserve"> and clicking on “Marshall University Policies.”  Or, you can access the policies directly by going to </w:t>
            </w:r>
            <w:hyperlink r:id="rId8"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3BFD0929" w14:textId="10B42D50" w:rsidR="00010971" w:rsidRDefault="00010971" w:rsidP="00B02F03">
      <w:pPr>
        <w:spacing w:after="0"/>
        <w:rPr>
          <w:b/>
        </w:rPr>
      </w:pPr>
    </w:p>
    <w:tbl>
      <w:tblPr>
        <w:tblStyle w:val="TableGrid"/>
        <w:tblW w:w="0" w:type="auto"/>
        <w:jc w:val="center"/>
        <w:tblLook w:val="04A0" w:firstRow="1" w:lastRow="0" w:firstColumn="1" w:lastColumn="0" w:noHBand="0" w:noVBand="1"/>
      </w:tblPr>
      <w:tblGrid>
        <w:gridCol w:w="2151"/>
        <w:gridCol w:w="7199"/>
      </w:tblGrid>
      <w:tr w:rsidR="00E62077" w14:paraId="07486C84" w14:textId="77777777" w:rsidTr="00356733">
        <w:trPr>
          <w:jc w:val="center"/>
        </w:trPr>
        <w:tc>
          <w:tcPr>
            <w:tcW w:w="2151" w:type="dxa"/>
          </w:tcPr>
          <w:p w14:paraId="55A72540" w14:textId="77777777" w:rsidR="00E62077" w:rsidRPr="00DC3DFA" w:rsidRDefault="00E62077" w:rsidP="00356733">
            <w:pPr>
              <w:pStyle w:val="NoSpacing"/>
              <w:rPr>
                <w:b/>
              </w:rPr>
            </w:pPr>
            <w:r>
              <w:rPr>
                <w:b/>
              </w:rPr>
              <w:t>Teaching Assistant</w:t>
            </w:r>
          </w:p>
        </w:tc>
        <w:tc>
          <w:tcPr>
            <w:tcW w:w="7199" w:type="dxa"/>
          </w:tcPr>
          <w:p w14:paraId="084CD9B3" w14:textId="77777777" w:rsidR="00E62077" w:rsidRDefault="00E62077" w:rsidP="00356733">
            <w:pPr>
              <w:pStyle w:val="NoSpacing"/>
            </w:pPr>
            <w:proofErr w:type="spellStart"/>
            <w:r>
              <w:t>Junya</w:t>
            </w:r>
            <w:proofErr w:type="spellEnd"/>
            <w:r>
              <w:t xml:space="preserve"> </w:t>
            </w:r>
            <w:proofErr w:type="spellStart"/>
            <w:r>
              <w:t>Kasahara</w:t>
            </w:r>
            <w:proofErr w:type="spellEnd"/>
          </w:p>
        </w:tc>
      </w:tr>
      <w:tr w:rsidR="00E62077" w14:paraId="6611EB26" w14:textId="77777777" w:rsidTr="00356733">
        <w:trPr>
          <w:jc w:val="center"/>
        </w:trPr>
        <w:tc>
          <w:tcPr>
            <w:tcW w:w="2151" w:type="dxa"/>
          </w:tcPr>
          <w:p w14:paraId="0077B82F" w14:textId="77777777" w:rsidR="00E62077" w:rsidRDefault="00E62077" w:rsidP="00356733">
            <w:pPr>
              <w:pStyle w:val="NoSpacing"/>
              <w:rPr>
                <w:b/>
              </w:rPr>
            </w:pPr>
            <w:r>
              <w:rPr>
                <w:b/>
              </w:rPr>
              <w:t>TA Office</w:t>
            </w:r>
          </w:p>
        </w:tc>
        <w:tc>
          <w:tcPr>
            <w:tcW w:w="7199" w:type="dxa"/>
          </w:tcPr>
          <w:p w14:paraId="0BE18758" w14:textId="36DD9587" w:rsidR="00E62077" w:rsidRDefault="0027469B" w:rsidP="00356733">
            <w:pPr>
              <w:pStyle w:val="NoSpacing"/>
            </w:pPr>
            <w:r>
              <w:t>Smith Hall 743A</w:t>
            </w:r>
          </w:p>
        </w:tc>
      </w:tr>
      <w:tr w:rsidR="00E62077" w14:paraId="2CF99D0A" w14:textId="77777777" w:rsidTr="00356733">
        <w:trPr>
          <w:jc w:val="center"/>
        </w:trPr>
        <w:tc>
          <w:tcPr>
            <w:tcW w:w="2151" w:type="dxa"/>
          </w:tcPr>
          <w:p w14:paraId="42A1B5B6" w14:textId="77777777" w:rsidR="00E62077" w:rsidRDefault="00E62077" w:rsidP="00356733">
            <w:pPr>
              <w:pStyle w:val="NoSpacing"/>
              <w:rPr>
                <w:b/>
              </w:rPr>
            </w:pPr>
            <w:r>
              <w:rPr>
                <w:b/>
              </w:rPr>
              <w:t>TA E-Mail</w:t>
            </w:r>
          </w:p>
        </w:tc>
        <w:tc>
          <w:tcPr>
            <w:tcW w:w="7199" w:type="dxa"/>
          </w:tcPr>
          <w:p w14:paraId="50C4E7B3" w14:textId="77777777" w:rsidR="00E62077" w:rsidRDefault="00E62077" w:rsidP="00356733">
            <w:pPr>
              <w:pStyle w:val="NoSpacing"/>
            </w:pPr>
            <w:r>
              <w:t>Kasahar1@live.marshall.edu</w:t>
            </w:r>
            <w:bookmarkStart w:id="0" w:name="_GoBack"/>
            <w:bookmarkEnd w:id="0"/>
          </w:p>
        </w:tc>
      </w:tr>
    </w:tbl>
    <w:p w14:paraId="066A6A65" w14:textId="573864E8" w:rsidR="00B055F1" w:rsidRPr="00010971" w:rsidRDefault="00B055F1" w:rsidP="00B02F03">
      <w:pPr>
        <w:spacing w:after="0"/>
      </w:pPr>
    </w:p>
    <w:tbl>
      <w:tblPr>
        <w:tblStyle w:val="TableGrid"/>
        <w:tblW w:w="0" w:type="auto"/>
        <w:tblLook w:val="04A0" w:firstRow="1" w:lastRow="0" w:firstColumn="1" w:lastColumn="0" w:noHBand="0" w:noVBand="1"/>
      </w:tblPr>
      <w:tblGrid>
        <w:gridCol w:w="3116"/>
        <w:gridCol w:w="3117"/>
        <w:gridCol w:w="3117"/>
      </w:tblGrid>
      <w:tr w:rsidR="00B055F1" w14:paraId="74768BAF" w14:textId="77777777" w:rsidTr="00B055F1">
        <w:tc>
          <w:tcPr>
            <w:tcW w:w="3116" w:type="dxa"/>
          </w:tcPr>
          <w:p w14:paraId="3B8069A0" w14:textId="77777777" w:rsidR="00B055F1" w:rsidRDefault="00B055F1">
            <w:pPr>
              <w:rPr>
                <w:b/>
              </w:rPr>
            </w:pPr>
            <w:r>
              <w:rPr>
                <w:b/>
              </w:rPr>
              <w:t>Course Student Learning Outcomes</w:t>
            </w:r>
          </w:p>
        </w:tc>
        <w:tc>
          <w:tcPr>
            <w:tcW w:w="3117" w:type="dxa"/>
          </w:tcPr>
          <w:p w14:paraId="4860FD29" w14:textId="77777777" w:rsidR="00B055F1" w:rsidRDefault="00B055F1">
            <w:pPr>
              <w:rPr>
                <w:b/>
              </w:rPr>
            </w:pPr>
            <w:r>
              <w:rPr>
                <w:b/>
              </w:rPr>
              <w:t>How students will practice this outcome</w:t>
            </w:r>
          </w:p>
        </w:tc>
        <w:tc>
          <w:tcPr>
            <w:tcW w:w="3117" w:type="dxa"/>
          </w:tcPr>
          <w:p w14:paraId="4BDCE629" w14:textId="77777777" w:rsidR="00B055F1" w:rsidRDefault="00B055F1">
            <w:pPr>
              <w:rPr>
                <w:b/>
              </w:rPr>
            </w:pPr>
            <w:r>
              <w:rPr>
                <w:b/>
              </w:rPr>
              <w:t>How students will be assessed on this outcome</w:t>
            </w:r>
          </w:p>
        </w:tc>
      </w:tr>
      <w:tr w:rsidR="00B055F1" w14:paraId="301BFE88" w14:textId="77777777" w:rsidTr="00B055F1">
        <w:tc>
          <w:tcPr>
            <w:tcW w:w="3116" w:type="dxa"/>
          </w:tcPr>
          <w:p w14:paraId="02D99BC9" w14:textId="77777777" w:rsidR="00B055F1" w:rsidRPr="00B055F1" w:rsidRDefault="00B055F1" w:rsidP="00B055F1">
            <w:r>
              <w:t>Identify and implement ap</w:t>
            </w:r>
            <w:r w:rsidRPr="00B055F1">
              <w:t>propriate solution methods</w:t>
            </w:r>
          </w:p>
          <w:p w14:paraId="713A0E03" w14:textId="77777777" w:rsidR="00B055F1" w:rsidRPr="00B055F1" w:rsidRDefault="00B055F1" w:rsidP="00B055F1">
            <w:r w:rsidRPr="00B055F1">
              <w:t>for single-variable equations</w:t>
            </w:r>
          </w:p>
        </w:tc>
        <w:tc>
          <w:tcPr>
            <w:tcW w:w="3117" w:type="dxa"/>
          </w:tcPr>
          <w:p w14:paraId="5B38786F" w14:textId="77777777" w:rsidR="00B055F1" w:rsidRPr="00B055F1" w:rsidRDefault="00B055F1">
            <w:r>
              <w:t>Online homework, written assignments, in-class activities</w:t>
            </w:r>
          </w:p>
        </w:tc>
        <w:tc>
          <w:tcPr>
            <w:tcW w:w="3117" w:type="dxa"/>
          </w:tcPr>
          <w:p w14:paraId="20712819" w14:textId="77777777" w:rsidR="00B055F1" w:rsidRPr="00B055F1" w:rsidRDefault="00B055F1">
            <w:r>
              <w:t>Course exams and common final</w:t>
            </w:r>
          </w:p>
        </w:tc>
      </w:tr>
      <w:tr w:rsidR="00B055F1" w14:paraId="0CA1C970" w14:textId="77777777" w:rsidTr="00B055F1">
        <w:tc>
          <w:tcPr>
            <w:tcW w:w="3116" w:type="dxa"/>
          </w:tcPr>
          <w:p w14:paraId="3D006AC4" w14:textId="77777777" w:rsidR="00B055F1" w:rsidRPr="00B055F1" w:rsidRDefault="00B055F1" w:rsidP="00B055F1">
            <w:r w:rsidRPr="00B055F1">
              <w:t>Identify and graph standard</w:t>
            </w:r>
          </w:p>
          <w:p w14:paraId="540CC65B" w14:textId="77777777" w:rsidR="00B055F1" w:rsidRDefault="00B055F1" w:rsidP="00B055F1">
            <w:pPr>
              <w:rPr>
                <w:b/>
              </w:rPr>
            </w:pPr>
            <w:r w:rsidRPr="00B055F1">
              <w:t>algebraic functions</w:t>
            </w:r>
          </w:p>
        </w:tc>
        <w:tc>
          <w:tcPr>
            <w:tcW w:w="3117" w:type="dxa"/>
          </w:tcPr>
          <w:p w14:paraId="09227325" w14:textId="77777777" w:rsidR="00B055F1" w:rsidRPr="00B055F1" w:rsidRDefault="00B055F1" w:rsidP="00B055F1">
            <w:r>
              <w:t>Online homework, written assignments, in-class activities</w:t>
            </w:r>
          </w:p>
        </w:tc>
        <w:tc>
          <w:tcPr>
            <w:tcW w:w="3117" w:type="dxa"/>
          </w:tcPr>
          <w:p w14:paraId="09A7FD01" w14:textId="77777777" w:rsidR="00B055F1" w:rsidRPr="00B055F1" w:rsidRDefault="00B055F1" w:rsidP="00B055F1">
            <w:r>
              <w:t>Course exams and common final</w:t>
            </w:r>
          </w:p>
        </w:tc>
      </w:tr>
      <w:tr w:rsidR="00B055F1" w14:paraId="3B72E9B3" w14:textId="77777777" w:rsidTr="00B055F1">
        <w:tc>
          <w:tcPr>
            <w:tcW w:w="3116" w:type="dxa"/>
          </w:tcPr>
          <w:p w14:paraId="35B97866" w14:textId="77777777" w:rsidR="00B055F1" w:rsidRPr="00B055F1" w:rsidRDefault="00B055F1" w:rsidP="00B055F1">
            <w:r>
              <w:t>Interpret graphs of functions</w:t>
            </w:r>
          </w:p>
        </w:tc>
        <w:tc>
          <w:tcPr>
            <w:tcW w:w="3117" w:type="dxa"/>
          </w:tcPr>
          <w:p w14:paraId="274CA910" w14:textId="77777777" w:rsidR="00B055F1" w:rsidRPr="00B055F1" w:rsidRDefault="00B055F1" w:rsidP="00B055F1">
            <w:r>
              <w:t>Online homework, written assignments, in-class activities</w:t>
            </w:r>
          </w:p>
        </w:tc>
        <w:tc>
          <w:tcPr>
            <w:tcW w:w="3117" w:type="dxa"/>
          </w:tcPr>
          <w:p w14:paraId="42FE93A5" w14:textId="77777777" w:rsidR="00B055F1" w:rsidRPr="00B055F1" w:rsidRDefault="00B055F1" w:rsidP="00B055F1">
            <w:r>
              <w:t>Course exams and common final</w:t>
            </w:r>
          </w:p>
        </w:tc>
      </w:tr>
      <w:tr w:rsidR="00B055F1" w14:paraId="01D9B3DA" w14:textId="77777777" w:rsidTr="00B055F1">
        <w:tc>
          <w:tcPr>
            <w:tcW w:w="3116" w:type="dxa"/>
          </w:tcPr>
          <w:p w14:paraId="427C39D1" w14:textId="77777777" w:rsidR="00B055F1" w:rsidRPr="00B055F1" w:rsidRDefault="00B055F1" w:rsidP="00B055F1">
            <w:r w:rsidRPr="00B055F1">
              <w:t>Construct functions to model applications</w:t>
            </w:r>
          </w:p>
        </w:tc>
        <w:tc>
          <w:tcPr>
            <w:tcW w:w="3117" w:type="dxa"/>
          </w:tcPr>
          <w:p w14:paraId="32C2CCD6" w14:textId="77777777" w:rsidR="00B055F1" w:rsidRPr="00B055F1" w:rsidRDefault="00B055F1" w:rsidP="00B055F1">
            <w:r>
              <w:t>Online homework, written assignments, in-class activities</w:t>
            </w:r>
          </w:p>
        </w:tc>
        <w:tc>
          <w:tcPr>
            <w:tcW w:w="3117" w:type="dxa"/>
          </w:tcPr>
          <w:p w14:paraId="7638F346" w14:textId="77777777" w:rsidR="00B055F1" w:rsidRPr="00B055F1" w:rsidRDefault="00B055F1" w:rsidP="00B055F1">
            <w:r>
              <w:t>Course exams and common final</w:t>
            </w:r>
          </w:p>
        </w:tc>
      </w:tr>
      <w:tr w:rsidR="00B055F1" w14:paraId="107D5ACE" w14:textId="77777777" w:rsidTr="00B055F1">
        <w:tc>
          <w:tcPr>
            <w:tcW w:w="3116" w:type="dxa"/>
          </w:tcPr>
          <w:p w14:paraId="17D56992" w14:textId="77777777" w:rsidR="00B055F1" w:rsidRPr="00B055F1" w:rsidRDefault="00B055F1" w:rsidP="00B055F1">
            <w:r>
              <w:t>Communicate written mathematics using appropriate notation and explanation where appropriate</w:t>
            </w:r>
          </w:p>
        </w:tc>
        <w:tc>
          <w:tcPr>
            <w:tcW w:w="3117" w:type="dxa"/>
          </w:tcPr>
          <w:p w14:paraId="713FC26E" w14:textId="77777777" w:rsidR="00B055F1" w:rsidRPr="00B055F1" w:rsidRDefault="00B055F1" w:rsidP="00B055F1">
            <w:r>
              <w:t>Online homework, written assignments, in-class activities</w:t>
            </w:r>
          </w:p>
        </w:tc>
        <w:tc>
          <w:tcPr>
            <w:tcW w:w="3117" w:type="dxa"/>
          </w:tcPr>
          <w:p w14:paraId="3612F63D" w14:textId="77777777" w:rsidR="00B055F1" w:rsidRPr="00B055F1" w:rsidRDefault="00B055F1" w:rsidP="00B055F1">
            <w:r>
              <w:t>Course exams and common final</w:t>
            </w:r>
          </w:p>
        </w:tc>
      </w:tr>
    </w:tbl>
    <w:p w14:paraId="45038B69" w14:textId="77777777" w:rsidR="00B02F03" w:rsidRDefault="00B02F03" w:rsidP="00E62077">
      <w:pPr>
        <w:rPr>
          <w:b/>
        </w:rPr>
      </w:pPr>
    </w:p>
    <w:p w14:paraId="1599B450" w14:textId="2983EC0E" w:rsidR="00E62077" w:rsidRDefault="00E62077" w:rsidP="00E62077">
      <w:r>
        <w:rPr>
          <w:b/>
        </w:rPr>
        <w:t xml:space="preserve">Textbook: </w:t>
      </w:r>
      <w:r>
        <w:t>College Algebra with Integrated Review ISBN: 978-1-944894-97-9 (with textbook) or 978-1-944894-98-6 (with e-book only)</w:t>
      </w:r>
    </w:p>
    <w:p w14:paraId="44A71B22" w14:textId="77777777" w:rsidR="00E62077" w:rsidRPr="00010971" w:rsidRDefault="00E62077" w:rsidP="00B02F03">
      <w:pPr>
        <w:spacing w:after="120"/>
      </w:pPr>
      <w:r>
        <w:rPr>
          <w:b/>
        </w:rPr>
        <w:lastRenderedPageBreak/>
        <w:t xml:space="preserve">Required Calculator: </w:t>
      </w:r>
      <w:r>
        <w:t>TI-30 (any TI-30 is acceptable (TI-30X IIS recommended)</w:t>
      </w:r>
      <w:proofErr w:type="gramStart"/>
      <w:r>
        <w:t>,TI</w:t>
      </w:r>
      <w:proofErr w:type="gramEnd"/>
      <w:r>
        <w:t xml:space="preserve">-34 or 36 are not)  </w:t>
      </w:r>
    </w:p>
    <w:p w14:paraId="14C72AA0" w14:textId="59C8B86C" w:rsidR="00743A3B" w:rsidRDefault="00B055F1">
      <w:r>
        <w:rPr>
          <w:b/>
        </w:rPr>
        <w:t xml:space="preserve">Hawkes Mastery-based Homework: </w:t>
      </w:r>
      <w:r>
        <w:t xml:space="preserve">Each textbook section corresponds to at least one homework (Certify) section in the Hawkes learning system.  To sign in, go to learn.hawkeslearning.com and follow the onscreen prompts to enter your code.  </w:t>
      </w:r>
    </w:p>
    <w:p w14:paraId="37BB045B" w14:textId="187A4E94" w:rsidR="00743A3B" w:rsidRDefault="00743A3B">
      <w:r>
        <w:t>Many assignments have prerequisite sections that must be completed prior to attempting the assignment.  These prerequisites are review and reinforcement of mathematical topics that support the material you are learning in class</w:t>
      </w:r>
      <w:r w:rsidR="00B02F03">
        <w:t>. Y</w:t>
      </w:r>
      <w:r>
        <w:t xml:space="preserve">ou should read through the “Learn” screens and attempt the assignments prior to the lab day they are assigned for.  </w:t>
      </w:r>
    </w:p>
    <w:p w14:paraId="3295F281" w14:textId="205319D2" w:rsidR="00743A3B" w:rsidRDefault="00AC022E" w:rsidP="00B02F03">
      <w:pPr>
        <w:spacing w:after="120"/>
        <w:rPr>
          <w:b/>
        </w:rPr>
      </w:pPr>
      <w:r>
        <w:rPr>
          <w:b/>
        </w:rPr>
        <w:t>All assignments must be completed this semester, even if you have some certifications from previous semesters.</w:t>
      </w:r>
    </w:p>
    <w:p w14:paraId="6D939594" w14:textId="46346E44" w:rsidR="00010971" w:rsidRDefault="00010971" w:rsidP="00B02F03">
      <w:pPr>
        <w:pStyle w:val="NoSpacing"/>
      </w:pPr>
      <w:r w:rsidRPr="00724D6C">
        <w:rPr>
          <w:b/>
        </w:rPr>
        <w:t>Quizzes</w:t>
      </w:r>
      <w:r>
        <w:t xml:space="preserve">: There will be eight quizzes throughout the semester.  Quiz dates will be announced during class at least one class day before they are given.  </w:t>
      </w:r>
    </w:p>
    <w:p w14:paraId="6476F381" w14:textId="77777777" w:rsidR="00010971" w:rsidRPr="00010971" w:rsidRDefault="00010971" w:rsidP="00010971">
      <w:pPr>
        <w:pStyle w:val="NoSpacing"/>
      </w:pPr>
    </w:p>
    <w:p w14:paraId="3D8501C6" w14:textId="2AB7F08A" w:rsidR="00AC022E" w:rsidRPr="00723BF3" w:rsidRDefault="00723BF3" w:rsidP="00B02F03">
      <w:pPr>
        <w:spacing w:after="120"/>
      </w:pPr>
      <w:r>
        <w:rPr>
          <w:b/>
        </w:rPr>
        <w:t xml:space="preserve">Exams: </w:t>
      </w:r>
      <w:r>
        <w:t>There will be three midterm exams as out</w:t>
      </w:r>
      <w:r w:rsidR="00743A3B">
        <w:t>lined in the course schedule.  Exam</w:t>
      </w:r>
      <w:r>
        <w:t xml:space="preserve"> dates are</w:t>
      </w:r>
      <w:r w:rsidR="00743A3B">
        <w:t xml:space="preserve"> </w:t>
      </w:r>
      <w:r w:rsidR="000D68F4">
        <w:t>September 12</w:t>
      </w:r>
      <w:r w:rsidR="00743A3B">
        <w:t xml:space="preserve">, </w:t>
      </w:r>
      <w:r w:rsidR="000D68F4">
        <w:t>October 10</w:t>
      </w:r>
      <w:r w:rsidR="00743A3B">
        <w:t xml:space="preserve">, and </w:t>
      </w:r>
      <w:r w:rsidR="000D68F4">
        <w:t>November 7</w:t>
      </w:r>
      <w:r w:rsidR="00696D2E">
        <w:t xml:space="preserve"> for classes with TR Lab.</w:t>
      </w:r>
    </w:p>
    <w:p w14:paraId="420EE6EB" w14:textId="0F7210D0" w:rsidR="00CC6445" w:rsidRPr="007A0736" w:rsidRDefault="00AC022E">
      <w:pPr>
        <w:rPr>
          <w:b/>
        </w:rPr>
      </w:pPr>
      <w:r>
        <w:rPr>
          <w:b/>
        </w:rPr>
        <w:t xml:space="preserve">Common Final Exam: </w:t>
      </w:r>
      <w:r>
        <w:t xml:space="preserve">The common final exam for MTH 127 will take place on </w:t>
      </w:r>
      <w:r>
        <w:rPr>
          <w:b/>
        </w:rPr>
        <w:t xml:space="preserve">Saturday </w:t>
      </w:r>
      <w:r w:rsidR="000D68F4">
        <w:rPr>
          <w:b/>
        </w:rPr>
        <w:t>December 8</w:t>
      </w:r>
      <w:r>
        <w:t xml:space="preserve"> from 2-4 pm.  </w:t>
      </w:r>
      <w:r w:rsidR="00743A3B">
        <w:t xml:space="preserve">You may use the required calculator for the course (TI-30), but no other assistance (formula sheets, notebooks, phones, or other internet connected devices) will be permitted.  </w:t>
      </w:r>
      <w:r w:rsidR="00743A3B">
        <w:rPr>
          <w:b/>
        </w:rPr>
        <w:t>You must bring your own calculator or do without.  There will be NO sharing of calculators permitted during the exam.</w:t>
      </w:r>
    </w:p>
    <w:p w14:paraId="1AFD4EA5" w14:textId="77777777" w:rsidR="00010971" w:rsidRDefault="00010971" w:rsidP="00010971">
      <w:pPr>
        <w:pStyle w:val="NoSpacing"/>
        <w:rPr>
          <w:b/>
          <w:u w:val="single"/>
        </w:rPr>
      </w:pPr>
      <w:r>
        <w:rPr>
          <w:b/>
        </w:rPr>
        <w:t>Grading Policy</w:t>
      </w:r>
    </w:p>
    <w:tbl>
      <w:tblPr>
        <w:tblStyle w:val="TableGrid"/>
        <w:tblW w:w="0" w:type="auto"/>
        <w:tblLook w:val="04A0" w:firstRow="1" w:lastRow="0" w:firstColumn="1" w:lastColumn="0" w:noHBand="0" w:noVBand="1"/>
      </w:tblPr>
      <w:tblGrid>
        <w:gridCol w:w="4955"/>
        <w:gridCol w:w="4395"/>
      </w:tblGrid>
      <w:tr w:rsidR="00010971" w14:paraId="1723A337" w14:textId="77777777" w:rsidTr="00356733">
        <w:tc>
          <w:tcPr>
            <w:tcW w:w="4955" w:type="dxa"/>
          </w:tcPr>
          <w:p w14:paraId="02BED45B" w14:textId="77777777" w:rsidR="00010971" w:rsidRDefault="00010971" w:rsidP="00356733">
            <w:pPr>
              <w:pStyle w:val="NoSpacing"/>
            </w:pPr>
            <w:r>
              <w:t xml:space="preserve">Semester grades will be based on: </w:t>
            </w:r>
          </w:p>
          <w:p w14:paraId="6DE55450" w14:textId="77777777" w:rsidR="00010971" w:rsidRDefault="00010971" w:rsidP="00356733">
            <w:pPr>
              <w:pStyle w:val="NoSpacing"/>
            </w:pPr>
          </w:p>
          <w:p w14:paraId="11E0762E" w14:textId="77777777" w:rsidR="00010971" w:rsidRDefault="00010971" w:rsidP="00356733">
            <w:pPr>
              <w:pStyle w:val="NoSpacing"/>
            </w:pPr>
            <w:r>
              <w:t>Hawkes (common homework)  20%</w:t>
            </w:r>
          </w:p>
          <w:p w14:paraId="6B228984" w14:textId="77777777" w:rsidR="00010971" w:rsidRDefault="00010971" w:rsidP="00356733">
            <w:pPr>
              <w:pStyle w:val="NoSpacing"/>
            </w:pPr>
            <w:r>
              <w:t>Exam 1                                           15%</w:t>
            </w:r>
          </w:p>
          <w:p w14:paraId="27027FBF" w14:textId="77777777" w:rsidR="00010971" w:rsidRDefault="00010971" w:rsidP="00356733">
            <w:pPr>
              <w:pStyle w:val="NoSpacing"/>
            </w:pPr>
            <w:r>
              <w:t>Exam 2                                           15%</w:t>
            </w:r>
          </w:p>
          <w:p w14:paraId="25EB805B" w14:textId="77777777" w:rsidR="00010971" w:rsidRDefault="00010971" w:rsidP="00356733">
            <w:pPr>
              <w:pStyle w:val="NoSpacing"/>
            </w:pPr>
            <w:r>
              <w:t>Exam 3                                           15%</w:t>
            </w:r>
          </w:p>
          <w:p w14:paraId="56A7DEDA" w14:textId="1B665E95" w:rsidR="00010971" w:rsidRDefault="00010971" w:rsidP="00356733">
            <w:pPr>
              <w:pStyle w:val="NoSpacing"/>
            </w:pPr>
            <w:r>
              <w:t>Common Final Exam                    20%</w:t>
            </w:r>
          </w:p>
          <w:p w14:paraId="011D2917" w14:textId="77777777" w:rsidR="00010971" w:rsidRDefault="00010971" w:rsidP="00356733">
            <w:pPr>
              <w:pStyle w:val="NoSpacing"/>
            </w:pPr>
            <w:r>
              <w:t>Quizzes                                           10%</w:t>
            </w:r>
          </w:p>
          <w:p w14:paraId="56BE0D4E" w14:textId="4325EA60" w:rsidR="00010971" w:rsidRPr="00976D1D" w:rsidRDefault="00010971" w:rsidP="00356733">
            <w:pPr>
              <w:pStyle w:val="NoSpacing"/>
            </w:pPr>
            <w:r>
              <w:t>Attendance &amp; Participation          5%</w:t>
            </w:r>
          </w:p>
        </w:tc>
        <w:tc>
          <w:tcPr>
            <w:tcW w:w="4395" w:type="dxa"/>
          </w:tcPr>
          <w:p w14:paraId="54113AC9" w14:textId="77777777" w:rsidR="00010971" w:rsidRDefault="00010971" w:rsidP="00356733">
            <w:pPr>
              <w:pStyle w:val="NoSpacing"/>
            </w:pPr>
            <w:r>
              <w:t>Percentage ranges for final grades are:</w:t>
            </w:r>
          </w:p>
          <w:p w14:paraId="340900F8" w14:textId="77777777" w:rsidR="00010971" w:rsidRDefault="00010971" w:rsidP="00356733">
            <w:pPr>
              <w:pStyle w:val="NoSpacing"/>
            </w:pPr>
          </w:p>
          <w:p w14:paraId="5876FCAA" w14:textId="77777777" w:rsidR="00010971" w:rsidRDefault="00010971" w:rsidP="00356733">
            <w:pPr>
              <w:pStyle w:val="NoSpacing"/>
            </w:pPr>
            <w:r>
              <w:t>A = 90 – 100%</w:t>
            </w:r>
          </w:p>
          <w:p w14:paraId="67C7E60A" w14:textId="77777777" w:rsidR="00010971" w:rsidRDefault="00010971" w:rsidP="00356733">
            <w:pPr>
              <w:pStyle w:val="NoSpacing"/>
            </w:pPr>
            <w:r>
              <w:t>B = 80 – 89%</w:t>
            </w:r>
          </w:p>
          <w:p w14:paraId="7AD0F721" w14:textId="77777777" w:rsidR="00010971" w:rsidRDefault="00010971" w:rsidP="00356733">
            <w:pPr>
              <w:pStyle w:val="NoSpacing"/>
            </w:pPr>
            <w:r>
              <w:t>C = 70 – 79%</w:t>
            </w:r>
          </w:p>
          <w:p w14:paraId="3DA5A39A" w14:textId="77777777" w:rsidR="00010971" w:rsidRDefault="00010971" w:rsidP="00356733">
            <w:pPr>
              <w:pStyle w:val="NoSpacing"/>
            </w:pPr>
            <w:r>
              <w:t>D = 60 – 69%</w:t>
            </w:r>
          </w:p>
          <w:p w14:paraId="1682131B" w14:textId="77777777" w:rsidR="00010971" w:rsidRDefault="00010971" w:rsidP="00356733">
            <w:pPr>
              <w:pStyle w:val="NoSpacing"/>
            </w:pPr>
            <w:r>
              <w:t>F = 0 – 59%</w:t>
            </w:r>
          </w:p>
        </w:tc>
      </w:tr>
    </w:tbl>
    <w:p w14:paraId="1EA33956" w14:textId="77777777" w:rsidR="0014230B" w:rsidRDefault="0014230B" w:rsidP="007A0736">
      <w:pPr>
        <w:pStyle w:val="NoSpacing"/>
        <w:rPr>
          <w:b/>
        </w:rPr>
      </w:pPr>
    </w:p>
    <w:p w14:paraId="3570C432" w14:textId="106570C0" w:rsidR="007A0736" w:rsidRDefault="007A0736" w:rsidP="007A0736">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7A0736" w14:paraId="689C5596" w14:textId="77777777" w:rsidTr="00356733">
        <w:tc>
          <w:tcPr>
            <w:tcW w:w="9576" w:type="dxa"/>
          </w:tcPr>
          <w:p w14:paraId="42238B1B" w14:textId="77777777" w:rsidR="007A0736" w:rsidRPr="00976D1D" w:rsidRDefault="007A0736" w:rsidP="00356733">
            <w:pPr>
              <w:pStyle w:val="NoSpacing"/>
            </w:pPr>
            <w:r w:rsidRPr="009300A3">
              <w:t>Students are required to attend each class.  Students with a University Excused Absence must provide evidence to justify a University Excused Absence on the first day they return to class.  Each unexcused absence will result in a decrease of your final grade.</w:t>
            </w:r>
            <w:r>
              <w:t xml:space="preserve"> To receive credit for attendance you must be both present and participating in class. If you are caught on your cell phone during class you will not receive credit.</w:t>
            </w:r>
          </w:p>
        </w:tc>
      </w:tr>
    </w:tbl>
    <w:p w14:paraId="2D2C6D0B" w14:textId="77777777" w:rsidR="00E62077" w:rsidRDefault="00E62077" w:rsidP="007A0736">
      <w:pPr>
        <w:spacing w:after="0" w:line="240" w:lineRule="auto"/>
        <w:rPr>
          <w:b/>
        </w:rPr>
      </w:pPr>
    </w:p>
    <w:p w14:paraId="28B83893" w14:textId="0C9AE413" w:rsidR="007A0736" w:rsidRPr="00017A7C" w:rsidRDefault="007A0736" w:rsidP="007A0736">
      <w:pPr>
        <w:spacing w:after="0" w:line="240" w:lineRule="auto"/>
        <w:rPr>
          <w:b/>
        </w:rPr>
      </w:pPr>
      <w:r w:rsidRPr="00017A7C">
        <w:rPr>
          <w:b/>
        </w:rPr>
        <w:t xml:space="preserve">Tutoring  </w:t>
      </w:r>
    </w:p>
    <w:tbl>
      <w:tblPr>
        <w:tblStyle w:val="TableGrid1"/>
        <w:tblW w:w="0" w:type="auto"/>
        <w:tblLook w:val="04A0" w:firstRow="1" w:lastRow="0" w:firstColumn="1" w:lastColumn="0" w:noHBand="0" w:noVBand="1"/>
      </w:tblPr>
      <w:tblGrid>
        <w:gridCol w:w="9350"/>
      </w:tblGrid>
      <w:tr w:rsidR="007A0736" w:rsidRPr="00017A7C" w14:paraId="27BCC240" w14:textId="77777777" w:rsidTr="00356733">
        <w:trPr>
          <w:trHeight w:val="1043"/>
        </w:trPr>
        <w:tc>
          <w:tcPr>
            <w:tcW w:w="9576" w:type="dxa"/>
          </w:tcPr>
          <w:p w14:paraId="3E5F22B0" w14:textId="77777777" w:rsidR="007A0736" w:rsidRPr="00017A7C" w:rsidRDefault="007A0736" w:rsidP="00356733">
            <w:pPr>
              <w:rPr>
                <w:rFonts w:cstheme="minorHAnsi"/>
                <w:u w:val="single"/>
              </w:rPr>
            </w:pPr>
            <w:r w:rsidRPr="00017A7C">
              <w:rPr>
                <w:rFonts w:cstheme="minorHAnsi"/>
                <w:u w:val="single"/>
              </w:rPr>
              <w:t xml:space="preserve">Math Department Tutoring Lab </w:t>
            </w:r>
          </w:p>
          <w:p w14:paraId="62C2981F" w14:textId="77777777" w:rsidR="007A0736" w:rsidRPr="00017A7C" w:rsidRDefault="007A0736" w:rsidP="00356733">
            <w:pPr>
              <w:rPr>
                <w:rFonts w:cstheme="minorHAnsi"/>
              </w:rPr>
            </w:pPr>
            <w:r>
              <w:rPr>
                <w:rFonts w:cstheme="minorHAnsi"/>
              </w:rPr>
              <w:t>Location: Smith Hall 6</w:t>
            </w:r>
            <w:r w:rsidRPr="00017A7C">
              <w:rPr>
                <w:rFonts w:cstheme="minorHAnsi"/>
              </w:rPr>
              <w:t>25</w:t>
            </w:r>
          </w:p>
          <w:p w14:paraId="5E52C376" w14:textId="77777777" w:rsidR="007A0736" w:rsidRPr="00017A7C" w:rsidRDefault="007A0736" w:rsidP="00356733">
            <w:pPr>
              <w:rPr>
                <w:rFonts w:cstheme="minorHAnsi"/>
              </w:rPr>
            </w:pPr>
            <w:r w:rsidRPr="00017A7C">
              <w:rPr>
                <w:rFonts w:cstheme="minorHAnsi"/>
              </w:rPr>
              <w:t>Hours:  Mon – Thurs: 10:00 am – 4:00 pm and 5:00 pm – 6:30 pm</w:t>
            </w:r>
          </w:p>
          <w:p w14:paraId="28217CC8" w14:textId="77777777" w:rsidR="007A0736" w:rsidRPr="00017A7C" w:rsidRDefault="007A0736" w:rsidP="00356733">
            <w:pPr>
              <w:rPr>
                <w:rFonts w:cstheme="minorHAnsi"/>
              </w:rPr>
            </w:pPr>
            <w:r w:rsidRPr="00017A7C">
              <w:rPr>
                <w:rFonts w:cstheme="minorHAnsi"/>
              </w:rPr>
              <w:t xml:space="preserve">              Fri: 10:00 am - Noon</w:t>
            </w:r>
          </w:p>
        </w:tc>
      </w:tr>
    </w:tbl>
    <w:p w14:paraId="5D9142B0" w14:textId="77777777" w:rsidR="007A0736" w:rsidRDefault="007A0736">
      <w:pPr>
        <w:rPr>
          <w:b/>
        </w:rPr>
      </w:pPr>
    </w:p>
    <w:sectPr w:rsidR="007A0736" w:rsidSect="00E620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CEED" w14:textId="77777777" w:rsidR="00C269B8" w:rsidRDefault="00C269B8" w:rsidP="00E62077">
      <w:pPr>
        <w:spacing w:after="0" w:line="240" w:lineRule="auto"/>
      </w:pPr>
      <w:r>
        <w:separator/>
      </w:r>
    </w:p>
  </w:endnote>
  <w:endnote w:type="continuationSeparator" w:id="0">
    <w:p w14:paraId="57BFB77D" w14:textId="77777777" w:rsidR="00C269B8" w:rsidRDefault="00C269B8" w:rsidP="00E6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9B0C" w14:textId="77777777" w:rsidR="00E62077" w:rsidRDefault="00E62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C6FB" w14:textId="77777777" w:rsidR="00E62077" w:rsidRDefault="00E62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FEEE" w14:textId="77777777" w:rsidR="00E62077" w:rsidRDefault="00E62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C525" w14:textId="77777777" w:rsidR="00C269B8" w:rsidRDefault="00C269B8" w:rsidP="00E62077">
      <w:pPr>
        <w:spacing w:after="0" w:line="240" w:lineRule="auto"/>
      </w:pPr>
      <w:r>
        <w:separator/>
      </w:r>
    </w:p>
  </w:footnote>
  <w:footnote w:type="continuationSeparator" w:id="0">
    <w:p w14:paraId="4CC7407B" w14:textId="77777777" w:rsidR="00C269B8" w:rsidRDefault="00C269B8" w:rsidP="00E6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AE87" w14:textId="77777777" w:rsidR="00E62077" w:rsidRDefault="00E62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7F09" w14:textId="77777777" w:rsidR="00E62077" w:rsidRDefault="00E62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A4DC" w14:textId="77777777" w:rsidR="00E62077" w:rsidRDefault="00E62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5"/>
    <w:rsid w:val="00010971"/>
    <w:rsid w:val="000D68F4"/>
    <w:rsid w:val="0014230B"/>
    <w:rsid w:val="00156662"/>
    <w:rsid w:val="00212136"/>
    <w:rsid w:val="0027469B"/>
    <w:rsid w:val="002E3A9A"/>
    <w:rsid w:val="003D4A23"/>
    <w:rsid w:val="004056A2"/>
    <w:rsid w:val="00480A2F"/>
    <w:rsid w:val="0053057E"/>
    <w:rsid w:val="00696D2E"/>
    <w:rsid w:val="00723BF3"/>
    <w:rsid w:val="00743A3B"/>
    <w:rsid w:val="007A0736"/>
    <w:rsid w:val="007C09D6"/>
    <w:rsid w:val="008B5236"/>
    <w:rsid w:val="009C1B09"/>
    <w:rsid w:val="009D5FD2"/>
    <w:rsid w:val="00A13898"/>
    <w:rsid w:val="00A8428E"/>
    <w:rsid w:val="00AC022E"/>
    <w:rsid w:val="00AD2480"/>
    <w:rsid w:val="00AE3F57"/>
    <w:rsid w:val="00B02F03"/>
    <w:rsid w:val="00B055F1"/>
    <w:rsid w:val="00B25875"/>
    <w:rsid w:val="00C25B4A"/>
    <w:rsid w:val="00C269B8"/>
    <w:rsid w:val="00C66B3D"/>
    <w:rsid w:val="00CC6445"/>
    <w:rsid w:val="00CF1489"/>
    <w:rsid w:val="00D529EF"/>
    <w:rsid w:val="00DC5B72"/>
    <w:rsid w:val="00E00FC8"/>
    <w:rsid w:val="00E015ED"/>
    <w:rsid w:val="00E62077"/>
    <w:rsid w:val="00F9716B"/>
    <w:rsid w:val="00FC4FC5"/>
    <w:rsid w:val="00F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B17"/>
  <w15:chartTrackingRefBased/>
  <w15:docId w15:val="{6B23BE2F-8AFD-4BDC-98E9-0A84D25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 w:type="table" w:customStyle="1" w:styleId="TableGrid1">
    <w:name w:val="Table Grid1"/>
    <w:basedOn w:val="TableNormal"/>
    <w:next w:val="TableGrid"/>
    <w:uiPriority w:val="59"/>
    <w:rsid w:val="007A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77"/>
  </w:style>
  <w:style w:type="paragraph" w:styleId="Footer">
    <w:name w:val="footer"/>
    <w:basedOn w:val="Normal"/>
    <w:link w:val="FooterChar"/>
    <w:uiPriority w:val="99"/>
    <w:unhideWhenUsed/>
    <w:rsid w:val="00E62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 Elizabeth</dc:creator>
  <cp:keywords/>
  <dc:description/>
  <cp:lastModifiedBy>McKinney, Joanna</cp:lastModifiedBy>
  <cp:revision>11</cp:revision>
  <cp:lastPrinted>2018-08-20T16:16:00Z</cp:lastPrinted>
  <dcterms:created xsi:type="dcterms:W3CDTF">2018-08-17T16:50:00Z</dcterms:created>
  <dcterms:modified xsi:type="dcterms:W3CDTF">2018-08-30T18:00:00Z</dcterms:modified>
</cp:coreProperties>
</file>