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F36E25" w14:textId="77777777" w:rsidR="00E21A0F" w:rsidRDefault="002C2389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Marshall University</w:t>
      </w:r>
      <w:r w:rsidR="00E21A0F">
        <w:rPr>
          <w:rFonts w:asciiTheme="minorHAnsi" w:hAnsiTheme="minorHAnsi"/>
          <w:b/>
          <w:sz w:val="22"/>
          <w:szCs w:val="22"/>
        </w:rPr>
        <w:t xml:space="preserve"> </w:t>
      </w:r>
    </w:p>
    <w:p w14:paraId="7FD568C4" w14:textId="0682054E" w:rsidR="008E6EE1" w:rsidRDefault="005F6BB4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MTH 127 </w:t>
      </w:r>
      <w:r w:rsidR="00E21A0F">
        <w:rPr>
          <w:rFonts w:asciiTheme="minorHAnsi" w:hAnsiTheme="minorHAnsi"/>
          <w:b/>
          <w:sz w:val="22"/>
          <w:szCs w:val="22"/>
        </w:rPr>
        <w:t xml:space="preserve">Syllabus </w:t>
      </w:r>
    </w:p>
    <w:p w14:paraId="39212A8E" w14:textId="77777777" w:rsidR="00A71477" w:rsidRPr="00E21A0F" w:rsidRDefault="00A71477" w:rsidP="007A6D1B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920"/>
      </w:tblGrid>
      <w:tr w:rsidR="00866B26" w:rsidRPr="00E21A0F" w14:paraId="2E1FD30A" w14:textId="77777777" w:rsidTr="002C2389">
        <w:tc>
          <w:tcPr>
            <w:tcW w:w="2340" w:type="dxa"/>
          </w:tcPr>
          <w:p w14:paraId="486A4D19" w14:textId="77777777" w:rsidR="00866B26" w:rsidRPr="00E21A0F" w:rsidRDefault="00990984" w:rsidP="002C2389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Course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2C2389" w:rsidRPr="00E21A0F">
              <w:rPr>
                <w:rFonts w:asciiTheme="minorHAnsi" w:hAnsiTheme="minorHAnsi"/>
                <w:sz w:val="22"/>
                <w:szCs w:val="22"/>
              </w:rPr>
              <w:t>Title/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Number </w:t>
            </w:r>
          </w:p>
        </w:tc>
        <w:tc>
          <w:tcPr>
            <w:tcW w:w="7920" w:type="dxa"/>
          </w:tcPr>
          <w:p w14:paraId="311C84CF" w14:textId="3D28884D" w:rsidR="00866B26" w:rsidRPr="00EC59AB" w:rsidRDefault="00EC59AB" w:rsidP="002C238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MTH 127:  College Algebra – Expanded </w:t>
            </w:r>
          </w:p>
        </w:tc>
      </w:tr>
      <w:tr w:rsidR="00866B26" w:rsidRPr="00E21A0F" w14:paraId="02EA2ACD" w14:textId="77777777" w:rsidTr="002C2389">
        <w:tc>
          <w:tcPr>
            <w:tcW w:w="2340" w:type="dxa"/>
          </w:tcPr>
          <w:p w14:paraId="15EFF84F" w14:textId="03662E2A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Section/CRN</w:t>
            </w:r>
          </w:p>
        </w:tc>
        <w:tc>
          <w:tcPr>
            <w:tcW w:w="7920" w:type="dxa"/>
          </w:tcPr>
          <w:p w14:paraId="3215A1BA" w14:textId="0BAD62E1" w:rsidR="00866B26" w:rsidRPr="00E21A0F" w:rsidRDefault="005F6BB4" w:rsidP="0096324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Section 108          CRN 3034</w:t>
            </w:r>
          </w:p>
        </w:tc>
      </w:tr>
      <w:tr w:rsidR="00866B26" w:rsidRPr="00E21A0F" w14:paraId="2498DB4D" w14:textId="77777777" w:rsidTr="002C2389">
        <w:tc>
          <w:tcPr>
            <w:tcW w:w="2340" w:type="dxa"/>
          </w:tcPr>
          <w:p w14:paraId="6C789F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Days/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Time</w:t>
            </w:r>
          </w:p>
        </w:tc>
        <w:tc>
          <w:tcPr>
            <w:tcW w:w="7920" w:type="dxa"/>
          </w:tcPr>
          <w:p w14:paraId="6A99AD43" w14:textId="47965AD8" w:rsidR="00866B26" w:rsidRPr="00E21A0F" w:rsidRDefault="00BC7374" w:rsidP="005F6BB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Monday, Tuesday, Wednesday, Thursday, Friday</w:t>
            </w:r>
            <w:r w:rsidR="005F6BB4">
              <w:rPr>
                <w:rFonts w:asciiTheme="minorHAnsi" w:hAnsiTheme="minorHAnsi"/>
                <w:sz w:val="22"/>
                <w:szCs w:val="22"/>
              </w:rPr>
              <w:t xml:space="preserve"> 2</w:t>
            </w:r>
            <w:r w:rsidR="00C61A77">
              <w:rPr>
                <w:rFonts w:asciiTheme="minorHAnsi" w:hAnsiTheme="minorHAnsi"/>
                <w:sz w:val="22"/>
                <w:szCs w:val="22"/>
              </w:rPr>
              <w:t xml:space="preserve">:00 – </w:t>
            </w:r>
            <w:r w:rsidR="005F6BB4">
              <w:rPr>
                <w:rFonts w:asciiTheme="minorHAnsi" w:hAnsiTheme="minorHAnsi"/>
                <w:sz w:val="22"/>
                <w:szCs w:val="22"/>
              </w:rPr>
              <w:t>2</w:t>
            </w:r>
            <w:r w:rsidR="00EC59AB">
              <w:rPr>
                <w:rFonts w:asciiTheme="minorHAnsi" w:hAnsiTheme="minorHAnsi"/>
                <w:sz w:val="22"/>
                <w:szCs w:val="22"/>
              </w:rPr>
              <w:t>:50</w:t>
            </w:r>
          </w:p>
        </w:tc>
      </w:tr>
      <w:tr w:rsidR="00866B26" w:rsidRPr="00E21A0F" w14:paraId="23B4CF03" w14:textId="77777777" w:rsidTr="002C2389">
        <w:tc>
          <w:tcPr>
            <w:tcW w:w="2340" w:type="dxa"/>
          </w:tcPr>
          <w:p w14:paraId="1721EB6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  <w:tc>
          <w:tcPr>
            <w:tcW w:w="7920" w:type="dxa"/>
          </w:tcPr>
          <w:p w14:paraId="0B50540B" w14:textId="02583C5B" w:rsidR="00866B26" w:rsidRPr="00E21A0F" w:rsidRDefault="00EC59AB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Smith Hall </w:t>
            </w:r>
            <w:r w:rsidR="005F6BB4">
              <w:rPr>
                <w:rFonts w:asciiTheme="minorHAnsi" w:hAnsiTheme="minorHAnsi"/>
                <w:sz w:val="22"/>
                <w:szCs w:val="22"/>
              </w:rPr>
              <w:t>518</w:t>
            </w:r>
          </w:p>
        </w:tc>
      </w:tr>
      <w:tr w:rsidR="00866B26" w:rsidRPr="00E21A0F" w14:paraId="0FEE9FD5" w14:textId="77777777" w:rsidTr="002C2389">
        <w:tc>
          <w:tcPr>
            <w:tcW w:w="2340" w:type="dxa"/>
          </w:tcPr>
          <w:p w14:paraId="6A767596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Instructor</w:t>
            </w:r>
          </w:p>
        </w:tc>
        <w:tc>
          <w:tcPr>
            <w:tcW w:w="7920" w:type="dxa"/>
          </w:tcPr>
          <w:p w14:paraId="5D89F0FA" w14:textId="2C5499EB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Devon Wright</w:t>
            </w:r>
          </w:p>
        </w:tc>
      </w:tr>
      <w:tr w:rsidR="00866B26" w:rsidRPr="00E21A0F" w14:paraId="4DA71B40" w14:textId="77777777" w:rsidTr="002C2389">
        <w:tc>
          <w:tcPr>
            <w:tcW w:w="2340" w:type="dxa"/>
          </w:tcPr>
          <w:p w14:paraId="50766F44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</w:t>
            </w:r>
          </w:p>
        </w:tc>
        <w:tc>
          <w:tcPr>
            <w:tcW w:w="7920" w:type="dxa"/>
          </w:tcPr>
          <w:p w14:paraId="6A976914" w14:textId="06A09AA1" w:rsidR="00866B26" w:rsidRPr="00E21A0F" w:rsidRDefault="00EC59AB" w:rsidP="005F6BB4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Smith Hall 74</w:t>
            </w:r>
            <w:r w:rsidR="005F6BB4">
              <w:rPr>
                <w:rFonts w:asciiTheme="minorHAnsi" w:hAnsiTheme="minorHAnsi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sz w:val="22"/>
                <w:szCs w:val="22"/>
              </w:rPr>
              <w:t>E</w:t>
            </w:r>
          </w:p>
        </w:tc>
      </w:tr>
      <w:tr w:rsidR="00866B26" w:rsidRPr="00E21A0F" w14:paraId="082C2902" w14:textId="77777777" w:rsidTr="002C2389">
        <w:tc>
          <w:tcPr>
            <w:tcW w:w="2340" w:type="dxa"/>
          </w:tcPr>
          <w:p w14:paraId="1ECD512D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Phone</w:t>
            </w:r>
          </w:p>
        </w:tc>
        <w:tc>
          <w:tcPr>
            <w:tcW w:w="7920" w:type="dxa"/>
          </w:tcPr>
          <w:p w14:paraId="45AFE68A" w14:textId="6B6097EF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(304) 696-4333</w:t>
            </w:r>
          </w:p>
        </w:tc>
      </w:tr>
      <w:tr w:rsidR="00866B26" w:rsidRPr="00E21A0F" w14:paraId="7E26C4F6" w14:textId="77777777" w:rsidTr="002C2389">
        <w:tc>
          <w:tcPr>
            <w:tcW w:w="2340" w:type="dxa"/>
          </w:tcPr>
          <w:p w14:paraId="212DE248" w14:textId="77777777" w:rsidR="00866B26" w:rsidRPr="00E21A0F" w:rsidRDefault="00866B26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E-Mail</w:t>
            </w:r>
          </w:p>
        </w:tc>
        <w:tc>
          <w:tcPr>
            <w:tcW w:w="7920" w:type="dxa"/>
          </w:tcPr>
          <w:p w14:paraId="784EB29A" w14:textId="4F5E07AE" w:rsidR="00866B26" w:rsidRPr="00E21A0F" w:rsidRDefault="005F6BB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tivener1@marshall.edu</w:t>
            </w:r>
          </w:p>
        </w:tc>
      </w:tr>
      <w:tr w:rsidR="00866B26" w:rsidRPr="00E21A0F" w14:paraId="1B7ED873" w14:textId="77777777" w:rsidTr="002C2389">
        <w:tc>
          <w:tcPr>
            <w:tcW w:w="2340" w:type="dxa"/>
          </w:tcPr>
          <w:p w14:paraId="305F1DDC" w14:textId="77777777" w:rsidR="00866B26" w:rsidRPr="00E21A0F" w:rsidRDefault="0099098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Office/</w:t>
            </w:r>
            <w:r w:rsidR="00866B26" w:rsidRPr="00E21A0F">
              <w:rPr>
                <w:rFonts w:asciiTheme="minorHAnsi" w:hAnsiTheme="minorHAnsi"/>
                <w:sz w:val="22"/>
                <w:szCs w:val="22"/>
              </w:rPr>
              <w:t>Hours</w:t>
            </w:r>
          </w:p>
        </w:tc>
        <w:tc>
          <w:tcPr>
            <w:tcW w:w="7920" w:type="dxa"/>
          </w:tcPr>
          <w:p w14:paraId="4C094A93" w14:textId="47E75ED2" w:rsidR="00866B26" w:rsidRPr="00E21A0F" w:rsidRDefault="005F6BB4" w:rsidP="00963245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Monday 10-10:50 (SH 620), Tuesday and Thursday 12-1:50, Friday 1-1:50</w:t>
            </w:r>
          </w:p>
        </w:tc>
      </w:tr>
      <w:tr w:rsidR="00FF6464" w:rsidRPr="00E21A0F" w14:paraId="3DEDBBBE" w14:textId="77777777" w:rsidTr="002C2389">
        <w:tc>
          <w:tcPr>
            <w:tcW w:w="2340" w:type="dxa"/>
          </w:tcPr>
          <w:p w14:paraId="6C426E98" w14:textId="77777777" w:rsidR="00FF6464" w:rsidRPr="00E21A0F" w:rsidRDefault="00FF6464" w:rsidP="00254153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University Policies</w:t>
            </w:r>
          </w:p>
        </w:tc>
        <w:tc>
          <w:tcPr>
            <w:tcW w:w="7920" w:type="dxa"/>
          </w:tcPr>
          <w:p w14:paraId="4B99AD9C" w14:textId="77777777" w:rsidR="00886C79" w:rsidRPr="00E21A0F" w:rsidRDefault="00886C79" w:rsidP="00886C79">
            <w:pPr>
              <w:tabs>
                <w:tab w:val="left" w:pos="-1440"/>
              </w:tabs>
              <w:spacing w:after="6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>By enrolling in this course, you agree to the University Policies listed below. Please read</w:t>
            </w:r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the full text of each policy be going to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7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www.marshall.edu/academic-affairs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and clicking on “Marshall University Policies.”  Or, you can access the policies directly by going to </w:t>
            </w:r>
            <w:hyperlink r:id="rId8" w:history="1">
              <w:r w:rsidR="008532A6" w:rsidRPr="00E21A0F">
                <w:rPr>
                  <w:rStyle w:val="Hyperlink"/>
                  <w:rFonts w:asciiTheme="minorHAnsi" w:hAnsiTheme="minorHAnsi"/>
                  <w:sz w:val="22"/>
                  <w:szCs w:val="22"/>
                </w:rPr>
                <w:t>http://www.marshall.edu/academic-affairs/?page_id=802</w:t>
              </w:r>
            </w:hyperlink>
            <w:r w:rsidR="008532A6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61A62531" w14:textId="77777777" w:rsidR="00FF6464" w:rsidRPr="00E21A0F" w:rsidRDefault="008532A6" w:rsidP="008532A6">
            <w:pPr>
              <w:tabs>
                <w:tab w:val="left" w:pos="-1440"/>
              </w:tabs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Academic Dishonesty/ Excused Absence Policy for Undergraduates/ Computing Services Acceptable Use/ Inclement Weather/ Dead Week/ </w:t>
            </w:r>
            <w:r w:rsidR="00FF6464" w:rsidRPr="00E21A0F">
              <w:rPr>
                <w:rFonts w:asciiTheme="minorHAnsi" w:hAnsiTheme="minorHAnsi"/>
                <w:sz w:val="22"/>
                <w:szCs w:val="22"/>
              </w:rPr>
              <w:t>Students with Disabilities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 xml:space="preserve">/ Academic Forgiveness/ Academic Probation and Suspension/ Academic Rights and Responsibilities of Students/ 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>Affirmative Action</w:t>
            </w:r>
            <w:r w:rsidRPr="00E21A0F">
              <w:rPr>
                <w:rFonts w:asciiTheme="minorHAnsi" w:hAnsiTheme="minorHAnsi"/>
                <w:sz w:val="22"/>
                <w:szCs w:val="22"/>
              </w:rPr>
              <w:t>/ Sexual Harassment</w:t>
            </w:r>
            <w:r w:rsidR="00D916FF" w:rsidRPr="00E21A0F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</w:tbl>
    <w:p w14:paraId="644833ED" w14:textId="77777777" w:rsidR="00886C79" w:rsidRPr="00E21A0F" w:rsidRDefault="00886C79" w:rsidP="00886C79">
      <w:pPr>
        <w:tabs>
          <w:tab w:val="left" w:pos="-1440"/>
        </w:tabs>
        <w:rPr>
          <w:rFonts w:asciiTheme="minorHAnsi" w:hAnsiTheme="minorHAnsi"/>
          <w:b/>
          <w:sz w:val="22"/>
          <w:szCs w:val="22"/>
          <w:u w:val="single"/>
        </w:rPr>
      </w:pPr>
    </w:p>
    <w:p w14:paraId="40FCE503" w14:textId="77777777" w:rsidR="002C2389" w:rsidRPr="00E21A0F" w:rsidRDefault="00C84B57" w:rsidP="002C2389">
      <w:pPr>
        <w:tabs>
          <w:tab w:val="left" w:pos="-1440"/>
        </w:tabs>
        <w:spacing w:line="360" w:lineRule="auto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Course Description: From Catalog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7EBFE733" w14:textId="77777777" w:rsidTr="002C2389">
        <w:tc>
          <w:tcPr>
            <w:tcW w:w="10260" w:type="dxa"/>
          </w:tcPr>
          <w:p w14:paraId="40EA7CBB" w14:textId="58B30C72" w:rsidR="002C2389" w:rsidRPr="00EC59AB" w:rsidRDefault="00EC59AB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EC59AB">
              <w:rPr>
                <w:rFonts w:asciiTheme="minorHAnsi" w:hAnsiTheme="minorHAnsi"/>
              </w:rPr>
              <w:t>A brief but careful review of the main techniques of algebra, including but not limited to polynomial</w:t>
            </w:r>
            <w:r w:rsidR="00ED3927">
              <w:rPr>
                <w:rFonts w:asciiTheme="minorHAnsi" w:hAnsiTheme="minorHAnsi"/>
              </w:rPr>
              <w:t>s</w:t>
            </w:r>
            <w:bookmarkStart w:id="0" w:name="_GoBack"/>
            <w:bookmarkEnd w:id="0"/>
            <w:r w:rsidRPr="00EC59AB">
              <w:rPr>
                <w:rFonts w:asciiTheme="minorHAnsi" w:hAnsiTheme="minorHAnsi"/>
              </w:rPr>
              <w:t>, rational, exponential, and logarithmic functions; graphs; systems of equations; etc.</w:t>
            </w:r>
          </w:p>
        </w:tc>
      </w:tr>
    </w:tbl>
    <w:p w14:paraId="2315847E" w14:textId="77777777" w:rsidR="002C2389" w:rsidRPr="00E21A0F" w:rsidRDefault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0B889E15" w14:textId="77777777" w:rsidR="00EF542D" w:rsidRPr="00E21A0F" w:rsidRDefault="00EF542D" w:rsidP="00EF542D">
      <w:pPr>
        <w:outlineLvl w:val="0"/>
        <w:rPr>
          <w:rFonts w:asciiTheme="minorHAnsi" w:hAnsiTheme="minorHAnsi"/>
          <w:sz w:val="22"/>
          <w:szCs w:val="22"/>
        </w:rPr>
      </w:pPr>
    </w:p>
    <w:p w14:paraId="132549F9" w14:textId="5C0F0FD9" w:rsidR="00EF542D" w:rsidRPr="00E21A0F" w:rsidRDefault="00E21A0F" w:rsidP="00E21A0F">
      <w:pPr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sz w:val="22"/>
          <w:szCs w:val="22"/>
        </w:rPr>
        <w:t>The table below shows the following relationships:  Ho</w:t>
      </w:r>
      <w:r w:rsidR="00913048">
        <w:rPr>
          <w:rFonts w:asciiTheme="minorHAnsi" w:hAnsiTheme="minorHAnsi"/>
          <w:sz w:val="22"/>
          <w:szCs w:val="22"/>
        </w:rPr>
        <w:t>w each student learning outcome</w:t>
      </w:r>
      <w:r w:rsidRPr="00E21A0F">
        <w:rPr>
          <w:rFonts w:asciiTheme="minorHAnsi" w:hAnsiTheme="minorHAnsi"/>
          <w:sz w:val="22"/>
          <w:szCs w:val="22"/>
        </w:rPr>
        <w:t xml:space="preserve"> will be </w:t>
      </w:r>
      <w:proofErr w:type="gramStart"/>
      <w:r w:rsidRPr="00E21A0F">
        <w:rPr>
          <w:rFonts w:asciiTheme="minorHAnsi" w:hAnsiTheme="minorHAnsi"/>
          <w:sz w:val="22"/>
          <w:szCs w:val="22"/>
        </w:rPr>
        <w:t>practiced</w:t>
      </w:r>
      <w:proofErr w:type="gramEnd"/>
      <w:r w:rsidRPr="00E21A0F">
        <w:rPr>
          <w:rFonts w:asciiTheme="minorHAnsi" w:hAnsiTheme="minorHAnsi"/>
          <w:sz w:val="22"/>
          <w:szCs w:val="22"/>
        </w:rPr>
        <w:t xml:space="preserve"> and assessed in the course. </w:t>
      </w:r>
    </w:p>
    <w:tbl>
      <w:tblPr>
        <w:tblW w:w="1026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4140"/>
        <w:gridCol w:w="2880"/>
      </w:tblGrid>
      <w:tr w:rsidR="00E21A0F" w:rsidRPr="00E21A0F" w14:paraId="781AAD51" w14:textId="77777777" w:rsidTr="008C0D04">
        <w:trPr>
          <w:trHeight w:val="512"/>
        </w:trPr>
        <w:tc>
          <w:tcPr>
            <w:tcW w:w="3240" w:type="dxa"/>
          </w:tcPr>
          <w:p w14:paraId="18938DBB" w14:textId="77777777" w:rsidR="00E21A0F" w:rsidRPr="00E21A0F" w:rsidRDefault="00E21A0F" w:rsidP="00AD3EEC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Course Student Learning Outcomes </w:t>
            </w:r>
          </w:p>
        </w:tc>
        <w:tc>
          <w:tcPr>
            <w:tcW w:w="4140" w:type="dxa"/>
          </w:tcPr>
          <w:p w14:paraId="6FB10237" w14:textId="77777777" w:rsidR="00E21A0F" w:rsidRPr="00E21A0F" w:rsidRDefault="00E21A0F" w:rsidP="005307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students will p</w:t>
            </w:r>
            <w:r w:rsidRPr="00E21A0F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ractice</w:t>
            </w:r>
            <w:r w:rsidR="00712F82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each outcome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 in this Course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74AEFC87" w14:textId="77777777" w:rsidR="00E21A0F" w:rsidRPr="00E21A0F" w:rsidRDefault="00E21A0F" w:rsidP="00E21A0F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 xml:space="preserve">How </w:t>
            </w:r>
            <w:r w:rsid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student achievement of each outcome will be </w:t>
            </w:r>
            <w:r w:rsidR="0053072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530724"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a</w:t>
            </w:r>
            <w:r w:rsidRPr="00530724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ssessed  </w:t>
            </w:r>
            <w:r w:rsidRPr="00E21A0F">
              <w:rPr>
                <w:rFonts w:asciiTheme="minorHAnsi" w:hAnsiTheme="minorHAnsi"/>
                <w:b/>
                <w:sz w:val="22"/>
                <w:szCs w:val="22"/>
              </w:rPr>
              <w:t>in this Course</w:t>
            </w:r>
          </w:p>
        </w:tc>
      </w:tr>
      <w:tr w:rsidR="00E21A0F" w:rsidRPr="00E21A0F" w14:paraId="54016845" w14:textId="77777777" w:rsidTr="008C0D04">
        <w:tc>
          <w:tcPr>
            <w:tcW w:w="3240" w:type="dxa"/>
          </w:tcPr>
          <w:p w14:paraId="3277FA62" w14:textId="6A223E38" w:rsidR="00E21A0F" w:rsidRPr="00E21A0F" w:rsidRDefault="00E21A0F" w:rsidP="00EC59AB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 w:rsidRPr="008C0D04">
              <w:rPr>
                <w:rFonts w:asciiTheme="minorHAnsi" w:hAnsiTheme="minorHAnsi"/>
                <w:bCs/>
                <w:sz w:val="22"/>
                <w:szCs w:val="22"/>
              </w:rPr>
              <w:t>succeed in higher math classes, such as Trigonometry and Calculus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</w:tc>
        <w:tc>
          <w:tcPr>
            <w:tcW w:w="4140" w:type="dxa"/>
          </w:tcPr>
          <w:p w14:paraId="406E3B6F" w14:textId="51261FC4" w:rsidR="00712F82" w:rsidRPr="00E21A0F" w:rsidRDefault="008C0D04" w:rsidP="008C0D04">
            <w:pPr>
              <w:outlineLvl w:val="0"/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  <w:shd w:val="clear" w:color="auto" w:fill="auto"/>
          </w:tcPr>
          <w:p w14:paraId="7B235142" w14:textId="095BA23C" w:rsidR="00E21A0F" w:rsidRPr="008C0D04" w:rsidRDefault="008C0D04" w:rsidP="008C0D04">
            <w:pPr>
              <w:rPr>
                <w:rFonts w:asciiTheme="minorHAnsi" w:hAnsiTheme="minorHAnsi"/>
                <w:sz w:val="22"/>
                <w:szCs w:val="22"/>
                <w:highlight w:val="yellow"/>
              </w:rPr>
            </w:pPr>
            <w:r w:rsidRPr="00480EC2">
              <w:rPr>
                <w:rFonts w:asciiTheme="minorHAnsi" w:hAnsiTheme="minorHAnsi"/>
                <w:sz w:val="22"/>
                <w:szCs w:val="22"/>
              </w:rPr>
              <w:t>Comprehensive final exam covering concepts encountered in higher math courses.</w:t>
            </w:r>
          </w:p>
        </w:tc>
      </w:tr>
      <w:tr w:rsidR="00E21A0F" w:rsidRPr="00E21A0F" w14:paraId="2BCE3CBE" w14:textId="77777777" w:rsidTr="0062290A">
        <w:tc>
          <w:tcPr>
            <w:tcW w:w="3240" w:type="dxa"/>
          </w:tcPr>
          <w:p w14:paraId="550A123B" w14:textId="21077EB3" w:rsidR="00E21A0F" w:rsidRPr="00E21A0F" w:rsidRDefault="00E21A0F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 w:rsidRPr="00E21A0F">
              <w:rPr>
                <w:rFonts w:asciiTheme="minorHAnsi" w:hAnsiTheme="minorHAnsi"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sz w:val="22"/>
                <w:szCs w:val="22"/>
              </w:rPr>
              <w:t>see themselves as possessing the ability to understand and explain basic algebra concepts.</w:t>
            </w:r>
          </w:p>
        </w:tc>
        <w:tc>
          <w:tcPr>
            <w:tcW w:w="4140" w:type="dxa"/>
          </w:tcPr>
          <w:p w14:paraId="7E6A423D" w14:textId="37944D41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</w:t>
            </w:r>
          </w:p>
        </w:tc>
        <w:tc>
          <w:tcPr>
            <w:tcW w:w="2880" w:type="dxa"/>
          </w:tcPr>
          <w:p w14:paraId="4D7C1213" w14:textId="4F64813E" w:rsidR="00E21A0F" w:rsidRPr="00E21A0F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Participation in group quizzes, and presentation/explanation of homework solutions to classmates</w:t>
            </w:r>
          </w:p>
        </w:tc>
      </w:tr>
      <w:tr w:rsidR="00E21A0F" w:rsidRPr="00E21A0F" w14:paraId="24E457D1" w14:textId="77777777" w:rsidTr="0062290A">
        <w:trPr>
          <w:trHeight w:val="224"/>
        </w:trPr>
        <w:tc>
          <w:tcPr>
            <w:tcW w:w="3240" w:type="dxa"/>
          </w:tcPr>
          <w:p w14:paraId="21FD16B3" w14:textId="5DBEFE10" w:rsidR="00E21A0F" w:rsidRPr="00E21A0F" w:rsidRDefault="00E21A0F" w:rsidP="004B0524">
            <w:pPr>
              <w:autoSpaceDE w:val="0"/>
              <w:autoSpaceDN w:val="0"/>
              <w:adjustRightInd w:val="0"/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E21A0F">
              <w:rPr>
                <w:rFonts w:asciiTheme="minorHAnsi" w:hAnsiTheme="minorHAnsi"/>
                <w:bCs/>
                <w:sz w:val="22"/>
                <w:szCs w:val="22"/>
              </w:rPr>
              <w:t xml:space="preserve">Students will </w:t>
            </w:r>
            <w:r w:rsidR="008C0D04">
              <w:rPr>
                <w:rFonts w:asciiTheme="minorHAnsi" w:hAnsiTheme="minorHAnsi"/>
                <w:bCs/>
                <w:sz w:val="22"/>
                <w:szCs w:val="22"/>
              </w:rPr>
              <w:t>think critically.</w:t>
            </w:r>
          </w:p>
        </w:tc>
        <w:tc>
          <w:tcPr>
            <w:tcW w:w="4140" w:type="dxa"/>
          </w:tcPr>
          <w:p w14:paraId="055C840F" w14:textId="6CC6B00A" w:rsidR="00E21A0F" w:rsidRPr="008C0D04" w:rsidRDefault="008C0D04" w:rsidP="004B0524">
            <w:pPr>
              <w:outlineLvl w:val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Discussions, group work, board work, homework.</w:t>
            </w:r>
          </w:p>
        </w:tc>
        <w:tc>
          <w:tcPr>
            <w:tcW w:w="2880" w:type="dxa"/>
          </w:tcPr>
          <w:p w14:paraId="4942DB50" w14:textId="714BE963" w:rsidR="00E21A0F" w:rsidRPr="00E21A0F" w:rsidRDefault="008C0D04" w:rsidP="004B0524">
            <w:pPr>
              <w:outlineLvl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Tests and quizzes, including problems requiring synthesis of many ideas to solve unseen problems</w:t>
            </w:r>
          </w:p>
        </w:tc>
      </w:tr>
    </w:tbl>
    <w:p w14:paraId="18B44713" w14:textId="77777777" w:rsidR="00F7497C" w:rsidRDefault="00F7497C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571761B8" w14:textId="77777777" w:rsidR="00E21A0F" w:rsidRPr="00E21A0F" w:rsidRDefault="00E21A0F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</w:p>
    <w:p w14:paraId="370CA410" w14:textId="77777777" w:rsidR="00F95D67" w:rsidRPr="00E21A0F" w:rsidRDefault="00B915BB" w:rsidP="002C2389">
      <w:pPr>
        <w:spacing w:line="360" w:lineRule="auto"/>
        <w:outlineLvl w:val="0"/>
        <w:rPr>
          <w:rFonts w:asciiTheme="minorHAnsi" w:hAnsiTheme="minorHAnsi"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lastRenderedPageBreak/>
        <w:t>Required Text</w:t>
      </w:r>
      <w:r w:rsidR="00EF542D" w:rsidRPr="00E21A0F">
        <w:rPr>
          <w:rFonts w:asciiTheme="minorHAnsi" w:hAnsiTheme="minorHAnsi"/>
          <w:b/>
          <w:sz w:val="22"/>
          <w:szCs w:val="22"/>
        </w:rPr>
        <w:t>s</w:t>
      </w:r>
      <w:r w:rsidR="004C4C08" w:rsidRPr="00E21A0F">
        <w:rPr>
          <w:rFonts w:asciiTheme="minorHAnsi" w:hAnsiTheme="minorHAnsi"/>
          <w:b/>
          <w:sz w:val="22"/>
          <w:szCs w:val="22"/>
        </w:rPr>
        <w:t xml:space="preserve">, Additional </w:t>
      </w:r>
      <w:r w:rsidR="00621D45" w:rsidRPr="00E21A0F">
        <w:rPr>
          <w:rFonts w:asciiTheme="minorHAnsi" w:hAnsiTheme="minorHAnsi"/>
          <w:b/>
          <w:sz w:val="22"/>
          <w:szCs w:val="22"/>
        </w:rPr>
        <w:t>Reading</w:t>
      </w:r>
      <w:r w:rsidR="004C4C08" w:rsidRPr="00E21A0F">
        <w:rPr>
          <w:rFonts w:asciiTheme="minorHAnsi" w:hAnsiTheme="minorHAnsi"/>
          <w:b/>
          <w:sz w:val="22"/>
          <w:szCs w:val="22"/>
        </w:rPr>
        <w:t>, and Other Materials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F95D67" w:rsidRPr="00E21A0F" w14:paraId="2E36E6A3" w14:textId="77777777" w:rsidTr="008613BC">
        <w:tc>
          <w:tcPr>
            <w:tcW w:w="10260" w:type="dxa"/>
          </w:tcPr>
          <w:p w14:paraId="647F8F0F" w14:textId="22258870" w:rsidR="008C0D04" w:rsidRPr="008C0D04" w:rsidRDefault="008C0D04" w:rsidP="008C0D04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 w:rsidRPr="008C0D04">
              <w:rPr>
                <w:rFonts w:asciiTheme="minorHAnsi" w:hAnsiTheme="minorHAnsi"/>
                <w:b/>
                <w:u w:val="single"/>
              </w:rPr>
              <w:t>College Algebra</w:t>
            </w:r>
            <w:r w:rsidRPr="008C0D04">
              <w:rPr>
                <w:rFonts w:asciiTheme="minorHAnsi" w:hAnsiTheme="minorHAnsi"/>
              </w:rPr>
              <w:t xml:space="preserve"> by</w:t>
            </w:r>
            <w:r w:rsidR="00913048">
              <w:rPr>
                <w:rFonts w:asciiTheme="minorHAnsi" w:hAnsiTheme="minorHAnsi"/>
              </w:rPr>
              <w:t xml:space="preserve"> Ron Larson. ISBN 978-1-133-96302-8</w:t>
            </w:r>
          </w:p>
          <w:p w14:paraId="48DFE6BA" w14:textId="77777777" w:rsidR="00F7497C" w:rsidRDefault="00671CD7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Graphing calculator, such as a TI-83 or similar.</w:t>
            </w:r>
          </w:p>
          <w:p w14:paraId="65DEC4F5" w14:textId="3C2D2D72" w:rsidR="00913048" w:rsidRPr="00913048" w:rsidRDefault="00913048" w:rsidP="00913048">
            <w:pPr>
              <w:pStyle w:val="ListParagraph"/>
              <w:numPr>
                <w:ilvl w:val="0"/>
                <w:numId w:val="14"/>
              </w:numPr>
              <w:ind w:left="612" w:hanging="25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Notebook – Students should bring a pencil and notebook </w:t>
            </w:r>
            <w:r>
              <w:rPr>
                <w:rFonts w:asciiTheme="minorHAnsi" w:hAnsiTheme="minorHAnsi"/>
                <w:i/>
              </w:rPr>
              <w:t xml:space="preserve">every day </w:t>
            </w:r>
            <w:r>
              <w:rPr>
                <w:rFonts w:asciiTheme="minorHAnsi" w:hAnsiTheme="minorHAnsi"/>
              </w:rPr>
              <w:t>and use them!</w:t>
            </w:r>
          </w:p>
        </w:tc>
      </w:tr>
    </w:tbl>
    <w:p w14:paraId="0B3AC9D1" w14:textId="618804FA" w:rsidR="00480EC2" w:rsidRDefault="00480EC2" w:rsidP="00E21A0F">
      <w:pPr>
        <w:rPr>
          <w:rFonts w:asciiTheme="minorHAnsi" w:hAnsiTheme="minorHAnsi"/>
          <w:sz w:val="22"/>
          <w:szCs w:val="22"/>
        </w:rPr>
      </w:pPr>
    </w:p>
    <w:p w14:paraId="3A33CA0E" w14:textId="6FDB4FC1" w:rsidR="00480EC2" w:rsidRDefault="00480EC2" w:rsidP="00480EC2">
      <w:pPr>
        <w:rPr>
          <w:rFonts w:asciiTheme="minorHAnsi" w:hAnsiTheme="minorHAnsi"/>
          <w:sz w:val="22"/>
          <w:szCs w:val="22"/>
        </w:rPr>
      </w:pPr>
    </w:p>
    <w:p w14:paraId="6EB883D5" w14:textId="4E73FF6B" w:rsidR="00DF025C" w:rsidRDefault="00480EC2" w:rsidP="00480EC2">
      <w:pPr>
        <w:tabs>
          <w:tab w:val="left" w:pos="1149"/>
        </w:tabs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p w14:paraId="37A66FB3" w14:textId="77777777" w:rsidR="00DF025C" w:rsidRPr="00E21A0F" w:rsidRDefault="00DF025C" w:rsidP="004E6D91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753A717" w14:textId="77777777" w:rsidR="00DA4E24" w:rsidRPr="00E21A0F" w:rsidRDefault="00DA4E24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Grading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DA4E24" w:rsidRPr="00E21A0F" w14:paraId="5A3AD0A8" w14:textId="77777777" w:rsidTr="00E61D57">
        <w:tc>
          <w:tcPr>
            <w:tcW w:w="10260" w:type="dxa"/>
          </w:tcPr>
          <w:p w14:paraId="709822FD" w14:textId="150E2510" w:rsidR="00671CD7" w:rsidRPr="00671CD7" w:rsidRDefault="00671CD7" w:rsidP="00671CD7">
            <w:pPr>
              <w:pStyle w:val="NoSpacing"/>
            </w:pPr>
            <w:r w:rsidRPr="00671CD7">
              <w:t>Grades will be determined on a percentage basis with five 50 minute exams (each worth 10% of final grade), a comprehensive two hour final exam (worth 20%), a variety of in class activities such as quizzes, projects, board</w:t>
            </w:r>
            <w:r>
              <w:t xml:space="preserve"> </w:t>
            </w:r>
            <w:r w:rsidR="00A16B1B">
              <w:t>work (worth 2</w:t>
            </w:r>
            <w:r w:rsidR="00913048">
              <w:t>5%)</w:t>
            </w:r>
            <w:r w:rsidR="00A16B1B">
              <w:t>, and attendance (5%)</w:t>
            </w:r>
            <w:r w:rsidRPr="00671CD7">
              <w:t xml:space="preserve">. </w:t>
            </w:r>
          </w:p>
          <w:p w14:paraId="17834769" w14:textId="77777777" w:rsidR="00671CD7" w:rsidRPr="00671CD7" w:rsidRDefault="00671CD7" w:rsidP="00671CD7">
            <w:pPr>
              <w:pStyle w:val="NoSpacing"/>
            </w:pPr>
          </w:p>
          <w:p w14:paraId="22575898" w14:textId="77777777" w:rsidR="00671CD7" w:rsidRPr="00671CD7" w:rsidRDefault="00671CD7" w:rsidP="00671CD7">
            <w:pPr>
              <w:pStyle w:val="NoSpacing"/>
            </w:pPr>
            <w:r w:rsidRPr="00671CD7">
              <w:t xml:space="preserve">   </w:t>
            </w:r>
            <w:r w:rsidRPr="00671CD7">
              <w:rPr>
                <w:u w:val="single"/>
              </w:rPr>
              <w:t>Final Grade Scale</w:t>
            </w:r>
            <w:r w:rsidRPr="00671CD7">
              <w:t xml:space="preserve">:  </w:t>
            </w:r>
            <w:r w:rsidRPr="00671CD7">
              <w:tab/>
            </w:r>
            <w:r w:rsidRPr="00671CD7">
              <w:tab/>
              <w:t>A:  100-90%</w:t>
            </w:r>
          </w:p>
          <w:p w14:paraId="0BEE83B5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  <w:t xml:space="preserve"> </w:t>
            </w:r>
            <w:r w:rsidRPr="00671CD7">
              <w:tab/>
              <w:t xml:space="preserve">B:  89-80% </w:t>
            </w:r>
          </w:p>
          <w:p w14:paraId="583F6AFA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C:  79-70% </w:t>
            </w:r>
          </w:p>
          <w:p w14:paraId="13F7E9D1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D:  69-60% </w:t>
            </w:r>
          </w:p>
          <w:p w14:paraId="28D1A71B" w14:textId="77777777" w:rsidR="00671CD7" w:rsidRPr="00671CD7" w:rsidRDefault="00671CD7" w:rsidP="00671CD7">
            <w:pPr>
              <w:pStyle w:val="NoSpacing"/>
            </w:pPr>
            <w:r w:rsidRPr="00671CD7">
              <w:tab/>
            </w:r>
            <w:r w:rsidRPr="00671CD7">
              <w:tab/>
            </w:r>
            <w:r w:rsidRPr="00671CD7">
              <w:tab/>
            </w:r>
            <w:r w:rsidRPr="00671CD7">
              <w:tab/>
              <w:t xml:space="preserve">F:  59-0% </w:t>
            </w:r>
          </w:p>
          <w:p w14:paraId="1F3DEC8F" w14:textId="77777777" w:rsidR="00DA4E24" w:rsidRPr="00E21A0F" w:rsidRDefault="00DA4E24" w:rsidP="00DA4E24">
            <w:pPr>
              <w:pStyle w:val="NoSpacing"/>
              <w:rPr>
                <w:rFonts w:cs="Times New Roman"/>
              </w:rPr>
            </w:pPr>
          </w:p>
          <w:p w14:paraId="25A8DD34" w14:textId="77777777" w:rsidR="00F7497C" w:rsidRPr="00E21A0F" w:rsidRDefault="00F7497C" w:rsidP="00DA4E24">
            <w:pPr>
              <w:pStyle w:val="NoSpacing"/>
              <w:rPr>
                <w:rFonts w:cs="Times New Roman"/>
              </w:rPr>
            </w:pPr>
          </w:p>
        </w:tc>
      </w:tr>
    </w:tbl>
    <w:p w14:paraId="1D63A2C9" w14:textId="77777777" w:rsidR="002C2389" w:rsidRDefault="002C2389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07180078" w14:textId="77777777" w:rsidR="00DF025C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3ED6B849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</w:rPr>
      </w:pPr>
    </w:p>
    <w:p w14:paraId="1268C620" w14:textId="77777777" w:rsidR="002C2389" w:rsidRPr="00E21A0F" w:rsidRDefault="004C1F79" w:rsidP="002C2389">
      <w:pPr>
        <w:spacing w:line="360" w:lineRule="auto"/>
        <w:outlineLvl w:val="0"/>
        <w:rPr>
          <w:rFonts w:asciiTheme="minorHAnsi" w:hAnsiTheme="minorHAnsi"/>
          <w:b/>
          <w:sz w:val="22"/>
          <w:szCs w:val="22"/>
        </w:rPr>
      </w:pPr>
      <w:r w:rsidRPr="00E21A0F">
        <w:rPr>
          <w:rFonts w:asciiTheme="minorHAnsi" w:hAnsiTheme="minorHAnsi"/>
          <w:b/>
          <w:sz w:val="22"/>
          <w:szCs w:val="22"/>
        </w:rPr>
        <w:t>Attendance</w:t>
      </w:r>
      <w:r w:rsidR="00B222AE" w:rsidRPr="00E21A0F">
        <w:rPr>
          <w:rFonts w:asciiTheme="minorHAnsi" w:hAnsiTheme="minorHAnsi"/>
          <w:b/>
          <w:sz w:val="22"/>
          <w:szCs w:val="22"/>
        </w:rPr>
        <w:t xml:space="preserve"> Policy</w:t>
      </w: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10260"/>
      </w:tblGrid>
      <w:tr w:rsidR="002C2389" w:rsidRPr="00E21A0F" w14:paraId="019BF76E" w14:textId="77777777" w:rsidTr="00E61D57">
        <w:tc>
          <w:tcPr>
            <w:tcW w:w="10260" w:type="dxa"/>
          </w:tcPr>
          <w:p w14:paraId="11303633" w14:textId="2B0AEAB8" w:rsidR="004C1F79" w:rsidRPr="00E21A0F" w:rsidRDefault="00671CD7" w:rsidP="002C2389">
            <w:pPr>
              <w:rPr>
                <w:rFonts w:asciiTheme="minorHAnsi" w:hAnsiTheme="minorHAnsi"/>
                <w:sz w:val="22"/>
                <w:szCs w:val="22"/>
              </w:rPr>
            </w:pPr>
            <w:r w:rsidRPr="00671CD7">
              <w:rPr>
                <w:rFonts w:asciiTheme="minorHAnsi" w:hAnsiTheme="minorHAnsi"/>
                <w:sz w:val="22"/>
                <w:szCs w:val="22"/>
              </w:rPr>
              <w:t xml:space="preserve">Attendance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is required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. Unexcused absences from 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nine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 reduction of one letter grade for the semester; unexcused absences </w:t>
            </w:r>
            <w:r w:rsidR="009205B5" w:rsidRPr="00671CD7">
              <w:rPr>
                <w:rFonts w:asciiTheme="minorHAnsi" w:hAnsiTheme="minorHAnsi"/>
                <w:sz w:val="22"/>
                <w:szCs w:val="22"/>
              </w:rPr>
              <w:t xml:space="preserve">from </w:t>
            </w:r>
            <w:r w:rsidR="009205B5" w:rsidRPr="00671CD7">
              <w:rPr>
                <w:rFonts w:asciiTheme="minorHAnsi" w:hAnsiTheme="minorHAnsi"/>
                <w:b/>
                <w:sz w:val="22"/>
                <w:szCs w:val="22"/>
              </w:rPr>
              <w:t>twelve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 xml:space="preserve"> or more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 classes will result in an F.  Y</w:t>
            </w:r>
            <w:r w:rsidRPr="00671CD7">
              <w:rPr>
                <w:rFonts w:asciiTheme="minorHAnsi" w:hAnsiTheme="minorHAnsi"/>
                <w:b/>
                <w:sz w:val="22"/>
                <w:szCs w:val="22"/>
              </w:rPr>
              <w:t>ou will not be allowed to take quizzes or exams, turn in homework, etc. unless you are in class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. If an excused absence results in missing quiz/exam/</w:t>
            </w:r>
            <w:proofErr w:type="spellStart"/>
            <w:r w:rsidRPr="00671CD7">
              <w:rPr>
                <w:rFonts w:asciiTheme="minorHAnsi" w:hAnsiTheme="minorHAnsi"/>
                <w:sz w:val="22"/>
                <w:szCs w:val="22"/>
              </w:rPr>
              <w:t>hw</w:t>
            </w:r>
            <w:proofErr w:type="spellEnd"/>
            <w:r w:rsidRPr="00671CD7">
              <w:rPr>
                <w:rFonts w:asciiTheme="minorHAnsi" w:hAnsiTheme="minorHAnsi"/>
                <w:sz w:val="22"/>
                <w:szCs w:val="22"/>
              </w:rPr>
              <w:t>, then a make-up date (</w:t>
            </w:r>
            <w:r w:rsidRPr="00671CD7">
              <w:rPr>
                <w:rFonts w:asciiTheme="minorHAnsi" w:hAnsiTheme="minorHAnsi"/>
                <w:i/>
                <w:sz w:val="22"/>
                <w:szCs w:val="22"/>
              </w:rPr>
              <w:t>within one week of absence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 xml:space="preserve">) must be scheduled with course instructor.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Excessive use of cell phone or sleeping during class will be counted as an unexcused absence.  </w:t>
            </w:r>
            <w:r w:rsidRPr="00671CD7">
              <w:rPr>
                <w:rFonts w:asciiTheme="minorHAnsi" w:hAnsiTheme="minorHAnsi"/>
                <w:sz w:val="22"/>
                <w:szCs w:val="22"/>
              </w:rPr>
              <w:t>Consult your handbook regarding university excused absences.</w:t>
            </w:r>
          </w:p>
        </w:tc>
      </w:tr>
    </w:tbl>
    <w:p w14:paraId="1FE72C8F" w14:textId="77777777" w:rsidR="00DF025C" w:rsidRPr="00E21A0F" w:rsidRDefault="00DF025C" w:rsidP="002C2389">
      <w:pPr>
        <w:outlineLvl w:val="0"/>
        <w:rPr>
          <w:rFonts w:asciiTheme="minorHAnsi" w:hAnsiTheme="minorHAnsi"/>
          <w:b/>
          <w:sz w:val="22"/>
          <w:szCs w:val="22"/>
          <w:u w:val="single"/>
        </w:rPr>
      </w:pPr>
    </w:p>
    <w:p w14:paraId="20C1B06D" w14:textId="5851D04D" w:rsidR="00F95D67" w:rsidRPr="00913048" w:rsidRDefault="00913048" w:rsidP="0082749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</w:p>
    <w:sectPr w:rsidR="00F95D67" w:rsidRPr="00913048" w:rsidSect="00DF025C"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7B939C" w14:textId="77777777" w:rsidR="00816386" w:rsidRDefault="00816386">
      <w:r>
        <w:separator/>
      </w:r>
    </w:p>
  </w:endnote>
  <w:endnote w:type="continuationSeparator" w:id="0">
    <w:p w14:paraId="072E75E6" w14:textId="77777777" w:rsidR="00816386" w:rsidRDefault="00816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033DC3" w14:textId="77777777" w:rsidR="00DF025C" w:rsidRDefault="00DF025C">
    <w:pPr>
      <w:spacing w:line="240" w:lineRule="exact"/>
    </w:pPr>
  </w:p>
  <w:p w14:paraId="396507C1" w14:textId="5C324ED4" w:rsidR="00DF025C" w:rsidRDefault="00DF025C">
    <w:pPr>
      <w:framePr w:w="9361" w:wrap="notBeside" w:vAnchor="text" w:hAnchor="text" w:x="1" w:y="1"/>
      <w:jc w:val="center"/>
      <w:rPr>
        <w:rFonts w:ascii="Times New Roman" w:hAnsi="Times New Roman"/>
      </w:rPr>
    </w:pPr>
  </w:p>
  <w:p w14:paraId="73E74D81" w14:textId="77777777" w:rsidR="00DF025C" w:rsidRDefault="00DF025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58B71" w14:textId="77777777" w:rsidR="00816386" w:rsidRDefault="00816386">
      <w:r>
        <w:separator/>
      </w:r>
    </w:p>
  </w:footnote>
  <w:footnote w:type="continuationSeparator" w:id="0">
    <w:p w14:paraId="7732671C" w14:textId="77777777" w:rsidR="00816386" w:rsidRDefault="008163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06470"/>
    <w:multiLevelType w:val="hybridMultilevel"/>
    <w:tmpl w:val="B3766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87D9B"/>
    <w:multiLevelType w:val="hybridMultilevel"/>
    <w:tmpl w:val="99D03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A78"/>
    <w:multiLevelType w:val="hybridMultilevel"/>
    <w:tmpl w:val="52840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5232AE"/>
    <w:multiLevelType w:val="hybridMultilevel"/>
    <w:tmpl w:val="5A0E4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A125FA"/>
    <w:multiLevelType w:val="hybridMultilevel"/>
    <w:tmpl w:val="7674A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537469"/>
    <w:multiLevelType w:val="hybridMultilevel"/>
    <w:tmpl w:val="43DA549C"/>
    <w:lvl w:ilvl="0" w:tplc="78D4F130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6" w15:restartNumberingAfterBreak="0">
    <w:nsid w:val="35762BEC"/>
    <w:multiLevelType w:val="hybridMultilevel"/>
    <w:tmpl w:val="661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057901"/>
    <w:multiLevelType w:val="hybridMultilevel"/>
    <w:tmpl w:val="DEF2A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F34EB1"/>
    <w:multiLevelType w:val="hybridMultilevel"/>
    <w:tmpl w:val="50CAA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040FC1"/>
    <w:multiLevelType w:val="hybridMultilevel"/>
    <w:tmpl w:val="0134A3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2B71F94"/>
    <w:multiLevelType w:val="hybridMultilevel"/>
    <w:tmpl w:val="6428BB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34BC1"/>
    <w:multiLevelType w:val="hybridMultilevel"/>
    <w:tmpl w:val="F1B8B0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A68B8"/>
    <w:multiLevelType w:val="hybridMultilevel"/>
    <w:tmpl w:val="F41ED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D52141"/>
    <w:multiLevelType w:val="hybridMultilevel"/>
    <w:tmpl w:val="08FCF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EF7C53"/>
    <w:multiLevelType w:val="hybridMultilevel"/>
    <w:tmpl w:val="7D9E9B32"/>
    <w:lvl w:ilvl="0" w:tplc="6AE8BC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C444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F9851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B41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DEE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30D7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AE09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49AD6E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49267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35457E8"/>
    <w:multiLevelType w:val="hybridMultilevel"/>
    <w:tmpl w:val="5318149C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6" w15:restartNumberingAfterBreak="0">
    <w:nsid w:val="67822AB6"/>
    <w:multiLevelType w:val="hybridMultilevel"/>
    <w:tmpl w:val="62327C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D14D8"/>
    <w:multiLevelType w:val="hybridMultilevel"/>
    <w:tmpl w:val="D0B2D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6F1144"/>
    <w:multiLevelType w:val="hybridMultilevel"/>
    <w:tmpl w:val="083C2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E6EF9"/>
    <w:multiLevelType w:val="hybridMultilevel"/>
    <w:tmpl w:val="4022CEA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204EF2"/>
    <w:multiLevelType w:val="hybridMultilevel"/>
    <w:tmpl w:val="E376CA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6B0019"/>
    <w:multiLevelType w:val="hybridMultilevel"/>
    <w:tmpl w:val="E5AED6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AA46DF"/>
    <w:multiLevelType w:val="hybridMultilevel"/>
    <w:tmpl w:val="A8B84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1"/>
  </w:num>
  <w:num w:numId="4">
    <w:abstractNumId w:val="20"/>
  </w:num>
  <w:num w:numId="5">
    <w:abstractNumId w:val="12"/>
  </w:num>
  <w:num w:numId="6">
    <w:abstractNumId w:val="21"/>
  </w:num>
  <w:num w:numId="7">
    <w:abstractNumId w:val="16"/>
  </w:num>
  <w:num w:numId="8">
    <w:abstractNumId w:val="13"/>
  </w:num>
  <w:num w:numId="9">
    <w:abstractNumId w:val="9"/>
  </w:num>
  <w:num w:numId="10">
    <w:abstractNumId w:val="10"/>
  </w:num>
  <w:num w:numId="11">
    <w:abstractNumId w:val="2"/>
  </w:num>
  <w:num w:numId="12">
    <w:abstractNumId w:val="8"/>
  </w:num>
  <w:num w:numId="13">
    <w:abstractNumId w:val="22"/>
  </w:num>
  <w:num w:numId="14">
    <w:abstractNumId w:val="7"/>
  </w:num>
  <w:num w:numId="15">
    <w:abstractNumId w:val="1"/>
  </w:num>
  <w:num w:numId="16">
    <w:abstractNumId w:val="4"/>
  </w:num>
  <w:num w:numId="17">
    <w:abstractNumId w:val="18"/>
  </w:num>
  <w:num w:numId="18">
    <w:abstractNumId w:val="14"/>
  </w:num>
  <w:num w:numId="19">
    <w:abstractNumId w:val="17"/>
  </w:num>
  <w:num w:numId="20">
    <w:abstractNumId w:val="0"/>
  </w:num>
  <w:num w:numId="21">
    <w:abstractNumId w:val="3"/>
  </w:num>
  <w:num w:numId="22">
    <w:abstractNumId w:val="15"/>
  </w:num>
  <w:num w:numId="23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0C9"/>
    <w:rsid w:val="00002D7C"/>
    <w:rsid w:val="00004296"/>
    <w:rsid w:val="000066B1"/>
    <w:rsid w:val="00011369"/>
    <w:rsid w:val="00024A3A"/>
    <w:rsid w:val="000256FD"/>
    <w:rsid w:val="00026343"/>
    <w:rsid w:val="00041472"/>
    <w:rsid w:val="000537B0"/>
    <w:rsid w:val="000622CA"/>
    <w:rsid w:val="000659ED"/>
    <w:rsid w:val="00067AEF"/>
    <w:rsid w:val="00072B15"/>
    <w:rsid w:val="00092EEB"/>
    <w:rsid w:val="000A1B9E"/>
    <w:rsid w:val="000B6E27"/>
    <w:rsid w:val="000C7A96"/>
    <w:rsid w:val="00106FBB"/>
    <w:rsid w:val="00120DF1"/>
    <w:rsid w:val="0012788A"/>
    <w:rsid w:val="0014633D"/>
    <w:rsid w:val="00166277"/>
    <w:rsid w:val="0016798C"/>
    <w:rsid w:val="00171DC1"/>
    <w:rsid w:val="001A0191"/>
    <w:rsid w:val="001A0D52"/>
    <w:rsid w:val="001A18BD"/>
    <w:rsid w:val="001A561D"/>
    <w:rsid w:val="001C1789"/>
    <w:rsid w:val="001C5C7C"/>
    <w:rsid w:val="001E7217"/>
    <w:rsid w:val="00200328"/>
    <w:rsid w:val="002014CF"/>
    <w:rsid w:val="00213E3D"/>
    <w:rsid w:val="002244CF"/>
    <w:rsid w:val="00232437"/>
    <w:rsid w:val="0023753C"/>
    <w:rsid w:val="0024267A"/>
    <w:rsid w:val="002428DD"/>
    <w:rsid w:val="0025125A"/>
    <w:rsid w:val="00254153"/>
    <w:rsid w:val="00256D23"/>
    <w:rsid w:val="00262095"/>
    <w:rsid w:val="0026652B"/>
    <w:rsid w:val="00297E3A"/>
    <w:rsid w:val="002B36D1"/>
    <w:rsid w:val="002C2389"/>
    <w:rsid w:val="002D3151"/>
    <w:rsid w:val="002F038D"/>
    <w:rsid w:val="002F3E38"/>
    <w:rsid w:val="002F4875"/>
    <w:rsid w:val="00300CDD"/>
    <w:rsid w:val="003042E3"/>
    <w:rsid w:val="00311ECC"/>
    <w:rsid w:val="0031623F"/>
    <w:rsid w:val="0032720C"/>
    <w:rsid w:val="00353413"/>
    <w:rsid w:val="003603DC"/>
    <w:rsid w:val="00360433"/>
    <w:rsid w:val="003610F4"/>
    <w:rsid w:val="00381039"/>
    <w:rsid w:val="003870C9"/>
    <w:rsid w:val="003A017F"/>
    <w:rsid w:val="003A5026"/>
    <w:rsid w:val="003B7956"/>
    <w:rsid w:val="003C26F8"/>
    <w:rsid w:val="003C6852"/>
    <w:rsid w:val="003E0A8A"/>
    <w:rsid w:val="003E10F5"/>
    <w:rsid w:val="003E635C"/>
    <w:rsid w:val="003F3C67"/>
    <w:rsid w:val="00402EEF"/>
    <w:rsid w:val="0041174C"/>
    <w:rsid w:val="00420CEB"/>
    <w:rsid w:val="0043392F"/>
    <w:rsid w:val="00441F59"/>
    <w:rsid w:val="0045298A"/>
    <w:rsid w:val="0046277B"/>
    <w:rsid w:val="00464591"/>
    <w:rsid w:val="004709F8"/>
    <w:rsid w:val="00470BE3"/>
    <w:rsid w:val="00480EC2"/>
    <w:rsid w:val="004855E5"/>
    <w:rsid w:val="004904B8"/>
    <w:rsid w:val="004B0524"/>
    <w:rsid w:val="004B497D"/>
    <w:rsid w:val="004B569E"/>
    <w:rsid w:val="004C1F79"/>
    <w:rsid w:val="004C4C08"/>
    <w:rsid w:val="004C6B5B"/>
    <w:rsid w:val="004D6215"/>
    <w:rsid w:val="004E119F"/>
    <w:rsid w:val="004E3BA0"/>
    <w:rsid w:val="004E696D"/>
    <w:rsid w:val="004E6D91"/>
    <w:rsid w:val="00530724"/>
    <w:rsid w:val="00536080"/>
    <w:rsid w:val="00542250"/>
    <w:rsid w:val="00546FD1"/>
    <w:rsid w:val="005473C4"/>
    <w:rsid w:val="005502E1"/>
    <w:rsid w:val="005616C1"/>
    <w:rsid w:val="00562B3C"/>
    <w:rsid w:val="00567A7B"/>
    <w:rsid w:val="00571D28"/>
    <w:rsid w:val="005742FD"/>
    <w:rsid w:val="0058042A"/>
    <w:rsid w:val="005808AC"/>
    <w:rsid w:val="00585D04"/>
    <w:rsid w:val="0058798D"/>
    <w:rsid w:val="005929E8"/>
    <w:rsid w:val="005B7737"/>
    <w:rsid w:val="005C13F1"/>
    <w:rsid w:val="005C46E3"/>
    <w:rsid w:val="005E12A4"/>
    <w:rsid w:val="005F1E9F"/>
    <w:rsid w:val="005F6BB4"/>
    <w:rsid w:val="00603B11"/>
    <w:rsid w:val="00621D45"/>
    <w:rsid w:val="0062290A"/>
    <w:rsid w:val="00623EED"/>
    <w:rsid w:val="006333E1"/>
    <w:rsid w:val="00635F0F"/>
    <w:rsid w:val="00637401"/>
    <w:rsid w:val="00641681"/>
    <w:rsid w:val="006475D3"/>
    <w:rsid w:val="0066032B"/>
    <w:rsid w:val="00665857"/>
    <w:rsid w:val="00670AB2"/>
    <w:rsid w:val="00671CD7"/>
    <w:rsid w:val="00674872"/>
    <w:rsid w:val="006941ED"/>
    <w:rsid w:val="006A6D34"/>
    <w:rsid w:val="006E046D"/>
    <w:rsid w:val="006F1422"/>
    <w:rsid w:val="006F7E2B"/>
    <w:rsid w:val="00703E3F"/>
    <w:rsid w:val="00711F7C"/>
    <w:rsid w:val="00712F82"/>
    <w:rsid w:val="00726744"/>
    <w:rsid w:val="00726E61"/>
    <w:rsid w:val="0072782C"/>
    <w:rsid w:val="00735CAA"/>
    <w:rsid w:val="00741459"/>
    <w:rsid w:val="00741ED5"/>
    <w:rsid w:val="00744A6A"/>
    <w:rsid w:val="0076368E"/>
    <w:rsid w:val="00765C9B"/>
    <w:rsid w:val="0079046B"/>
    <w:rsid w:val="007A4DF2"/>
    <w:rsid w:val="007A6D1B"/>
    <w:rsid w:val="007A7FBD"/>
    <w:rsid w:val="007C1BD9"/>
    <w:rsid w:val="007C48BE"/>
    <w:rsid w:val="007D2374"/>
    <w:rsid w:val="007D2C72"/>
    <w:rsid w:val="008027DE"/>
    <w:rsid w:val="00816386"/>
    <w:rsid w:val="00817A7C"/>
    <w:rsid w:val="00827498"/>
    <w:rsid w:val="00831414"/>
    <w:rsid w:val="0083547A"/>
    <w:rsid w:val="00845615"/>
    <w:rsid w:val="00850C11"/>
    <w:rsid w:val="008532A6"/>
    <w:rsid w:val="008613BC"/>
    <w:rsid w:val="00866B26"/>
    <w:rsid w:val="00882181"/>
    <w:rsid w:val="00886C79"/>
    <w:rsid w:val="008921AF"/>
    <w:rsid w:val="008A0F86"/>
    <w:rsid w:val="008A261B"/>
    <w:rsid w:val="008B289E"/>
    <w:rsid w:val="008C0D04"/>
    <w:rsid w:val="008D05D8"/>
    <w:rsid w:val="008D4E3C"/>
    <w:rsid w:val="008E55D8"/>
    <w:rsid w:val="008E6EE1"/>
    <w:rsid w:val="00904029"/>
    <w:rsid w:val="00913048"/>
    <w:rsid w:val="009205B5"/>
    <w:rsid w:val="00921789"/>
    <w:rsid w:val="0093563D"/>
    <w:rsid w:val="00941D3D"/>
    <w:rsid w:val="00957F03"/>
    <w:rsid w:val="00960DEC"/>
    <w:rsid w:val="00963245"/>
    <w:rsid w:val="00963309"/>
    <w:rsid w:val="0098169F"/>
    <w:rsid w:val="00981A5A"/>
    <w:rsid w:val="00990984"/>
    <w:rsid w:val="009C0435"/>
    <w:rsid w:val="009E49CF"/>
    <w:rsid w:val="00A141E6"/>
    <w:rsid w:val="00A16B1B"/>
    <w:rsid w:val="00A230E2"/>
    <w:rsid w:val="00A42768"/>
    <w:rsid w:val="00A43C70"/>
    <w:rsid w:val="00A4406D"/>
    <w:rsid w:val="00A46356"/>
    <w:rsid w:val="00A71477"/>
    <w:rsid w:val="00A71990"/>
    <w:rsid w:val="00A71D1F"/>
    <w:rsid w:val="00A86913"/>
    <w:rsid w:val="00A92728"/>
    <w:rsid w:val="00A95AB3"/>
    <w:rsid w:val="00AC34B0"/>
    <w:rsid w:val="00AD3EEC"/>
    <w:rsid w:val="00AD6C72"/>
    <w:rsid w:val="00AF2B3E"/>
    <w:rsid w:val="00AF4F6C"/>
    <w:rsid w:val="00AF6389"/>
    <w:rsid w:val="00B02C6D"/>
    <w:rsid w:val="00B0354A"/>
    <w:rsid w:val="00B11466"/>
    <w:rsid w:val="00B17164"/>
    <w:rsid w:val="00B222AE"/>
    <w:rsid w:val="00B461B3"/>
    <w:rsid w:val="00B518BE"/>
    <w:rsid w:val="00B80051"/>
    <w:rsid w:val="00B82424"/>
    <w:rsid w:val="00B90333"/>
    <w:rsid w:val="00B915BB"/>
    <w:rsid w:val="00B957EC"/>
    <w:rsid w:val="00BA428E"/>
    <w:rsid w:val="00BB0B93"/>
    <w:rsid w:val="00BB5B34"/>
    <w:rsid w:val="00BC5405"/>
    <w:rsid w:val="00BC7106"/>
    <w:rsid w:val="00BC7374"/>
    <w:rsid w:val="00BC7A16"/>
    <w:rsid w:val="00BE308E"/>
    <w:rsid w:val="00BF4431"/>
    <w:rsid w:val="00C04F78"/>
    <w:rsid w:val="00C07200"/>
    <w:rsid w:val="00C14835"/>
    <w:rsid w:val="00C61A77"/>
    <w:rsid w:val="00C63D80"/>
    <w:rsid w:val="00C65E3C"/>
    <w:rsid w:val="00C84B57"/>
    <w:rsid w:val="00C91A85"/>
    <w:rsid w:val="00CA2DB0"/>
    <w:rsid w:val="00CA7B3B"/>
    <w:rsid w:val="00CF3CB3"/>
    <w:rsid w:val="00D016BF"/>
    <w:rsid w:val="00D434AC"/>
    <w:rsid w:val="00D4419B"/>
    <w:rsid w:val="00D81F27"/>
    <w:rsid w:val="00D8625E"/>
    <w:rsid w:val="00D916FF"/>
    <w:rsid w:val="00DA4E24"/>
    <w:rsid w:val="00DB1657"/>
    <w:rsid w:val="00DC2327"/>
    <w:rsid w:val="00DD42D5"/>
    <w:rsid w:val="00DD4C0F"/>
    <w:rsid w:val="00DF025C"/>
    <w:rsid w:val="00DF0DF7"/>
    <w:rsid w:val="00E0641A"/>
    <w:rsid w:val="00E21782"/>
    <w:rsid w:val="00E21A0F"/>
    <w:rsid w:val="00E52323"/>
    <w:rsid w:val="00E57F9F"/>
    <w:rsid w:val="00E61D57"/>
    <w:rsid w:val="00E71921"/>
    <w:rsid w:val="00E7717A"/>
    <w:rsid w:val="00E85555"/>
    <w:rsid w:val="00E91946"/>
    <w:rsid w:val="00E923E5"/>
    <w:rsid w:val="00E96EB9"/>
    <w:rsid w:val="00EC3ED4"/>
    <w:rsid w:val="00EC59AB"/>
    <w:rsid w:val="00ED0976"/>
    <w:rsid w:val="00ED1A24"/>
    <w:rsid w:val="00ED3927"/>
    <w:rsid w:val="00ED4924"/>
    <w:rsid w:val="00EF542D"/>
    <w:rsid w:val="00EF639F"/>
    <w:rsid w:val="00F050DB"/>
    <w:rsid w:val="00F15354"/>
    <w:rsid w:val="00F22D7D"/>
    <w:rsid w:val="00F26E7F"/>
    <w:rsid w:val="00F3023D"/>
    <w:rsid w:val="00F45E37"/>
    <w:rsid w:val="00F52708"/>
    <w:rsid w:val="00F535D9"/>
    <w:rsid w:val="00F5592B"/>
    <w:rsid w:val="00F603D6"/>
    <w:rsid w:val="00F64070"/>
    <w:rsid w:val="00F669E9"/>
    <w:rsid w:val="00F7271A"/>
    <w:rsid w:val="00F7497C"/>
    <w:rsid w:val="00F8317C"/>
    <w:rsid w:val="00F95D67"/>
    <w:rsid w:val="00FC181B"/>
    <w:rsid w:val="00FF3634"/>
    <w:rsid w:val="00FF6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58DF14"/>
  <w15:docId w15:val="{C3C3FBEB-4A34-4A6E-A7D1-6FBD6C08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782"/>
    <w:pPr>
      <w:widowControl w:val="0"/>
    </w:pPr>
    <w:rPr>
      <w:rFonts w:ascii="Courier New" w:hAnsi="Courier New"/>
      <w:snapToGrid w:val="0"/>
      <w:sz w:val="24"/>
    </w:rPr>
  </w:style>
  <w:style w:type="paragraph" w:styleId="Heading1">
    <w:name w:val="heading 1"/>
    <w:basedOn w:val="Normal"/>
    <w:next w:val="Normal"/>
    <w:qFormat/>
    <w:rsid w:val="00E21782"/>
    <w:pPr>
      <w:keepNext/>
      <w:outlineLvl w:val="0"/>
    </w:pPr>
    <w:rPr>
      <w:rFonts w:ascii="Times New Roman" w:hAnsi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21782"/>
  </w:style>
  <w:style w:type="paragraph" w:styleId="DocumentMap">
    <w:name w:val="Document Map"/>
    <w:basedOn w:val="Normal"/>
    <w:semiHidden/>
    <w:rsid w:val="00E21782"/>
    <w:pPr>
      <w:shd w:val="clear" w:color="auto" w:fill="000080"/>
    </w:pPr>
    <w:rPr>
      <w:rFonts w:ascii="Tahoma" w:hAnsi="Tahoma"/>
    </w:rPr>
  </w:style>
  <w:style w:type="character" w:styleId="Hyperlink">
    <w:name w:val="Hyperlink"/>
    <w:rsid w:val="00E21782"/>
    <w:rPr>
      <w:color w:val="0000FF"/>
      <w:u w:val="single"/>
    </w:rPr>
  </w:style>
  <w:style w:type="character" w:styleId="FollowedHyperlink">
    <w:name w:val="FollowedHyperlink"/>
    <w:rsid w:val="00E21782"/>
    <w:rPr>
      <w:color w:val="800080"/>
      <w:u w:val="single"/>
    </w:rPr>
  </w:style>
  <w:style w:type="character" w:styleId="Strong">
    <w:name w:val="Strong"/>
    <w:qFormat/>
    <w:rsid w:val="00E21782"/>
    <w:rPr>
      <w:b/>
      <w:bCs/>
    </w:rPr>
  </w:style>
  <w:style w:type="paragraph" w:styleId="ListParagraph">
    <w:name w:val="List Paragraph"/>
    <w:basedOn w:val="Normal"/>
    <w:uiPriority w:val="34"/>
    <w:qFormat/>
    <w:rsid w:val="00A71990"/>
    <w:pPr>
      <w:widowControl/>
      <w:spacing w:after="200" w:line="276" w:lineRule="auto"/>
      <w:ind w:left="720"/>
      <w:contextualSpacing/>
    </w:pPr>
    <w:rPr>
      <w:rFonts w:ascii="Calibri" w:eastAsia="Calibri" w:hAnsi="Calibri"/>
      <w:snapToGrid/>
      <w:sz w:val="22"/>
      <w:szCs w:val="22"/>
    </w:rPr>
  </w:style>
  <w:style w:type="table" w:styleId="TableGrid">
    <w:name w:val="Table Grid"/>
    <w:basedOn w:val="TableNormal"/>
    <w:rsid w:val="00E7192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17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789"/>
    <w:rPr>
      <w:rFonts w:ascii="Tahoma" w:hAnsi="Tahoma" w:cs="Tahoma"/>
      <w:snapToGrid w:val="0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2FD"/>
    <w:rPr>
      <w:rFonts w:ascii="Courier New" w:hAnsi="Courier New"/>
      <w:snapToGrid w:val="0"/>
      <w:sz w:val="24"/>
    </w:rPr>
  </w:style>
  <w:style w:type="paragraph" w:styleId="Footer">
    <w:name w:val="footer"/>
    <w:basedOn w:val="Normal"/>
    <w:link w:val="FooterChar"/>
    <w:uiPriority w:val="99"/>
    <w:unhideWhenUsed/>
    <w:rsid w:val="005742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2FD"/>
    <w:rPr>
      <w:rFonts w:ascii="Courier New" w:hAnsi="Courier New"/>
      <w:snapToGrid w:val="0"/>
      <w:sz w:val="24"/>
    </w:rPr>
  </w:style>
  <w:style w:type="paragraph" w:styleId="NoSpacing">
    <w:name w:val="No Spacing"/>
    <w:uiPriority w:val="1"/>
    <w:qFormat/>
    <w:rsid w:val="00DA4E24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3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775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0927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13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56418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652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213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400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shall.edu/academic-affairs/?page_id=80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shall.edu/academic-affai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 601 - Introduction to Graduate Studies</vt:lpstr>
    </vt:vector>
  </TitlesOfParts>
  <Company>Marshall University</Company>
  <LinksUpToDate>false</LinksUpToDate>
  <CharactersWithSpaces>3594</CharactersWithSpaces>
  <SharedDoc>false</SharedDoc>
  <HLinks>
    <vt:vector size="12" baseType="variant">
      <vt:variant>
        <vt:i4>1441792</vt:i4>
      </vt:variant>
      <vt:variant>
        <vt:i4>3</vt:i4>
      </vt:variant>
      <vt:variant>
        <vt:i4>0</vt:i4>
      </vt:variant>
      <vt:variant>
        <vt:i4>5</vt:i4>
      </vt:variant>
      <vt:variant>
        <vt:lpwstr>http://www.marshall.edu/president/board/Policies/MUBOG AA-12 Academic Dishonesty.pdf</vt:lpwstr>
      </vt:variant>
      <vt:variant>
        <vt:lpwstr/>
      </vt:variant>
      <vt:variant>
        <vt:i4>5570639</vt:i4>
      </vt:variant>
      <vt:variant>
        <vt:i4>0</vt:i4>
      </vt:variant>
      <vt:variant>
        <vt:i4>0</vt:i4>
      </vt:variant>
      <vt:variant>
        <vt:i4>5</vt:i4>
      </vt:variant>
      <vt:variant>
        <vt:lpwstr>http://www.marshall.edu/disabled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601 - Introduction to Graduate Studies</dc:title>
  <dc:creator>Windows User</dc:creator>
  <cp:lastModifiedBy>Wright, Devon</cp:lastModifiedBy>
  <cp:revision>4</cp:revision>
  <cp:lastPrinted>2014-08-26T11:24:00Z</cp:lastPrinted>
  <dcterms:created xsi:type="dcterms:W3CDTF">2015-08-23T23:15:00Z</dcterms:created>
  <dcterms:modified xsi:type="dcterms:W3CDTF">2015-08-24T18:12:00Z</dcterms:modified>
</cp:coreProperties>
</file>