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E1" w:rsidRPr="00E21A0F" w:rsidRDefault="008E6EE1" w:rsidP="007A6D1B">
      <w:pPr>
        <w:jc w:val="center"/>
        <w:outlineLvl w:val="0"/>
        <w:rPr>
          <w:rFonts w:asciiTheme="minorHAnsi" w:hAnsiTheme="minorHAnsi"/>
          <w:b/>
          <w:sz w:val="22"/>
          <w:szCs w:val="22"/>
        </w:rPr>
      </w:pPr>
      <w:bookmarkStart w:id="0" w:name="_GoBack"/>
      <w:bookmarkEnd w:id="0"/>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72113D" w:rsidRDefault="0072113D" w:rsidP="0034407C">
            <w:pPr>
              <w:rPr>
                <w:rFonts w:asciiTheme="minorHAnsi" w:hAnsiTheme="minorHAnsi"/>
                <w:b/>
                <w:sz w:val="22"/>
                <w:szCs w:val="22"/>
              </w:rPr>
            </w:pPr>
            <w:r w:rsidRPr="0072113D">
              <w:rPr>
                <w:rFonts w:asciiTheme="minorHAnsi" w:hAnsiTheme="minorHAnsi"/>
                <w:b/>
                <w:bCs/>
                <w:sz w:val="22"/>
                <w:szCs w:val="22"/>
              </w:rPr>
              <w:t xml:space="preserve">General Physical Science - </w:t>
            </w:r>
            <w:r w:rsidR="0034407C">
              <w:rPr>
                <w:rFonts w:asciiTheme="minorHAnsi" w:hAnsiTheme="minorHAnsi"/>
                <w:b/>
                <w:bCs/>
                <w:sz w:val="22"/>
                <w:szCs w:val="22"/>
              </w:rPr>
              <w:t>3740</w:t>
            </w:r>
            <w:r w:rsidRPr="0072113D">
              <w:rPr>
                <w:rFonts w:asciiTheme="minorHAnsi" w:hAnsiTheme="minorHAnsi"/>
                <w:b/>
                <w:bCs/>
                <w:sz w:val="22"/>
                <w:szCs w:val="22"/>
              </w:rPr>
              <w:t xml:space="preserve"> - PS 1</w:t>
            </w:r>
            <w:r w:rsidR="0034407C">
              <w:rPr>
                <w:rFonts w:asciiTheme="minorHAnsi" w:hAnsiTheme="minorHAnsi"/>
                <w:b/>
                <w:bCs/>
                <w:sz w:val="22"/>
                <w:szCs w:val="22"/>
              </w:rPr>
              <w:t>09</w:t>
            </w:r>
            <w:r w:rsidRPr="0072113D">
              <w:rPr>
                <w:rFonts w:asciiTheme="minorHAnsi" w:hAnsiTheme="minorHAnsi"/>
                <w:b/>
                <w:bCs/>
                <w:sz w:val="22"/>
                <w:szCs w:val="22"/>
              </w:rPr>
              <w:t xml:space="preserve"> - 203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34407C" w:rsidP="009D52C1">
            <w:pPr>
              <w:tabs>
                <w:tab w:val="left" w:pos="-1440"/>
              </w:tabs>
              <w:rPr>
                <w:rFonts w:asciiTheme="minorHAnsi" w:hAnsiTheme="minorHAnsi"/>
                <w:sz w:val="22"/>
                <w:szCs w:val="22"/>
              </w:rPr>
            </w:pPr>
            <w:r>
              <w:rPr>
                <w:rFonts w:asciiTheme="minorHAnsi" w:hAnsiTheme="minorHAnsi"/>
                <w:sz w:val="22"/>
                <w:szCs w:val="22"/>
              </w:rPr>
              <w:t>Fall</w:t>
            </w:r>
            <w:r w:rsidR="0072113D">
              <w:rPr>
                <w:rFonts w:asciiTheme="minorHAnsi" w:hAnsiTheme="minorHAnsi"/>
                <w:sz w:val="22"/>
                <w:szCs w:val="22"/>
              </w:rPr>
              <w:t xml:space="preserve">  20</w:t>
            </w:r>
            <w:r w:rsidR="009D52C1">
              <w:rPr>
                <w:rFonts w:asciiTheme="minorHAnsi" w:hAnsiTheme="minorHAnsi"/>
                <w:sz w:val="22"/>
                <w:szCs w:val="22"/>
              </w:rPr>
              <w:t>14</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72113D" w:rsidP="00254153">
            <w:pPr>
              <w:tabs>
                <w:tab w:val="left" w:pos="-1440"/>
              </w:tabs>
              <w:rPr>
                <w:rFonts w:asciiTheme="minorHAnsi" w:hAnsiTheme="minorHAnsi"/>
                <w:sz w:val="22"/>
                <w:szCs w:val="22"/>
              </w:rPr>
            </w:pPr>
            <w:r>
              <w:rPr>
                <w:rFonts w:asciiTheme="minorHAnsi" w:hAnsiTheme="minorHAnsi"/>
                <w:sz w:val="22"/>
                <w:szCs w:val="22"/>
              </w:rPr>
              <w:t>Tues and Thur      7:00pm to 8:15 pm</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72113D" w:rsidP="00254153">
            <w:pPr>
              <w:tabs>
                <w:tab w:val="left" w:pos="-1440"/>
              </w:tabs>
              <w:rPr>
                <w:rFonts w:asciiTheme="minorHAnsi" w:hAnsiTheme="minorHAnsi"/>
                <w:sz w:val="22"/>
                <w:szCs w:val="22"/>
              </w:rPr>
            </w:pPr>
            <w:r>
              <w:rPr>
                <w:rFonts w:asciiTheme="minorHAnsi" w:hAnsiTheme="minorHAnsi"/>
                <w:sz w:val="22"/>
                <w:szCs w:val="22"/>
              </w:rPr>
              <w:t>Science Building 277</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72113D" w:rsidP="00254153">
            <w:pPr>
              <w:tabs>
                <w:tab w:val="left" w:pos="-1440"/>
              </w:tabs>
              <w:rPr>
                <w:rFonts w:asciiTheme="minorHAnsi" w:hAnsiTheme="minorHAnsi"/>
                <w:sz w:val="22"/>
                <w:szCs w:val="22"/>
              </w:rPr>
            </w:pPr>
            <w:r>
              <w:rPr>
                <w:rFonts w:asciiTheme="minorHAnsi" w:hAnsiTheme="minorHAnsi"/>
                <w:sz w:val="22"/>
                <w:szCs w:val="22"/>
              </w:rPr>
              <w:t>Mr. David L. Adkins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866B26" w:rsidP="00254153">
            <w:pPr>
              <w:tabs>
                <w:tab w:val="left" w:pos="-1440"/>
              </w:tabs>
              <w:rPr>
                <w:rFonts w:asciiTheme="minorHAnsi" w:hAnsiTheme="minorHAnsi"/>
                <w:sz w:val="22"/>
                <w:szCs w:val="22"/>
              </w:rPr>
            </w:pP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6640AF" w:rsidP="00254153">
            <w:pPr>
              <w:tabs>
                <w:tab w:val="left" w:pos="-1440"/>
              </w:tabs>
              <w:rPr>
                <w:rFonts w:asciiTheme="minorHAnsi" w:hAnsiTheme="minorHAnsi"/>
                <w:sz w:val="22"/>
                <w:szCs w:val="22"/>
              </w:rPr>
            </w:pPr>
            <w:r>
              <w:rPr>
                <w:rFonts w:asciiTheme="minorHAnsi" w:hAnsiTheme="minorHAnsi"/>
                <w:sz w:val="22"/>
                <w:szCs w:val="22"/>
              </w:rPr>
              <w:t>304-824-6000 ext 2123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6640AF" w:rsidP="00254153">
            <w:pPr>
              <w:tabs>
                <w:tab w:val="left" w:pos="-1440"/>
              </w:tabs>
              <w:rPr>
                <w:rFonts w:asciiTheme="minorHAnsi" w:hAnsiTheme="minorHAnsi"/>
                <w:sz w:val="22"/>
                <w:szCs w:val="22"/>
              </w:rPr>
            </w:pPr>
            <w:hyperlink r:id="rId8" w:history="1">
              <w:r w:rsidRPr="005B1F7A">
                <w:rPr>
                  <w:rStyle w:val="Hyperlink"/>
                  <w:rFonts w:asciiTheme="minorHAnsi" w:hAnsiTheme="minorHAnsi"/>
                  <w:sz w:val="22"/>
                  <w:szCs w:val="22"/>
                </w:rPr>
                <w:t>dvadkins@k12.wv.us</w:t>
              </w:r>
            </w:hyperlink>
            <w:r w:rsidR="0072113D">
              <w:rPr>
                <w:rFonts w:asciiTheme="minorHAnsi" w:hAnsiTheme="minorHAnsi"/>
                <w:sz w:val="22"/>
                <w:szCs w:val="22"/>
              </w:rPr>
              <w:t xml:space="preserve">    or </w:t>
            </w:r>
            <w:hyperlink r:id="rId9" w:history="1">
              <w:r w:rsidR="0072113D" w:rsidRPr="00F564CE">
                <w:rPr>
                  <w:rStyle w:val="Hyperlink"/>
                  <w:rFonts w:asciiTheme="minorHAnsi" w:hAnsiTheme="minorHAnsi"/>
                  <w:sz w:val="22"/>
                  <w:szCs w:val="22"/>
                </w:rPr>
                <w:t>adkins20@marshall.edu</w:t>
              </w:r>
            </w:hyperlink>
            <w:r w:rsidR="0072113D">
              <w:rPr>
                <w:rFonts w:asciiTheme="minorHAnsi" w:hAnsiTheme="minorHAnsi"/>
                <w:sz w:val="22"/>
                <w:szCs w:val="22"/>
              </w:rPr>
              <w:t xml:space="preserve">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72113D" w:rsidP="00254153">
            <w:pPr>
              <w:tabs>
                <w:tab w:val="left" w:pos="-1440"/>
              </w:tabs>
              <w:rPr>
                <w:rFonts w:asciiTheme="minorHAnsi" w:hAnsiTheme="minorHAnsi"/>
                <w:sz w:val="22"/>
                <w:szCs w:val="22"/>
              </w:rPr>
            </w:pPr>
            <w:r>
              <w:rPr>
                <w:rFonts w:asciiTheme="minorHAnsi" w:hAnsiTheme="minorHAnsi"/>
                <w:sz w:val="22"/>
                <w:szCs w:val="22"/>
              </w:rPr>
              <w:t>4:30 to 5:00 S176  or after lecture upon request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10"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1"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72113D" w:rsidRPr="0072113D" w:rsidRDefault="0072113D" w:rsidP="0072113D">
            <w:pPr>
              <w:rPr>
                <w:rFonts w:asciiTheme="minorHAnsi" w:hAnsiTheme="minorHAnsi"/>
                <w:sz w:val="22"/>
                <w:szCs w:val="22"/>
              </w:rPr>
            </w:pPr>
            <w:r w:rsidRPr="0072113D">
              <w:rPr>
                <w:rFonts w:asciiTheme="minorHAnsi" w:hAnsiTheme="minorHAnsi"/>
                <w:sz w:val="22"/>
                <w:szCs w:val="22"/>
              </w:rPr>
              <w:t>1</w:t>
            </w:r>
            <w:r w:rsidR="00DB6550">
              <w:rPr>
                <w:rFonts w:asciiTheme="minorHAnsi" w:hAnsiTheme="minorHAnsi"/>
                <w:sz w:val="22"/>
                <w:szCs w:val="22"/>
              </w:rPr>
              <w:t>09</w:t>
            </w:r>
            <w:r w:rsidRPr="0072113D">
              <w:rPr>
                <w:rFonts w:asciiTheme="minorHAnsi" w:hAnsiTheme="minorHAnsi"/>
                <w:sz w:val="22"/>
                <w:szCs w:val="22"/>
              </w:rPr>
              <w:t xml:space="preserve">  General Physical Science. 3 hrs. I, S. </w:t>
            </w:r>
          </w:p>
          <w:p w:rsidR="0072113D" w:rsidRPr="0072113D" w:rsidRDefault="00DB6550" w:rsidP="0072113D">
            <w:pPr>
              <w:rPr>
                <w:rFonts w:asciiTheme="minorHAnsi" w:hAnsiTheme="minorHAnsi"/>
                <w:sz w:val="22"/>
                <w:szCs w:val="22"/>
              </w:rPr>
            </w:pPr>
            <w:r>
              <w:rPr>
                <w:rFonts w:ascii="Calibri" w:hAnsi="Calibri"/>
                <w:color w:val="000000"/>
                <w:sz w:val="22"/>
                <w:szCs w:val="22"/>
                <w:shd w:val="clear" w:color="auto" w:fill="FFFFFF"/>
              </w:rPr>
              <w:t>t</w:t>
            </w:r>
            <w:r w:rsidRPr="00DB6550">
              <w:rPr>
                <w:rFonts w:ascii="Calibri" w:hAnsi="Calibri"/>
                <w:color w:val="000000"/>
                <w:sz w:val="22"/>
                <w:szCs w:val="22"/>
                <w:shd w:val="clear" w:color="auto" w:fill="FFFFFF"/>
              </w:rPr>
              <w:t>he course covers the basic principles and concepts of the universe including energy, and its various forms. Force, motion, electricity, magnetism, the wave theory of light and sound and astronomy are also studied.</w:t>
            </w:r>
            <w:r w:rsidRPr="00DB6550">
              <w:rPr>
                <w:rFonts w:ascii="Calibri" w:hAnsi="Calibri"/>
                <w:color w:val="000000"/>
                <w:sz w:val="22"/>
                <w:szCs w:val="22"/>
              </w:rPr>
              <w:br/>
            </w:r>
            <w:r w:rsidRPr="00DB6550">
              <w:rPr>
                <w:rStyle w:val="Emphasis"/>
                <w:rFonts w:ascii="Calibri" w:hAnsi="Calibri"/>
                <w:color w:val="000000"/>
                <w:sz w:val="22"/>
                <w:szCs w:val="22"/>
                <w:bdr w:val="none" w:sz="0" w:space="0" w:color="auto" w:frame="1"/>
                <w:shd w:val="clear" w:color="auto" w:fill="FFFFFF"/>
              </w:rPr>
              <w:t>3 hours</w:t>
            </w:r>
            <w:r w:rsidR="0072113D" w:rsidRPr="00DB6550">
              <w:rPr>
                <w:rFonts w:ascii="Calibri" w:hAnsi="Calibri"/>
                <w:sz w:val="22"/>
                <w:szCs w:val="22"/>
              </w:rPr>
              <w:t>.</w:t>
            </w:r>
            <w:r w:rsidR="0072113D" w:rsidRPr="0072113D">
              <w:rPr>
                <w:rFonts w:asciiTheme="minorHAnsi" w:hAnsiTheme="minorHAnsi"/>
                <w:sz w:val="22"/>
                <w:szCs w:val="22"/>
              </w:rPr>
              <w:t xml:space="preserve"> (PR:  MTH 121, or MTH 121H, or MTH 123, or MTH 127, or MTH </w:t>
            </w:r>
          </w:p>
          <w:p w:rsidR="002C2389" w:rsidRPr="00E21A0F" w:rsidRDefault="0072113D" w:rsidP="0072113D">
            <w:pPr>
              <w:rPr>
                <w:rFonts w:asciiTheme="minorHAnsi" w:hAnsiTheme="minorHAnsi"/>
                <w:sz w:val="22"/>
                <w:szCs w:val="22"/>
              </w:rPr>
            </w:pPr>
            <w:r w:rsidRPr="0072113D">
              <w:rPr>
                <w:rFonts w:asciiTheme="minorHAnsi" w:hAnsiTheme="minorHAnsi"/>
                <w:sz w:val="22"/>
                <w:szCs w:val="22"/>
              </w:rPr>
              <w:t>130, or MTH 130H, or MTH 130E, or MTH 140, or MTH 203, or MTH 220, or MTH 225, or MTH 229, or MTH 229H; CR:  PS 110L)</w:t>
            </w: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0"/>
        <w:gridCol w:w="2640"/>
        <w:gridCol w:w="1470"/>
      </w:tblGrid>
      <w:tr w:rsidR="00E21A0F" w:rsidRPr="00E21A0F" w:rsidTr="009A67EE">
        <w:trPr>
          <w:trHeight w:val="512"/>
        </w:trPr>
        <w:tc>
          <w:tcPr>
            <w:tcW w:w="6150" w:type="dxa"/>
          </w:tcPr>
          <w:p w:rsidR="00E21A0F" w:rsidRPr="00BE4977" w:rsidRDefault="00E21A0F" w:rsidP="00AD3EEC">
            <w:pPr>
              <w:outlineLvl w:val="0"/>
              <w:rPr>
                <w:rFonts w:asciiTheme="minorHAnsi" w:hAnsiTheme="minorHAnsi"/>
                <w:b/>
                <w:sz w:val="20"/>
              </w:rPr>
            </w:pPr>
            <w:r w:rsidRPr="00BE4977">
              <w:rPr>
                <w:rFonts w:asciiTheme="minorHAnsi" w:hAnsiTheme="minorHAnsi"/>
                <w:b/>
                <w:sz w:val="20"/>
              </w:rPr>
              <w:t xml:space="preserve">Course Student Learning Outcomes </w:t>
            </w:r>
          </w:p>
        </w:tc>
        <w:tc>
          <w:tcPr>
            <w:tcW w:w="2640" w:type="dxa"/>
          </w:tcPr>
          <w:p w:rsidR="00E21A0F" w:rsidRPr="00BE4977" w:rsidRDefault="00D65BBA" w:rsidP="00530724">
            <w:pPr>
              <w:outlineLvl w:val="0"/>
              <w:rPr>
                <w:rFonts w:asciiTheme="minorHAnsi" w:hAnsiTheme="minorHAnsi"/>
                <w:b/>
                <w:sz w:val="20"/>
              </w:rPr>
            </w:pPr>
            <w:r w:rsidRPr="00BE4977">
              <w:rPr>
                <w:rFonts w:asciiTheme="minorHAnsi" w:hAnsiTheme="minorHAnsi"/>
                <w:b/>
                <w:sz w:val="20"/>
              </w:rPr>
              <w:t>Possible types of assignments used for each outcome.</w:t>
            </w:r>
          </w:p>
        </w:tc>
        <w:tc>
          <w:tcPr>
            <w:tcW w:w="1470" w:type="dxa"/>
          </w:tcPr>
          <w:p w:rsidR="00E21A0F" w:rsidRPr="00BE4977" w:rsidRDefault="006C2AE8" w:rsidP="00E21A0F">
            <w:pPr>
              <w:outlineLvl w:val="0"/>
              <w:rPr>
                <w:rFonts w:asciiTheme="minorHAnsi" w:hAnsiTheme="minorHAnsi"/>
                <w:b/>
                <w:sz w:val="20"/>
              </w:rPr>
            </w:pPr>
            <w:r w:rsidRPr="00BE4977">
              <w:rPr>
                <w:rFonts w:asciiTheme="minorHAnsi" w:hAnsiTheme="minorHAnsi"/>
                <w:b/>
                <w:sz w:val="20"/>
              </w:rPr>
              <w:t>Types of assessment used.</w:t>
            </w:r>
          </w:p>
        </w:tc>
      </w:tr>
      <w:tr w:rsidR="00E21A0F" w:rsidRPr="00E21A0F" w:rsidTr="009A67EE">
        <w:tc>
          <w:tcPr>
            <w:tcW w:w="6150" w:type="dxa"/>
          </w:tcPr>
          <w:p w:rsidR="00E21A0F" w:rsidRPr="00BE4977" w:rsidRDefault="00E21A0F" w:rsidP="00BE4977">
            <w:pPr>
              <w:outlineLvl w:val="0"/>
              <w:rPr>
                <w:rFonts w:asciiTheme="minorHAnsi" w:hAnsiTheme="minorHAnsi"/>
                <w:sz w:val="20"/>
              </w:rPr>
            </w:pPr>
            <w:r w:rsidRPr="00BE4977">
              <w:rPr>
                <w:rFonts w:asciiTheme="minorHAnsi" w:hAnsiTheme="minorHAnsi"/>
                <w:sz w:val="20"/>
              </w:rPr>
              <w:t xml:space="preserve">Students will </w:t>
            </w:r>
            <w:r w:rsidR="00212D15" w:rsidRPr="00BE4977">
              <w:rPr>
                <w:rFonts w:asciiTheme="minorHAnsi" w:hAnsiTheme="minorHAnsi"/>
                <w:sz w:val="20"/>
              </w:rPr>
              <w:t xml:space="preserve">understand and comprehend relationships involving </w:t>
            </w:r>
            <w:r w:rsidR="00BE4977" w:rsidRPr="00BE4977">
              <w:rPr>
                <w:rFonts w:asciiTheme="minorHAnsi" w:hAnsiTheme="minorHAnsi"/>
                <w:sz w:val="20"/>
              </w:rPr>
              <w:t>forces and equilibrium.  They will also be able solve and understand questions involving motion</w:t>
            </w:r>
            <w:r w:rsidR="00212D15" w:rsidRPr="00BE4977">
              <w:rPr>
                <w:rFonts w:asciiTheme="minorHAnsi" w:hAnsiTheme="minorHAnsi"/>
                <w:sz w:val="20"/>
              </w:rPr>
              <w:t>.</w:t>
            </w:r>
          </w:p>
        </w:tc>
        <w:tc>
          <w:tcPr>
            <w:tcW w:w="2640" w:type="dxa"/>
          </w:tcPr>
          <w:p w:rsidR="00712F82" w:rsidRPr="00BE4977" w:rsidRDefault="00233791" w:rsidP="00233791">
            <w:pPr>
              <w:outlineLvl w:val="0"/>
              <w:rPr>
                <w:rFonts w:asciiTheme="minorHAnsi" w:hAnsiTheme="minorHAnsi"/>
                <w:sz w:val="20"/>
                <w:highlight w:val="yellow"/>
              </w:rPr>
            </w:pPr>
            <w:r w:rsidRPr="00BE4977">
              <w:rPr>
                <w:rFonts w:asciiTheme="minorHAnsi" w:hAnsiTheme="minorHAnsi"/>
                <w:b/>
                <w:sz w:val="20"/>
              </w:rPr>
              <w:t>Mastering Physics Online Homework.</w:t>
            </w:r>
          </w:p>
        </w:tc>
        <w:tc>
          <w:tcPr>
            <w:tcW w:w="1470" w:type="dxa"/>
          </w:tcPr>
          <w:p w:rsidR="00E21A0F" w:rsidRPr="00BE4977" w:rsidRDefault="006C2AE8" w:rsidP="004B0524">
            <w:pPr>
              <w:outlineLvl w:val="0"/>
              <w:rPr>
                <w:rFonts w:asciiTheme="minorHAnsi" w:hAnsiTheme="minorHAnsi"/>
                <w:sz w:val="20"/>
                <w:highlight w:val="yellow"/>
              </w:rPr>
            </w:pPr>
            <w:r w:rsidRPr="00BE4977">
              <w:rPr>
                <w:rFonts w:asciiTheme="minorHAnsi" w:hAnsiTheme="minorHAnsi"/>
                <w:sz w:val="20"/>
              </w:rPr>
              <w:t>Homework</w:t>
            </w:r>
          </w:p>
        </w:tc>
      </w:tr>
      <w:tr w:rsidR="00E21A0F" w:rsidRPr="00E21A0F" w:rsidTr="009A67EE">
        <w:tc>
          <w:tcPr>
            <w:tcW w:w="6150" w:type="dxa"/>
          </w:tcPr>
          <w:p w:rsidR="00E21A0F" w:rsidRPr="00BE4977" w:rsidRDefault="00E21A0F" w:rsidP="00BE4977">
            <w:pPr>
              <w:outlineLvl w:val="0"/>
              <w:rPr>
                <w:rFonts w:asciiTheme="minorHAnsi" w:hAnsiTheme="minorHAnsi"/>
                <w:sz w:val="20"/>
              </w:rPr>
            </w:pPr>
            <w:r w:rsidRPr="00BE4977">
              <w:rPr>
                <w:rFonts w:asciiTheme="minorHAnsi" w:hAnsiTheme="minorHAnsi"/>
                <w:sz w:val="20"/>
              </w:rPr>
              <w:t xml:space="preserve">Students will </w:t>
            </w:r>
            <w:r w:rsidR="00212D15" w:rsidRPr="00BE4977">
              <w:rPr>
                <w:rFonts w:asciiTheme="minorHAnsi" w:hAnsiTheme="minorHAnsi"/>
                <w:sz w:val="20"/>
              </w:rPr>
              <w:t xml:space="preserve">understand </w:t>
            </w:r>
            <w:r w:rsidR="00BE4977" w:rsidRPr="00BE4977">
              <w:rPr>
                <w:rFonts w:asciiTheme="minorHAnsi" w:hAnsiTheme="minorHAnsi"/>
                <w:sz w:val="20"/>
              </w:rPr>
              <w:t>and be able to apply Newton’s three laws</w:t>
            </w:r>
            <w:r w:rsidR="00D65BBA" w:rsidRPr="00BE4977">
              <w:rPr>
                <w:rFonts w:asciiTheme="minorHAnsi" w:hAnsiTheme="minorHAnsi"/>
                <w:sz w:val="20"/>
              </w:rPr>
              <w:t>.</w:t>
            </w:r>
          </w:p>
        </w:tc>
        <w:tc>
          <w:tcPr>
            <w:tcW w:w="2640" w:type="dxa"/>
          </w:tcPr>
          <w:p w:rsidR="00E21A0F" w:rsidRPr="00BE4977" w:rsidRDefault="00233791" w:rsidP="004B0524">
            <w:pPr>
              <w:outlineLvl w:val="0"/>
              <w:rPr>
                <w:rFonts w:asciiTheme="minorHAnsi" w:hAnsiTheme="minorHAnsi"/>
                <w:b/>
                <w:sz w:val="20"/>
              </w:rPr>
            </w:pPr>
            <w:r w:rsidRPr="00BE4977">
              <w:rPr>
                <w:rFonts w:asciiTheme="minorHAnsi" w:hAnsiTheme="minorHAnsi"/>
                <w:b/>
                <w:sz w:val="20"/>
              </w:rPr>
              <w:t>Weekly posting to the discussion section on Engrade for the current chapter.</w:t>
            </w:r>
          </w:p>
        </w:tc>
        <w:tc>
          <w:tcPr>
            <w:tcW w:w="1470" w:type="dxa"/>
          </w:tcPr>
          <w:p w:rsidR="00E21A0F" w:rsidRPr="00BE4977" w:rsidRDefault="006C2AE8" w:rsidP="004B0524">
            <w:pPr>
              <w:outlineLvl w:val="0"/>
              <w:rPr>
                <w:rFonts w:asciiTheme="minorHAnsi" w:hAnsiTheme="minorHAnsi"/>
                <w:sz w:val="20"/>
              </w:rPr>
            </w:pPr>
            <w:r w:rsidRPr="00BE4977">
              <w:rPr>
                <w:rFonts w:asciiTheme="minorHAnsi" w:hAnsiTheme="minorHAnsi"/>
                <w:sz w:val="20"/>
              </w:rPr>
              <w:t>Quizzes</w:t>
            </w:r>
          </w:p>
        </w:tc>
      </w:tr>
      <w:tr w:rsidR="00E21A0F" w:rsidRPr="00E21A0F" w:rsidTr="009A67EE">
        <w:trPr>
          <w:trHeight w:val="224"/>
        </w:trPr>
        <w:tc>
          <w:tcPr>
            <w:tcW w:w="6150" w:type="dxa"/>
          </w:tcPr>
          <w:p w:rsidR="00D65BBA" w:rsidRPr="00BE4977" w:rsidRDefault="00E21A0F" w:rsidP="00BE4977">
            <w:pPr>
              <w:autoSpaceDE w:val="0"/>
              <w:autoSpaceDN w:val="0"/>
              <w:adjustRightInd w:val="0"/>
              <w:outlineLvl w:val="0"/>
              <w:rPr>
                <w:rFonts w:asciiTheme="minorHAnsi" w:hAnsiTheme="minorHAnsi"/>
                <w:bCs/>
                <w:sz w:val="20"/>
              </w:rPr>
            </w:pPr>
            <w:r w:rsidRPr="00BE4977">
              <w:rPr>
                <w:rFonts w:asciiTheme="minorHAnsi" w:hAnsiTheme="minorHAnsi"/>
                <w:bCs/>
                <w:sz w:val="20"/>
              </w:rPr>
              <w:t xml:space="preserve">Students will </w:t>
            </w:r>
            <w:r w:rsidR="00D65BBA" w:rsidRPr="00BE4977">
              <w:rPr>
                <w:rFonts w:asciiTheme="minorHAnsi" w:hAnsiTheme="minorHAnsi"/>
                <w:bCs/>
                <w:sz w:val="20"/>
              </w:rPr>
              <w:t xml:space="preserve">understand </w:t>
            </w:r>
            <w:r w:rsidR="00BE4977" w:rsidRPr="00BE4977">
              <w:rPr>
                <w:rFonts w:asciiTheme="minorHAnsi" w:hAnsiTheme="minorHAnsi"/>
                <w:bCs/>
                <w:sz w:val="20"/>
              </w:rPr>
              <w:t>momentum, power,energy,impulse, and efficiency.  Also be able to apply the idea of conservation</w:t>
            </w:r>
          </w:p>
        </w:tc>
        <w:tc>
          <w:tcPr>
            <w:tcW w:w="2640" w:type="dxa"/>
          </w:tcPr>
          <w:p w:rsidR="00E21A0F" w:rsidRPr="00BE4977" w:rsidRDefault="00233791" w:rsidP="004B0524">
            <w:pPr>
              <w:outlineLvl w:val="0"/>
              <w:rPr>
                <w:rFonts w:asciiTheme="minorHAnsi" w:hAnsiTheme="minorHAnsi"/>
                <w:b/>
                <w:sz w:val="20"/>
              </w:rPr>
            </w:pPr>
            <w:r w:rsidRPr="00BE4977">
              <w:rPr>
                <w:rFonts w:asciiTheme="minorHAnsi" w:hAnsiTheme="minorHAnsi"/>
                <w:b/>
                <w:sz w:val="20"/>
              </w:rPr>
              <w:t xml:space="preserve">Report discussing the relationships of the content to </w:t>
            </w:r>
            <w:r w:rsidR="006C2AE8" w:rsidRPr="00BE4977">
              <w:rPr>
                <w:rFonts w:asciiTheme="minorHAnsi" w:hAnsiTheme="minorHAnsi"/>
                <w:b/>
                <w:sz w:val="20"/>
              </w:rPr>
              <w:t>current major.</w:t>
            </w:r>
          </w:p>
        </w:tc>
        <w:tc>
          <w:tcPr>
            <w:tcW w:w="1470" w:type="dxa"/>
          </w:tcPr>
          <w:p w:rsidR="00E21A0F" w:rsidRPr="00BE4977" w:rsidRDefault="006C2AE8" w:rsidP="004B0524">
            <w:pPr>
              <w:outlineLvl w:val="0"/>
              <w:rPr>
                <w:rFonts w:asciiTheme="minorHAnsi" w:hAnsiTheme="minorHAnsi"/>
                <w:b/>
                <w:sz w:val="20"/>
              </w:rPr>
            </w:pPr>
            <w:r w:rsidRPr="00BE4977">
              <w:rPr>
                <w:rFonts w:asciiTheme="minorHAnsi" w:hAnsiTheme="minorHAnsi"/>
                <w:b/>
                <w:sz w:val="20"/>
              </w:rPr>
              <w:t>Tests</w:t>
            </w:r>
          </w:p>
        </w:tc>
      </w:tr>
      <w:tr w:rsidR="00E21A0F" w:rsidRPr="00E21A0F" w:rsidTr="009A67EE">
        <w:tc>
          <w:tcPr>
            <w:tcW w:w="6150" w:type="dxa"/>
          </w:tcPr>
          <w:p w:rsidR="00E21A0F" w:rsidRPr="00BE4977" w:rsidRDefault="00E21A0F" w:rsidP="00BE4977">
            <w:pPr>
              <w:outlineLvl w:val="0"/>
              <w:rPr>
                <w:rFonts w:asciiTheme="minorHAnsi" w:hAnsiTheme="minorHAnsi"/>
                <w:sz w:val="20"/>
              </w:rPr>
            </w:pPr>
            <w:r w:rsidRPr="00BE4977">
              <w:rPr>
                <w:rFonts w:asciiTheme="minorHAnsi" w:hAnsiTheme="minorHAnsi"/>
                <w:sz w:val="20"/>
              </w:rPr>
              <w:t>Students will</w:t>
            </w:r>
            <w:r w:rsidR="00D65BBA" w:rsidRPr="00BE4977">
              <w:rPr>
                <w:rFonts w:asciiTheme="minorHAnsi" w:hAnsiTheme="minorHAnsi"/>
                <w:sz w:val="20"/>
              </w:rPr>
              <w:t xml:space="preserve"> understand </w:t>
            </w:r>
            <w:r w:rsidR="00BE4977" w:rsidRPr="00BE4977">
              <w:rPr>
                <w:rFonts w:asciiTheme="minorHAnsi" w:hAnsiTheme="minorHAnsi"/>
                <w:sz w:val="20"/>
              </w:rPr>
              <w:t>gravity, projectile motion, and the concepts of orbits.</w:t>
            </w:r>
          </w:p>
        </w:tc>
        <w:tc>
          <w:tcPr>
            <w:tcW w:w="2640" w:type="dxa"/>
          </w:tcPr>
          <w:p w:rsidR="00E21A0F" w:rsidRPr="00BE4977" w:rsidRDefault="00E21A0F" w:rsidP="004B0524">
            <w:pPr>
              <w:outlineLvl w:val="0"/>
              <w:rPr>
                <w:rFonts w:asciiTheme="minorHAnsi" w:hAnsiTheme="minorHAnsi"/>
                <w:sz w:val="20"/>
              </w:rPr>
            </w:pPr>
          </w:p>
        </w:tc>
        <w:tc>
          <w:tcPr>
            <w:tcW w:w="1470" w:type="dxa"/>
          </w:tcPr>
          <w:p w:rsidR="00E21A0F" w:rsidRPr="00BE4977" w:rsidRDefault="006C2AE8" w:rsidP="004B0524">
            <w:pPr>
              <w:outlineLvl w:val="0"/>
              <w:rPr>
                <w:rFonts w:asciiTheme="minorHAnsi" w:hAnsiTheme="minorHAnsi"/>
                <w:b/>
                <w:sz w:val="20"/>
              </w:rPr>
            </w:pPr>
            <w:r w:rsidRPr="00BE4977">
              <w:rPr>
                <w:rFonts w:asciiTheme="minorHAnsi" w:hAnsiTheme="minorHAnsi"/>
                <w:b/>
                <w:sz w:val="20"/>
              </w:rPr>
              <w:t>Final Exam</w:t>
            </w:r>
          </w:p>
        </w:tc>
      </w:tr>
      <w:tr w:rsidR="00E21A0F" w:rsidRPr="00E21A0F" w:rsidTr="009A67EE">
        <w:tc>
          <w:tcPr>
            <w:tcW w:w="6150" w:type="dxa"/>
          </w:tcPr>
          <w:p w:rsidR="00E21A0F" w:rsidRPr="00BE4977" w:rsidRDefault="00E21A0F" w:rsidP="00BE4977">
            <w:pPr>
              <w:outlineLvl w:val="0"/>
              <w:rPr>
                <w:rFonts w:asciiTheme="minorHAnsi" w:hAnsiTheme="minorHAnsi"/>
                <w:b/>
                <w:sz w:val="20"/>
              </w:rPr>
            </w:pPr>
            <w:r w:rsidRPr="00BE4977">
              <w:rPr>
                <w:rFonts w:asciiTheme="minorHAnsi" w:hAnsiTheme="minorHAnsi"/>
                <w:sz w:val="20"/>
              </w:rPr>
              <w:t xml:space="preserve">Students will </w:t>
            </w:r>
            <w:r w:rsidR="00D65BBA" w:rsidRPr="00BE4977">
              <w:rPr>
                <w:rFonts w:asciiTheme="minorHAnsi" w:hAnsiTheme="minorHAnsi"/>
                <w:sz w:val="20"/>
              </w:rPr>
              <w:t xml:space="preserve">understand </w:t>
            </w:r>
            <w:r w:rsidR="00BE4977" w:rsidRPr="00BE4977">
              <w:rPr>
                <w:rFonts w:asciiTheme="minorHAnsi" w:hAnsiTheme="minorHAnsi"/>
                <w:sz w:val="20"/>
              </w:rPr>
              <w:t>basic concepts of fluids, including but not limited to pressure, density, bouyancy</w:t>
            </w:r>
            <w:r w:rsidR="00D65BBA" w:rsidRPr="00BE4977">
              <w:rPr>
                <w:rFonts w:asciiTheme="minorHAnsi" w:hAnsiTheme="minorHAnsi"/>
                <w:sz w:val="20"/>
              </w:rPr>
              <w:t>.</w:t>
            </w:r>
          </w:p>
        </w:tc>
        <w:tc>
          <w:tcPr>
            <w:tcW w:w="2640" w:type="dxa"/>
          </w:tcPr>
          <w:p w:rsidR="00E21A0F" w:rsidRPr="00BE4977" w:rsidRDefault="00E21A0F" w:rsidP="004B0524">
            <w:pPr>
              <w:outlineLvl w:val="0"/>
              <w:rPr>
                <w:rFonts w:asciiTheme="minorHAnsi" w:hAnsiTheme="minorHAnsi"/>
                <w:b/>
                <w:sz w:val="20"/>
              </w:rPr>
            </w:pPr>
          </w:p>
        </w:tc>
        <w:tc>
          <w:tcPr>
            <w:tcW w:w="1470" w:type="dxa"/>
          </w:tcPr>
          <w:p w:rsidR="00E21A0F" w:rsidRPr="00BE4977" w:rsidRDefault="00E21A0F" w:rsidP="004B0524">
            <w:pPr>
              <w:outlineLvl w:val="0"/>
              <w:rPr>
                <w:rFonts w:asciiTheme="minorHAnsi" w:hAnsiTheme="minorHAnsi"/>
                <w:b/>
                <w:sz w:val="20"/>
              </w:rPr>
            </w:pPr>
          </w:p>
        </w:tc>
      </w:tr>
      <w:tr w:rsidR="00E21A0F" w:rsidRPr="00E21A0F" w:rsidTr="009A67EE">
        <w:tc>
          <w:tcPr>
            <w:tcW w:w="6150" w:type="dxa"/>
          </w:tcPr>
          <w:p w:rsidR="00E21A0F" w:rsidRPr="00BE4977" w:rsidRDefault="00E21A0F" w:rsidP="00BE4977">
            <w:pPr>
              <w:outlineLvl w:val="0"/>
              <w:rPr>
                <w:rFonts w:asciiTheme="minorHAnsi" w:hAnsiTheme="minorHAnsi"/>
                <w:sz w:val="20"/>
              </w:rPr>
            </w:pPr>
            <w:r w:rsidRPr="00BE4977">
              <w:rPr>
                <w:rFonts w:asciiTheme="minorHAnsi" w:hAnsiTheme="minorHAnsi"/>
                <w:sz w:val="20"/>
              </w:rPr>
              <w:t xml:space="preserve">Students will </w:t>
            </w:r>
            <w:r w:rsidR="00D65BBA" w:rsidRPr="00BE4977">
              <w:rPr>
                <w:rFonts w:asciiTheme="minorHAnsi" w:hAnsiTheme="minorHAnsi"/>
                <w:sz w:val="20"/>
              </w:rPr>
              <w:t xml:space="preserve">understand </w:t>
            </w:r>
            <w:r w:rsidR="00BE4977">
              <w:rPr>
                <w:rFonts w:asciiTheme="minorHAnsi" w:hAnsiTheme="minorHAnsi"/>
                <w:sz w:val="20"/>
              </w:rPr>
              <w:t>heat energy</w:t>
            </w:r>
            <w:r w:rsidR="00D65BBA" w:rsidRPr="00BE4977">
              <w:rPr>
                <w:rFonts w:asciiTheme="minorHAnsi" w:hAnsiTheme="minorHAnsi"/>
                <w:sz w:val="20"/>
              </w:rPr>
              <w:t>.</w:t>
            </w:r>
            <w:r w:rsidR="00BE4977">
              <w:rPr>
                <w:rFonts w:asciiTheme="minorHAnsi" w:hAnsiTheme="minorHAnsi"/>
                <w:sz w:val="20"/>
              </w:rPr>
              <w:t xml:space="preserve"> This includes concepts about temperature, thermodynamics.</w:t>
            </w:r>
          </w:p>
        </w:tc>
        <w:tc>
          <w:tcPr>
            <w:tcW w:w="2640" w:type="dxa"/>
          </w:tcPr>
          <w:p w:rsidR="00E21A0F" w:rsidRPr="00BE4977" w:rsidRDefault="00E21A0F" w:rsidP="004B0524">
            <w:pPr>
              <w:outlineLvl w:val="0"/>
              <w:rPr>
                <w:rFonts w:asciiTheme="minorHAnsi" w:hAnsiTheme="minorHAnsi"/>
                <w:b/>
                <w:sz w:val="20"/>
              </w:rPr>
            </w:pPr>
          </w:p>
        </w:tc>
        <w:tc>
          <w:tcPr>
            <w:tcW w:w="1470" w:type="dxa"/>
          </w:tcPr>
          <w:p w:rsidR="00E21A0F" w:rsidRPr="00BE4977" w:rsidRDefault="00E21A0F" w:rsidP="004B0524">
            <w:pPr>
              <w:outlineLvl w:val="0"/>
              <w:rPr>
                <w:rFonts w:asciiTheme="minorHAnsi" w:hAnsiTheme="minorHAnsi"/>
                <w:b/>
                <w:sz w:val="20"/>
              </w:rPr>
            </w:pPr>
          </w:p>
        </w:tc>
      </w:tr>
      <w:tr w:rsidR="00E21A0F" w:rsidRPr="00E21A0F" w:rsidTr="009A67EE">
        <w:tc>
          <w:tcPr>
            <w:tcW w:w="6150" w:type="dxa"/>
          </w:tcPr>
          <w:p w:rsidR="00E21A0F" w:rsidRPr="00BE4977" w:rsidRDefault="00E21A0F" w:rsidP="004B0524">
            <w:pPr>
              <w:outlineLvl w:val="0"/>
              <w:rPr>
                <w:rFonts w:asciiTheme="minorHAnsi" w:hAnsiTheme="minorHAnsi"/>
                <w:sz w:val="20"/>
              </w:rPr>
            </w:pPr>
            <w:r w:rsidRPr="00BE4977">
              <w:rPr>
                <w:rFonts w:asciiTheme="minorHAnsi" w:hAnsiTheme="minorHAnsi"/>
                <w:sz w:val="20"/>
              </w:rPr>
              <w:t xml:space="preserve">Students will </w:t>
            </w:r>
            <w:r w:rsidR="00D65BBA" w:rsidRPr="00BE4977">
              <w:rPr>
                <w:rFonts w:asciiTheme="minorHAnsi" w:hAnsiTheme="minorHAnsi"/>
                <w:sz w:val="20"/>
              </w:rPr>
              <w:t>understand the basic components of organic compounds and how to identify them and their properties.</w:t>
            </w:r>
          </w:p>
        </w:tc>
        <w:tc>
          <w:tcPr>
            <w:tcW w:w="2640" w:type="dxa"/>
          </w:tcPr>
          <w:p w:rsidR="00E21A0F" w:rsidRPr="00BE4977" w:rsidRDefault="00E21A0F" w:rsidP="004B0524">
            <w:pPr>
              <w:outlineLvl w:val="0"/>
              <w:rPr>
                <w:rFonts w:asciiTheme="minorHAnsi" w:hAnsiTheme="minorHAnsi"/>
                <w:b/>
                <w:sz w:val="20"/>
              </w:rPr>
            </w:pPr>
          </w:p>
        </w:tc>
        <w:tc>
          <w:tcPr>
            <w:tcW w:w="1470" w:type="dxa"/>
          </w:tcPr>
          <w:p w:rsidR="00E21A0F" w:rsidRPr="00BE4977" w:rsidRDefault="00E21A0F" w:rsidP="004B0524">
            <w:pPr>
              <w:outlineLvl w:val="0"/>
              <w:rPr>
                <w:rFonts w:asciiTheme="minorHAnsi" w:hAnsiTheme="minorHAnsi"/>
                <w:b/>
                <w:sz w:val="20"/>
              </w:rPr>
            </w:pPr>
          </w:p>
        </w:tc>
      </w:tr>
      <w:tr w:rsidR="00D65BBA" w:rsidRPr="00E21A0F" w:rsidTr="009A67EE">
        <w:tc>
          <w:tcPr>
            <w:tcW w:w="6150" w:type="dxa"/>
          </w:tcPr>
          <w:p w:rsidR="00D65BBA" w:rsidRPr="00BE4977" w:rsidRDefault="00D65BBA" w:rsidP="00BE4977">
            <w:pPr>
              <w:outlineLvl w:val="0"/>
              <w:rPr>
                <w:rFonts w:asciiTheme="minorHAnsi" w:hAnsiTheme="minorHAnsi"/>
                <w:sz w:val="20"/>
              </w:rPr>
            </w:pPr>
            <w:r w:rsidRPr="00BE4977">
              <w:rPr>
                <w:rFonts w:asciiTheme="minorHAnsi" w:hAnsiTheme="minorHAnsi"/>
                <w:sz w:val="20"/>
              </w:rPr>
              <w:lastRenderedPageBreak/>
              <w:t xml:space="preserve">Students will understand how </w:t>
            </w:r>
            <w:r w:rsidR="00BE4977">
              <w:rPr>
                <w:rFonts w:asciiTheme="minorHAnsi" w:hAnsiTheme="minorHAnsi"/>
                <w:sz w:val="20"/>
              </w:rPr>
              <w:t>heat energy can be transferred.</w:t>
            </w:r>
          </w:p>
        </w:tc>
        <w:tc>
          <w:tcPr>
            <w:tcW w:w="2640" w:type="dxa"/>
          </w:tcPr>
          <w:p w:rsidR="00D65BBA" w:rsidRPr="00BE4977" w:rsidRDefault="00D65BBA" w:rsidP="004B0524">
            <w:pPr>
              <w:outlineLvl w:val="0"/>
              <w:rPr>
                <w:rFonts w:asciiTheme="minorHAnsi" w:hAnsiTheme="minorHAnsi"/>
                <w:b/>
                <w:sz w:val="20"/>
              </w:rPr>
            </w:pPr>
          </w:p>
        </w:tc>
        <w:tc>
          <w:tcPr>
            <w:tcW w:w="1470" w:type="dxa"/>
          </w:tcPr>
          <w:p w:rsidR="00D65BBA" w:rsidRPr="00BE4977" w:rsidRDefault="00D65BBA" w:rsidP="004B0524">
            <w:pPr>
              <w:outlineLvl w:val="0"/>
              <w:rPr>
                <w:rFonts w:asciiTheme="minorHAnsi" w:hAnsiTheme="minorHAnsi"/>
                <w:b/>
                <w:sz w:val="20"/>
              </w:rPr>
            </w:pPr>
          </w:p>
        </w:tc>
      </w:tr>
      <w:tr w:rsidR="00D65BBA" w:rsidRPr="00E21A0F" w:rsidTr="009A67EE">
        <w:tc>
          <w:tcPr>
            <w:tcW w:w="6150" w:type="dxa"/>
          </w:tcPr>
          <w:p w:rsidR="00D65BBA" w:rsidRPr="00BE4977" w:rsidRDefault="00D65BBA" w:rsidP="00BE4977">
            <w:pPr>
              <w:outlineLvl w:val="0"/>
              <w:rPr>
                <w:rFonts w:asciiTheme="minorHAnsi" w:hAnsiTheme="minorHAnsi"/>
                <w:sz w:val="20"/>
              </w:rPr>
            </w:pPr>
            <w:r w:rsidRPr="00BE4977">
              <w:rPr>
                <w:rFonts w:asciiTheme="minorHAnsi" w:hAnsiTheme="minorHAnsi"/>
                <w:sz w:val="20"/>
              </w:rPr>
              <w:t xml:space="preserve">Students will understand the </w:t>
            </w:r>
            <w:r w:rsidR="00BE4977">
              <w:rPr>
                <w:rFonts w:asciiTheme="minorHAnsi" w:hAnsiTheme="minorHAnsi"/>
                <w:sz w:val="20"/>
              </w:rPr>
              <w:t>basic principles of electricity and circuits.  They will also understand properties of magnetism.</w:t>
            </w:r>
          </w:p>
        </w:tc>
        <w:tc>
          <w:tcPr>
            <w:tcW w:w="2640" w:type="dxa"/>
          </w:tcPr>
          <w:p w:rsidR="00D65BBA" w:rsidRPr="00BE4977" w:rsidRDefault="00D65BBA" w:rsidP="004B0524">
            <w:pPr>
              <w:outlineLvl w:val="0"/>
              <w:rPr>
                <w:rFonts w:asciiTheme="minorHAnsi" w:hAnsiTheme="minorHAnsi"/>
                <w:b/>
                <w:sz w:val="20"/>
              </w:rPr>
            </w:pPr>
          </w:p>
        </w:tc>
        <w:tc>
          <w:tcPr>
            <w:tcW w:w="1470" w:type="dxa"/>
          </w:tcPr>
          <w:p w:rsidR="00D65BBA" w:rsidRPr="00BE4977" w:rsidRDefault="00D65BBA" w:rsidP="004B0524">
            <w:pPr>
              <w:outlineLvl w:val="0"/>
              <w:rPr>
                <w:rFonts w:asciiTheme="minorHAnsi" w:hAnsiTheme="minorHAnsi"/>
                <w:b/>
                <w:sz w:val="20"/>
              </w:rPr>
            </w:pPr>
          </w:p>
        </w:tc>
      </w:tr>
      <w:tr w:rsidR="00D65BBA" w:rsidRPr="00E21A0F" w:rsidTr="009A67EE">
        <w:tc>
          <w:tcPr>
            <w:tcW w:w="6150" w:type="dxa"/>
          </w:tcPr>
          <w:p w:rsidR="00D65BBA" w:rsidRPr="00BE4977" w:rsidRDefault="00D65BBA" w:rsidP="00BE4977">
            <w:pPr>
              <w:outlineLvl w:val="0"/>
              <w:rPr>
                <w:rFonts w:asciiTheme="minorHAnsi" w:hAnsiTheme="minorHAnsi"/>
                <w:sz w:val="20"/>
              </w:rPr>
            </w:pPr>
            <w:r w:rsidRPr="00BE4977">
              <w:rPr>
                <w:rFonts w:asciiTheme="minorHAnsi" w:hAnsiTheme="minorHAnsi"/>
                <w:sz w:val="20"/>
              </w:rPr>
              <w:t xml:space="preserve">Students will understand and </w:t>
            </w:r>
            <w:r w:rsidR="00BE4977">
              <w:rPr>
                <w:rFonts w:asciiTheme="minorHAnsi" w:hAnsiTheme="minorHAnsi"/>
                <w:sz w:val="20"/>
              </w:rPr>
              <w:t>apply basic laws involving waves.  This is to include light and sound.</w:t>
            </w:r>
          </w:p>
        </w:tc>
        <w:tc>
          <w:tcPr>
            <w:tcW w:w="2640" w:type="dxa"/>
          </w:tcPr>
          <w:p w:rsidR="00D65BBA" w:rsidRPr="00BE4977" w:rsidRDefault="00D65BBA" w:rsidP="004B0524">
            <w:pPr>
              <w:outlineLvl w:val="0"/>
              <w:rPr>
                <w:rFonts w:asciiTheme="minorHAnsi" w:hAnsiTheme="minorHAnsi"/>
                <w:b/>
                <w:sz w:val="20"/>
              </w:rPr>
            </w:pPr>
          </w:p>
        </w:tc>
        <w:tc>
          <w:tcPr>
            <w:tcW w:w="1470" w:type="dxa"/>
          </w:tcPr>
          <w:p w:rsidR="00D65BBA" w:rsidRPr="00BE4977" w:rsidRDefault="00D65BBA" w:rsidP="004B0524">
            <w:pPr>
              <w:outlineLvl w:val="0"/>
              <w:rPr>
                <w:rFonts w:asciiTheme="minorHAnsi" w:hAnsiTheme="minorHAnsi"/>
                <w:b/>
                <w:sz w:val="20"/>
              </w:rPr>
            </w:pPr>
          </w:p>
        </w:tc>
      </w:tr>
      <w:tr w:rsidR="00D65BBA" w:rsidRPr="00E21A0F" w:rsidTr="009A67EE">
        <w:tc>
          <w:tcPr>
            <w:tcW w:w="6150" w:type="dxa"/>
          </w:tcPr>
          <w:p w:rsidR="00D65BBA" w:rsidRPr="00BE4977" w:rsidRDefault="00D65BBA" w:rsidP="009A67EE">
            <w:pPr>
              <w:outlineLvl w:val="0"/>
              <w:rPr>
                <w:rFonts w:asciiTheme="minorHAnsi" w:hAnsiTheme="minorHAnsi"/>
                <w:sz w:val="20"/>
              </w:rPr>
            </w:pPr>
            <w:r w:rsidRPr="00BE4977">
              <w:rPr>
                <w:rFonts w:asciiTheme="minorHAnsi" w:hAnsiTheme="minorHAnsi"/>
                <w:sz w:val="20"/>
              </w:rPr>
              <w:t xml:space="preserve">Students will understand </w:t>
            </w:r>
            <w:r w:rsidR="009A67EE">
              <w:rPr>
                <w:rFonts w:asciiTheme="minorHAnsi" w:hAnsiTheme="minorHAnsi"/>
                <w:sz w:val="20"/>
              </w:rPr>
              <w:t>the formation of the solar system.  Students will link observations to planet formation and development.  Students will compare and contrast the types of planets</w:t>
            </w:r>
            <w:r w:rsidRPr="00BE4977">
              <w:rPr>
                <w:rFonts w:asciiTheme="minorHAnsi" w:hAnsiTheme="minorHAnsi"/>
                <w:sz w:val="20"/>
              </w:rPr>
              <w:t>.</w:t>
            </w:r>
            <w:r w:rsidR="009A67EE">
              <w:rPr>
                <w:rFonts w:asciiTheme="minorHAnsi" w:hAnsiTheme="minorHAnsi"/>
                <w:sz w:val="20"/>
              </w:rPr>
              <w:t xml:space="preserve">  Students will be responsible for feature and properties of the moon.</w:t>
            </w:r>
          </w:p>
        </w:tc>
        <w:tc>
          <w:tcPr>
            <w:tcW w:w="2640" w:type="dxa"/>
          </w:tcPr>
          <w:p w:rsidR="00D65BBA" w:rsidRPr="00BE4977" w:rsidRDefault="00D65BBA" w:rsidP="004B0524">
            <w:pPr>
              <w:outlineLvl w:val="0"/>
              <w:rPr>
                <w:rFonts w:asciiTheme="minorHAnsi" w:hAnsiTheme="minorHAnsi"/>
                <w:b/>
                <w:sz w:val="20"/>
              </w:rPr>
            </w:pPr>
          </w:p>
        </w:tc>
        <w:tc>
          <w:tcPr>
            <w:tcW w:w="1470" w:type="dxa"/>
          </w:tcPr>
          <w:p w:rsidR="00D65BBA" w:rsidRPr="00BE4977" w:rsidRDefault="00D65BBA" w:rsidP="004B0524">
            <w:pPr>
              <w:outlineLvl w:val="0"/>
              <w:rPr>
                <w:rFonts w:asciiTheme="minorHAnsi" w:hAnsiTheme="minorHAnsi"/>
                <w:b/>
                <w:sz w:val="20"/>
              </w:rPr>
            </w:pPr>
          </w:p>
        </w:tc>
      </w:tr>
      <w:tr w:rsidR="00BE4977" w:rsidRPr="00E21A0F" w:rsidTr="009A67EE">
        <w:tc>
          <w:tcPr>
            <w:tcW w:w="6150" w:type="dxa"/>
          </w:tcPr>
          <w:p w:rsidR="00BE4977" w:rsidRPr="00BE4977" w:rsidRDefault="009A67EE" w:rsidP="004B0524">
            <w:pPr>
              <w:outlineLvl w:val="0"/>
              <w:rPr>
                <w:rFonts w:asciiTheme="minorHAnsi" w:hAnsiTheme="minorHAnsi"/>
                <w:sz w:val="20"/>
              </w:rPr>
            </w:pPr>
            <w:r>
              <w:rPr>
                <w:rFonts w:asciiTheme="minorHAnsi" w:hAnsiTheme="minorHAnsi"/>
                <w:sz w:val="20"/>
              </w:rPr>
              <w:t>Students will be responsible for understanding the formation of a galaxy, star, and the life cycles of each.</w:t>
            </w:r>
          </w:p>
        </w:tc>
        <w:tc>
          <w:tcPr>
            <w:tcW w:w="2640" w:type="dxa"/>
          </w:tcPr>
          <w:p w:rsidR="00BE4977" w:rsidRPr="00BE4977" w:rsidRDefault="00BE4977" w:rsidP="004B0524">
            <w:pPr>
              <w:outlineLvl w:val="0"/>
              <w:rPr>
                <w:rFonts w:asciiTheme="minorHAnsi" w:hAnsiTheme="minorHAnsi"/>
                <w:b/>
                <w:sz w:val="20"/>
              </w:rPr>
            </w:pPr>
          </w:p>
        </w:tc>
        <w:tc>
          <w:tcPr>
            <w:tcW w:w="1470" w:type="dxa"/>
          </w:tcPr>
          <w:p w:rsidR="00BE4977" w:rsidRPr="00BE4977" w:rsidRDefault="00BE4977" w:rsidP="004B0524">
            <w:pPr>
              <w:outlineLvl w:val="0"/>
              <w:rPr>
                <w:rFonts w:asciiTheme="minorHAnsi" w:hAnsiTheme="minorHAnsi"/>
                <w:b/>
                <w:sz w:val="20"/>
              </w:rPr>
            </w:pPr>
          </w:p>
        </w:tc>
      </w:tr>
      <w:tr w:rsidR="00BE4977" w:rsidRPr="00E21A0F" w:rsidTr="009A67EE">
        <w:tc>
          <w:tcPr>
            <w:tcW w:w="6150" w:type="dxa"/>
          </w:tcPr>
          <w:p w:rsidR="00BE4977" w:rsidRPr="00BE4977" w:rsidRDefault="009A67EE" w:rsidP="004B0524">
            <w:pPr>
              <w:outlineLvl w:val="0"/>
              <w:rPr>
                <w:rFonts w:asciiTheme="minorHAnsi" w:hAnsiTheme="minorHAnsi"/>
                <w:sz w:val="20"/>
              </w:rPr>
            </w:pPr>
            <w:r>
              <w:rPr>
                <w:rFonts w:asciiTheme="minorHAnsi" w:hAnsiTheme="minorHAnsi"/>
                <w:sz w:val="20"/>
              </w:rPr>
              <w:t>Students will be responsible for understanding the structure of space and tiem.</w:t>
            </w:r>
          </w:p>
        </w:tc>
        <w:tc>
          <w:tcPr>
            <w:tcW w:w="2640" w:type="dxa"/>
          </w:tcPr>
          <w:p w:rsidR="00BE4977" w:rsidRPr="00BE4977" w:rsidRDefault="00BE4977" w:rsidP="004B0524">
            <w:pPr>
              <w:outlineLvl w:val="0"/>
              <w:rPr>
                <w:rFonts w:asciiTheme="minorHAnsi" w:hAnsiTheme="minorHAnsi"/>
                <w:b/>
                <w:sz w:val="20"/>
              </w:rPr>
            </w:pPr>
          </w:p>
        </w:tc>
        <w:tc>
          <w:tcPr>
            <w:tcW w:w="1470" w:type="dxa"/>
          </w:tcPr>
          <w:p w:rsidR="00BE4977" w:rsidRPr="00BE4977" w:rsidRDefault="00BE4977" w:rsidP="004B0524">
            <w:pPr>
              <w:outlineLvl w:val="0"/>
              <w:rPr>
                <w:rFonts w:asciiTheme="minorHAnsi" w:hAnsiTheme="minorHAnsi"/>
                <w:b/>
                <w:sz w:val="20"/>
              </w:rPr>
            </w:pPr>
          </w:p>
        </w:tc>
      </w:tr>
    </w:tbl>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9A67EE" w:rsidTr="008613BC">
        <w:tc>
          <w:tcPr>
            <w:tcW w:w="10260" w:type="dxa"/>
          </w:tcPr>
          <w:p w:rsidR="00F7497C" w:rsidRPr="009A67EE" w:rsidRDefault="00212D15" w:rsidP="006C2AE8">
            <w:pPr>
              <w:pStyle w:val="ListParagraph"/>
              <w:numPr>
                <w:ilvl w:val="0"/>
                <w:numId w:val="14"/>
              </w:numPr>
              <w:ind w:left="612" w:hanging="252"/>
              <w:rPr>
                <w:sz w:val="20"/>
                <w:szCs w:val="20"/>
              </w:rPr>
            </w:pPr>
            <w:r w:rsidRPr="009A67EE">
              <w:rPr>
                <w:sz w:val="20"/>
                <w:szCs w:val="20"/>
              </w:rPr>
              <w:t>Conceptual Physical Science 5</w:t>
            </w:r>
            <w:r w:rsidRPr="009A67EE">
              <w:rPr>
                <w:sz w:val="20"/>
                <w:szCs w:val="20"/>
                <w:vertAlign w:val="superscript"/>
              </w:rPr>
              <w:t>th</w:t>
            </w:r>
            <w:r w:rsidRPr="009A67EE">
              <w:rPr>
                <w:sz w:val="20"/>
                <w:szCs w:val="20"/>
              </w:rPr>
              <w:t xml:space="preserve"> Ed.  Hewitt, Suchocki,Hewitt   with Mastering Physics</w:t>
            </w:r>
          </w:p>
        </w:tc>
      </w:tr>
    </w:tbl>
    <w:p w:rsidR="00B915BB" w:rsidRPr="009A67EE" w:rsidRDefault="00B915BB" w:rsidP="00E21A0F">
      <w:pPr>
        <w:rPr>
          <w:rFonts w:ascii="Calibri" w:hAnsi="Calibri"/>
          <w:sz w:val="20"/>
        </w:rPr>
        <w:sectPr w:rsidR="00B915BB" w:rsidRPr="009A67EE" w:rsidSect="009A67EE">
          <w:footerReference w:type="default" r:id="rId12"/>
          <w:endnotePr>
            <w:numFmt w:val="decimal"/>
          </w:endnotePr>
          <w:pgSz w:w="12240" w:h="15840"/>
          <w:pgMar w:top="720" w:right="720" w:bottom="720" w:left="720" w:header="1440" w:footer="1440" w:gutter="0"/>
          <w:cols w:space="720"/>
          <w:noEndnote/>
          <w:docGrid w:linePitch="326"/>
        </w:sectPr>
      </w:pPr>
    </w:p>
    <w:p w:rsidR="0058042A" w:rsidRPr="009A67EE" w:rsidRDefault="004B0524" w:rsidP="002C2389">
      <w:pPr>
        <w:spacing w:line="360" w:lineRule="auto"/>
        <w:outlineLvl w:val="0"/>
        <w:rPr>
          <w:rFonts w:ascii="Calibri" w:hAnsi="Calibri"/>
          <w:b/>
          <w:sz w:val="20"/>
        </w:rPr>
      </w:pPr>
      <w:r w:rsidRPr="009A67EE">
        <w:rPr>
          <w:rFonts w:ascii="Calibri" w:hAnsi="Calibri"/>
          <w:b/>
          <w:sz w:val="20"/>
        </w:rPr>
        <w:lastRenderedPageBreak/>
        <w:t>Course Requirements</w:t>
      </w:r>
      <w:r w:rsidR="008A261B" w:rsidRPr="009A67EE">
        <w:rPr>
          <w:rFonts w:ascii="Calibri" w:hAnsi="Calibri"/>
          <w:b/>
          <w:sz w:val="20"/>
        </w:rPr>
        <w:t xml:space="preserve"> </w:t>
      </w:r>
      <w:r w:rsidRPr="009A67EE">
        <w:rPr>
          <w:rFonts w:ascii="Calibri" w:hAnsi="Calibri"/>
          <w:b/>
          <w:sz w:val="20"/>
        </w:rPr>
        <w:t>/</w:t>
      </w:r>
      <w:r w:rsidR="008A261B" w:rsidRPr="009A67EE">
        <w:rPr>
          <w:rFonts w:ascii="Calibri" w:hAnsi="Calibri"/>
          <w:b/>
          <w:sz w:val="20"/>
        </w:rPr>
        <w:t xml:space="preserve"> </w:t>
      </w:r>
      <w:r w:rsidRPr="009A67EE">
        <w:rPr>
          <w:rFonts w:ascii="Calibri" w:hAnsi="Calibri"/>
          <w:b/>
          <w:sz w:val="20"/>
        </w:rPr>
        <w:t>Due Dates</w:t>
      </w:r>
    </w:p>
    <w:tbl>
      <w:tblPr>
        <w:tblStyle w:val="TableGrid"/>
        <w:tblW w:w="10260" w:type="dxa"/>
        <w:tblInd w:w="-162" w:type="dxa"/>
        <w:tblLook w:val="04A0" w:firstRow="1" w:lastRow="0" w:firstColumn="1" w:lastColumn="0" w:noHBand="0" w:noVBand="1"/>
      </w:tblPr>
      <w:tblGrid>
        <w:gridCol w:w="10260"/>
      </w:tblGrid>
      <w:tr w:rsidR="004E3BA0" w:rsidRPr="009A67EE" w:rsidTr="00E61D57">
        <w:tc>
          <w:tcPr>
            <w:tcW w:w="10260" w:type="dxa"/>
          </w:tcPr>
          <w:p w:rsidR="004E3BA0" w:rsidRPr="009A67EE" w:rsidRDefault="006C2AE8" w:rsidP="00F7497C">
            <w:pPr>
              <w:pStyle w:val="ListParagraph"/>
              <w:numPr>
                <w:ilvl w:val="0"/>
                <w:numId w:val="23"/>
              </w:numPr>
              <w:ind w:left="522" w:hanging="270"/>
              <w:rPr>
                <w:sz w:val="20"/>
                <w:szCs w:val="20"/>
              </w:rPr>
            </w:pPr>
            <w:r w:rsidRPr="009A67EE">
              <w:rPr>
                <w:sz w:val="20"/>
                <w:szCs w:val="20"/>
              </w:rPr>
              <w:t>Unit 1   Minimum 6 homework, 2 quizzes and 1 test     week 1-5</w:t>
            </w:r>
          </w:p>
          <w:p w:rsidR="00F7497C" w:rsidRPr="009A67EE" w:rsidRDefault="006C2AE8" w:rsidP="00F7497C">
            <w:pPr>
              <w:pStyle w:val="ListParagraph"/>
              <w:numPr>
                <w:ilvl w:val="0"/>
                <w:numId w:val="23"/>
              </w:numPr>
              <w:ind w:left="522" w:hanging="270"/>
              <w:rPr>
                <w:sz w:val="20"/>
                <w:szCs w:val="20"/>
              </w:rPr>
            </w:pPr>
            <w:r w:rsidRPr="009A67EE">
              <w:rPr>
                <w:sz w:val="20"/>
                <w:szCs w:val="20"/>
              </w:rPr>
              <w:t>Unit 2   Minimum 6 homework, 2 quizzes and 1 test     week 6-10</w:t>
            </w:r>
          </w:p>
          <w:p w:rsidR="00F7497C" w:rsidRPr="009A67EE" w:rsidRDefault="006C2AE8" w:rsidP="006C2AE8">
            <w:pPr>
              <w:pStyle w:val="ListParagraph"/>
              <w:numPr>
                <w:ilvl w:val="0"/>
                <w:numId w:val="23"/>
              </w:numPr>
              <w:ind w:left="522" w:hanging="270"/>
              <w:rPr>
                <w:sz w:val="20"/>
                <w:szCs w:val="20"/>
              </w:rPr>
            </w:pPr>
            <w:r w:rsidRPr="009A67EE">
              <w:rPr>
                <w:sz w:val="20"/>
                <w:szCs w:val="20"/>
              </w:rPr>
              <w:t>Unit 3   Minimum 6 homework, 2 quizzes and 1 test     week 11-15</w:t>
            </w:r>
          </w:p>
        </w:tc>
      </w:tr>
    </w:tbl>
    <w:p w:rsidR="00DA4E24" w:rsidRPr="009A67EE" w:rsidRDefault="00DA4E24" w:rsidP="002C2389">
      <w:pPr>
        <w:spacing w:line="360" w:lineRule="auto"/>
        <w:outlineLvl w:val="0"/>
        <w:rPr>
          <w:rFonts w:ascii="Calibri" w:hAnsi="Calibri"/>
          <w:b/>
          <w:sz w:val="20"/>
        </w:rPr>
      </w:pPr>
      <w:r w:rsidRPr="009A67EE">
        <w:rPr>
          <w:rFonts w:ascii="Calibri" w:hAnsi="Calibri"/>
          <w:b/>
          <w:sz w:val="20"/>
        </w:rPr>
        <w:t>Grading Policy</w:t>
      </w:r>
    </w:p>
    <w:tbl>
      <w:tblPr>
        <w:tblStyle w:val="TableGrid"/>
        <w:tblW w:w="10260" w:type="dxa"/>
        <w:tblInd w:w="-162" w:type="dxa"/>
        <w:tblLook w:val="04A0" w:firstRow="1" w:lastRow="0" w:firstColumn="1" w:lastColumn="0" w:noHBand="0" w:noVBand="1"/>
      </w:tblPr>
      <w:tblGrid>
        <w:gridCol w:w="10260"/>
      </w:tblGrid>
      <w:tr w:rsidR="00DA4E24" w:rsidRPr="009A67EE" w:rsidTr="00E61D57">
        <w:tc>
          <w:tcPr>
            <w:tcW w:w="10260" w:type="dxa"/>
          </w:tcPr>
          <w:p w:rsidR="00212D15" w:rsidRPr="009A67EE" w:rsidRDefault="00212D15" w:rsidP="00212D15">
            <w:pPr>
              <w:rPr>
                <w:rFonts w:ascii="Calibri" w:hAnsi="Calibri"/>
                <w:sz w:val="20"/>
              </w:rPr>
            </w:pPr>
            <w:r w:rsidRPr="009A67EE">
              <w:rPr>
                <w:rFonts w:ascii="Calibri" w:hAnsi="Calibri"/>
                <w:sz w:val="20"/>
              </w:rPr>
              <w:t>Grade Scale 90-A, 80-B, 70-C, 60-D</w:t>
            </w:r>
          </w:p>
          <w:p w:rsidR="006C2AE8" w:rsidRPr="009A67EE" w:rsidRDefault="00212D15" w:rsidP="006C2AE8">
            <w:pPr>
              <w:rPr>
                <w:rFonts w:ascii="Calibri" w:hAnsi="Calibri"/>
                <w:sz w:val="20"/>
              </w:rPr>
            </w:pPr>
            <w:r w:rsidRPr="009A67EE">
              <w:rPr>
                <w:rFonts w:ascii="Calibri" w:hAnsi="Calibri"/>
                <w:sz w:val="20"/>
              </w:rPr>
              <w:t>Homework</w:t>
            </w:r>
            <w:r w:rsidR="006C2AE8" w:rsidRPr="009A67EE">
              <w:rPr>
                <w:rFonts w:ascii="Calibri" w:hAnsi="Calibri"/>
                <w:sz w:val="20"/>
              </w:rPr>
              <w:t xml:space="preserve">             </w:t>
            </w:r>
            <w:r w:rsidR="00131DF8">
              <w:rPr>
                <w:rFonts w:ascii="Calibri" w:hAnsi="Calibri"/>
                <w:sz w:val="20"/>
              </w:rPr>
              <w:t>20</w:t>
            </w:r>
            <w:r w:rsidR="006C2AE8" w:rsidRPr="009A67EE">
              <w:rPr>
                <w:rFonts w:ascii="Calibri" w:hAnsi="Calibri"/>
                <w:sz w:val="20"/>
              </w:rPr>
              <w:t>%</w:t>
            </w:r>
          </w:p>
          <w:p w:rsidR="006C2AE8" w:rsidRPr="009A67EE" w:rsidRDefault="006C2AE8" w:rsidP="006C2AE8">
            <w:pPr>
              <w:pStyle w:val="ListParagraph"/>
              <w:numPr>
                <w:ilvl w:val="0"/>
                <w:numId w:val="24"/>
              </w:numPr>
              <w:rPr>
                <w:sz w:val="20"/>
                <w:szCs w:val="20"/>
              </w:rPr>
            </w:pPr>
            <w:r w:rsidRPr="009A67EE">
              <w:rPr>
                <w:sz w:val="20"/>
                <w:szCs w:val="20"/>
              </w:rPr>
              <w:t xml:space="preserve"> Mastering Physics Online</w:t>
            </w:r>
          </w:p>
          <w:p w:rsidR="006C2AE8" w:rsidRPr="009A67EE" w:rsidRDefault="006C2AE8" w:rsidP="006C2AE8">
            <w:pPr>
              <w:pStyle w:val="ListParagraph"/>
              <w:numPr>
                <w:ilvl w:val="0"/>
                <w:numId w:val="24"/>
              </w:numPr>
              <w:rPr>
                <w:sz w:val="20"/>
                <w:szCs w:val="20"/>
              </w:rPr>
            </w:pPr>
            <w:r w:rsidRPr="009A67EE">
              <w:rPr>
                <w:sz w:val="20"/>
                <w:szCs w:val="20"/>
              </w:rPr>
              <w:t>Posting to Comment Section Engrade</w:t>
            </w:r>
          </w:p>
          <w:p w:rsidR="00131DF8" w:rsidRPr="00131DF8" w:rsidRDefault="006C2AE8" w:rsidP="009A67EE">
            <w:pPr>
              <w:pStyle w:val="ListParagraph"/>
              <w:numPr>
                <w:ilvl w:val="0"/>
                <w:numId w:val="24"/>
              </w:numPr>
              <w:rPr>
                <w:rFonts w:asciiTheme="minorHAnsi" w:hAnsiTheme="minorHAnsi"/>
                <w:sz w:val="20"/>
              </w:rPr>
            </w:pPr>
            <w:r w:rsidRPr="00131DF8">
              <w:rPr>
                <w:sz w:val="20"/>
                <w:szCs w:val="20"/>
              </w:rPr>
              <w:t>Reports</w:t>
            </w:r>
            <w:r w:rsidR="00212D15" w:rsidRPr="00131DF8">
              <w:rPr>
                <w:sz w:val="20"/>
                <w:szCs w:val="20"/>
              </w:rPr>
              <w:t xml:space="preserve">               </w:t>
            </w:r>
          </w:p>
          <w:p w:rsidR="00212D15" w:rsidRPr="00131DF8" w:rsidRDefault="006C2AE8" w:rsidP="00131DF8">
            <w:pPr>
              <w:rPr>
                <w:rFonts w:asciiTheme="minorHAnsi" w:hAnsiTheme="minorHAnsi"/>
                <w:sz w:val="20"/>
              </w:rPr>
            </w:pPr>
            <w:r w:rsidRPr="00131DF8">
              <w:rPr>
                <w:rFonts w:asciiTheme="minorHAnsi" w:hAnsiTheme="minorHAnsi"/>
                <w:sz w:val="20"/>
              </w:rPr>
              <w:t xml:space="preserve">Quizzes(6)  </w:t>
            </w:r>
            <w:r w:rsidR="009D52C1" w:rsidRPr="00131DF8">
              <w:rPr>
                <w:rFonts w:asciiTheme="minorHAnsi" w:hAnsiTheme="minorHAnsi"/>
                <w:sz w:val="20"/>
              </w:rPr>
              <w:t xml:space="preserve">           </w:t>
            </w:r>
            <w:r w:rsidR="00212D15" w:rsidRPr="00131DF8">
              <w:rPr>
                <w:rFonts w:asciiTheme="minorHAnsi" w:hAnsiTheme="minorHAnsi"/>
                <w:sz w:val="20"/>
              </w:rPr>
              <w:t>35%</w:t>
            </w:r>
          </w:p>
          <w:p w:rsidR="00212D15" w:rsidRPr="009A67EE" w:rsidRDefault="00212D15" w:rsidP="00212D15">
            <w:pPr>
              <w:rPr>
                <w:rFonts w:ascii="Calibri" w:hAnsi="Calibri"/>
                <w:sz w:val="20"/>
              </w:rPr>
            </w:pPr>
            <w:r w:rsidRPr="009A67EE">
              <w:rPr>
                <w:rFonts w:ascii="Calibri" w:hAnsi="Calibri"/>
                <w:sz w:val="20"/>
              </w:rPr>
              <w:t>Tests</w:t>
            </w:r>
            <w:r w:rsidRPr="009A67EE">
              <w:rPr>
                <w:rFonts w:ascii="Calibri" w:hAnsi="Calibri"/>
                <w:sz w:val="20"/>
              </w:rPr>
              <w:tab/>
              <w:t>(3)</w:t>
            </w:r>
            <w:r w:rsidR="009A67EE">
              <w:rPr>
                <w:rFonts w:ascii="Calibri" w:hAnsi="Calibri"/>
                <w:sz w:val="20"/>
              </w:rPr>
              <w:t xml:space="preserve">           </w:t>
            </w:r>
            <w:r w:rsidR="00131DF8">
              <w:rPr>
                <w:rFonts w:ascii="Calibri" w:hAnsi="Calibri"/>
                <w:sz w:val="20"/>
              </w:rPr>
              <w:t>35</w:t>
            </w:r>
            <w:r w:rsidR="009A67EE">
              <w:rPr>
                <w:rFonts w:ascii="Calibri" w:hAnsi="Calibri"/>
                <w:sz w:val="20"/>
              </w:rPr>
              <w:t>%</w:t>
            </w:r>
          </w:p>
          <w:p w:rsidR="00212D15" w:rsidRPr="009A67EE" w:rsidRDefault="00212D15" w:rsidP="00212D15">
            <w:pPr>
              <w:rPr>
                <w:rFonts w:ascii="Calibri" w:hAnsi="Calibri"/>
                <w:sz w:val="20"/>
              </w:rPr>
            </w:pPr>
            <w:r w:rsidRPr="009A67EE">
              <w:rPr>
                <w:rFonts w:ascii="Calibri" w:hAnsi="Calibri"/>
                <w:sz w:val="20"/>
              </w:rPr>
              <w:t xml:space="preserve">Final Exam:  </w:t>
            </w:r>
            <w:r w:rsidR="009A67EE">
              <w:rPr>
                <w:rFonts w:ascii="Calibri" w:hAnsi="Calibri"/>
                <w:sz w:val="20"/>
              </w:rPr>
              <w:t xml:space="preserve"> </w:t>
            </w:r>
            <w:r w:rsidRPr="009A67EE">
              <w:rPr>
                <w:rFonts w:ascii="Calibri" w:hAnsi="Calibri"/>
                <w:sz w:val="20"/>
              </w:rPr>
              <w:tab/>
              <w:t>10%</w:t>
            </w:r>
          </w:p>
          <w:p w:rsidR="00212D15" w:rsidRPr="009A67EE" w:rsidRDefault="00212D15" w:rsidP="00212D15">
            <w:pPr>
              <w:rPr>
                <w:rFonts w:ascii="Calibri" w:hAnsi="Calibri"/>
                <w:sz w:val="20"/>
              </w:rPr>
            </w:pPr>
            <w:r w:rsidRPr="009A67EE">
              <w:rPr>
                <w:rFonts w:ascii="Calibri" w:hAnsi="Calibri"/>
                <w:sz w:val="20"/>
              </w:rPr>
              <w:t xml:space="preserve">There will be six quizzes one quiz grade will be excused. </w:t>
            </w:r>
          </w:p>
          <w:p w:rsidR="00212D15" w:rsidRPr="009A67EE" w:rsidRDefault="00212D15" w:rsidP="00212D15">
            <w:pPr>
              <w:rPr>
                <w:rFonts w:ascii="Calibri" w:hAnsi="Calibri"/>
                <w:sz w:val="20"/>
              </w:rPr>
            </w:pPr>
            <w:r w:rsidRPr="009A67EE">
              <w:rPr>
                <w:rFonts w:ascii="Calibri" w:hAnsi="Calibri"/>
                <w:sz w:val="20"/>
              </w:rPr>
              <w:t>The quizzes will be both announced and unannounced.</w:t>
            </w:r>
          </w:p>
          <w:p w:rsidR="00F7497C" w:rsidRPr="009A67EE" w:rsidRDefault="00212D15" w:rsidP="009A67EE">
            <w:pPr>
              <w:rPr>
                <w:rFonts w:ascii="Calibri" w:hAnsi="Calibri"/>
                <w:sz w:val="20"/>
              </w:rPr>
            </w:pPr>
            <w:r w:rsidRPr="009A67EE">
              <w:rPr>
                <w:rFonts w:ascii="Calibri" w:hAnsi="Calibri"/>
                <w:sz w:val="20"/>
              </w:rPr>
              <w:t>Three tests the third one coming during dead week.</w:t>
            </w:r>
          </w:p>
        </w:tc>
      </w:tr>
    </w:tbl>
    <w:p w:rsidR="002C2389" w:rsidRPr="009A67EE" w:rsidRDefault="002C2389" w:rsidP="002C2389">
      <w:pPr>
        <w:outlineLvl w:val="0"/>
        <w:rPr>
          <w:rFonts w:ascii="Calibri" w:hAnsi="Calibri"/>
          <w:b/>
          <w:sz w:val="20"/>
        </w:rPr>
      </w:pPr>
    </w:p>
    <w:p w:rsidR="002C2389" w:rsidRPr="009A67EE" w:rsidRDefault="004C1F79" w:rsidP="002C2389">
      <w:pPr>
        <w:spacing w:line="360" w:lineRule="auto"/>
        <w:outlineLvl w:val="0"/>
        <w:rPr>
          <w:rFonts w:ascii="Calibri" w:hAnsi="Calibri"/>
          <w:b/>
          <w:sz w:val="20"/>
        </w:rPr>
      </w:pPr>
      <w:r w:rsidRPr="009A67EE">
        <w:rPr>
          <w:rFonts w:ascii="Calibri" w:hAnsi="Calibri"/>
          <w:b/>
          <w:sz w:val="20"/>
        </w:rPr>
        <w:t>Attendance</w:t>
      </w:r>
      <w:r w:rsidR="00B222AE" w:rsidRPr="009A67EE">
        <w:rPr>
          <w:rFonts w:ascii="Calibri" w:hAnsi="Calibri"/>
          <w:b/>
          <w:sz w:val="20"/>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9A67EE" w:rsidTr="00E61D57">
        <w:tc>
          <w:tcPr>
            <w:tcW w:w="10260" w:type="dxa"/>
          </w:tcPr>
          <w:p w:rsidR="00212D15" w:rsidRPr="009A67EE" w:rsidRDefault="00212D15" w:rsidP="00212D15">
            <w:pPr>
              <w:rPr>
                <w:rFonts w:ascii="Calibri" w:hAnsi="Calibri" w:cs="Arial"/>
                <w:sz w:val="20"/>
              </w:rPr>
            </w:pPr>
            <w:bookmarkStart w:id="1" w:name="OLE_LINK1"/>
            <w:bookmarkStart w:id="2" w:name="OLE_LINK2"/>
            <w:r w:rsidRPr="009A67EE">
              <w:rPr>
                <w:rFonts w:ascii="Calibri" w:hAnsi="Calibri" w:cs="Arial"/>
                <w:sz w:val="20"/>
              </w:rPr>
              <w:t xml:space="preserve">Attendance is mandatory.  Role will be taken daily. </w:t>
            </w:r>
          </w:p>
          <w:p w:rsidR="00212D15" w:rsidRPr="009A67EE" w:rsidRDefault="00212D15" w:rsidP="00212D15">
            <w:pPr>
              <w:rPr>
                <w:rFonts w:ascii="Calibri" w:hAnsi="Calibri" w:cs="Arial"/>
                <w:sz w:val="20"/>
              </w:rPr>
            </w:pPr>
            <w:r w:rsidRPr="009A67EE">
              <w:rPr>
                <w:rFonts w:ascii="Calibri" w:hAnsi="Calibri" w:cs="Arial"/>
                <w:sz w:val="20"/>
              </w:rPr>
              <w:t>For an absence to be considered for excused information concerning it must be provided to instructor prior to next class meeting via voice mail or email</w:t>
            </w:r>
            <w:bookmarkEnd w:id="1"/>
            <w:bookmarkEnd w:id="2"/>
            <w:r w:rsidRPr="009A67EE">
              <w:rPr>
                <w:rFonts w:ascii="Calibri" w:hAnsi="Calibri" w:cs="Arial"/>
                <w:sz w:val="20"/>
              </w:rPr>
              <w:t>.</w:t>
            </w:r>
          </w:p>
          <w:p w:rsidR="00212D15" w:rsidRPr="009A67EE" w:rsidRDefault="00212D15" w:rsidP="00212D15">
            <w:pPr>
              <w:rPr>
                <w:rFonts w:ascii="Calibri" w:hAnsi="Calibri"/>
                <w:sz w:val="20"/>
              </w:rPr>
            </w:pPr>
            <w:r w:rsidRPr="009A67EE">
              <w:rPr>
                <w:rFonts w:ascii="Calibri" w:hAnsi="Calibri"/>
                <w:sz w:val="20"/>
              </w:rPr>
              <w:t xml:space="preserve">Quizzes can only be made up if absence procedure is followed and it is completed in the lab period at </w:t>
            </w:r>
            <w:r w:rsidR="009A53CE" w:rsidRPr="009A67EE">
              <w:rPr>
                <w:rFonts w:ascii="Calibri" w:hAnsi="Calibri"/>
                <w:sz w:val="20"/>
              </w:rPr>
              <w:t>5:00 pm</w:t>
            </w:r>
            <w:r w:rsidRPr="009A67EE">
              <w:rPr>
                <w:rFonts w:ascii="Calibri" w:hAnsi="Calibri"/>
                <w:sz w:val="20"/>
              </w:rPr>
              <w:t xml:space="preserve"> before the next lecture.</w:t>
            </w:r>
          </w:p>
          <w:p w:rsidR="00212D15" w:rsidRPr="009A67EE" w:rsidRDefault="00212D15" w:rsidP="00212D15">
            <w:pPr>
              <w:rPr>
                <w:rFonts w:ascii="Calibri" w:hAnsi="Calibri"/>
                <w:sz w:val="20"/>
              </w:rPr>
            </w:pPr>
            <w:r w:rsidRPr="009A67EE">
              <w:rPr>
                <w:rFonts w:ascii="Calibri" w:hAnsi="Calibri"/>
                <w:sz w:val="20"/>
              </w:rPr>
              <w:t>Homework will not be accepted late because it will be discussed the day it is due.</w:t>
            </w:r>
          </w:p>
          <w:p w:rsidR="00212D15" w:rsidRPr="009A67EE" w:rsidRDefault="00212D15" w:rsidP="00212D15">
            <w:pPr>
              <w:rPr>
                <w:rFonts w:ascii="Calibri" w:hAnsi="Calibri"/>
                <w:sz w:val="20"/>
              </w:rPr>
            </w:pPr>
            <w:r w:rsidRPr="009A67EE">
              <w:rPr>
                <w:rFonts w:ascii="Calibri" w:hAnsi="Calibri"/>
                <w:sz w:val="20"/>
              </w:rPr>
              <w:t>If you are going to be absent the day homework is due please try to scan it and email it to me, this is acceptable.</w:t>
            </w:r>
          </w:p>
          <w:p w:rsidR="004C1F79" w:rsidRPr="009A67EE" w:rsidRDefault="004C1F79" w:rsidP="009A53CE">
            <w:pPr>
              <w:rPr>
                <w:rFonts w:ascii="Calibri" w:hAnsi="Calibri"/>
                <w:sz w:val="20"/>
              </w:rPr>
            </w:pPr>
          </w:p>
        </w:tc>
      </w:tr>
    </w:tbl>
    <w:p w:rsidR="002C2389" w:rsidRPr="009A67EE" w:rsidRDefault="002C2389" w:rsidP="002C2389">
      <w:pPr>
        <w:rPr>
          <w:rFonts w:ascii="Calibri" w:hAnsi="Calibri"/>
          <w:sz w:val="20"/>
        </w:rPr>
        <w:sectPr w:rsidR="002C2389" w:rsidRPr="009A67EE" w:rsidSect="009A67EE">
          <w:footerReference w:type="default" r:id="rId13"/>
          <w:endnotePr>
            <w:numFmt w:val="decimal"/>
          </w:endnotePr>
          <w:type w:val="continuous"/>
          <w:pgSz w:w="12240" w:h="15840"/>
          <w:pgMar w:top="720" w:right="720" w:bottom="720" w:left="720" w:header="1440" w:footer="1440" w:gutter="0"/>
          <w:cols w:space="720"/>
          <w:noEndnote/>
          <w:docGrid w:linePitch="326"/>
        </w:sectPr>
      </w:pPr>
    </w:p>
    <w:p w:rsidR="002C2389" w:rsidRDefault="002C2389" w:rsidP="002C2389">
      <w:pPr>
        <w:outlineLvl w:val="0"/>
        <w:rPr>
          <w:rFonts w:ascii="Calibri" w:hAnsi="Calibri"/>
          <w:b/>
          <w:sz w:val="20"/>
          <w:u w:val="single"/>
        </w:rPr>
      </w:pPr>
    </w:p>
    <w:p w:rsidR="009A67EE" w:rsidRDefault="009A67EE" w:rsidP="002C2389">
      <w:pPr>
        <w:outlineLvl w:val="0"/>
        <w:rPr>
          <w:rFonts w:ascii="Calibri" w:hAnsi="Calibri"/>
          <w:b/>
          <w:sz w:val="20"/>
          <w:u w:val="single"/>
        </w:rPr>
      </w:pPr>
    </w:p>
    <w:p w:rsidR="009A67EE" w:rsidRPr="009A67EE" w:rsidRDefault="009A67EE" w:rsidP="002C2389">
      <w:pPr>
        <w:outlineLvl w:val="0"/>
        <w:rPr>
          <w:rFonts w:ascii="Calibri" w:hAnsi="Calibri"/>
          <w:b/>
          <w:sz w:val="20"/>
          <w:u w:val="single"/>
        </w:rPr>
      </w:pPr>
    </w:p>
    <w:p w:rsidR="005C13F1" w:rsidRPr="009A67EE" w:rsidRDefault="0031623F" w:rsidP="00827498">
      <w:pPr>
        <w:rPr>
          <w:rFonts w:ascii="Calibri" w:hAnsi="Calibri"/>
          <w:sz w:val="20"/>
        </w:rPr>
      </w:pPr>
      <w:r w:rsidRPr="009A67EE">
        <w:rPr>
          <w:rFonts w:ascii="Calibri" w:hAnsi="Calibri"/>
          <w:sz w:val="20"/>
        </w:rPr>
        <w:tab/>
      </w:r>
      <w:r w:rsidRPr="009A67EE">
        <w:rPr>
          <w:rFonts w:ascii="Calibri" w:hAnsi="Calibri"/>
          <w:sz w:val="20"/>
        </w:rPr>
        <w:tab/>
      </w:r>
      <w:r w:rsidRPr="009A67EE">
        <w:rPr>
          <w:rFonts w:ascii="Calibri" w:hAnsi="Calibri"/>
          <w:sz w:val="20"/>
        </w:rPr>
        <w:tab/>
      </w:r>
      <w:r w:rsidR="00E7717A" w:rsidRPr="009A67EE">
        <w:rPr>
          <w:rFonts w:ascii="Calibri" w:hAnsi="Calibri"/>
          <w:sz w:val="20"/>
        </w:rPr>
        <w:tab/>
      </w:r>
      <w:r w:rsidR="00E7717A" w:rsidRPr="009A67EE">
        <w:rPr>
          <w:rFonts w:ascii="Calibri" w:hAnsi="Calibri"/>
          <w:sz w:val="20"/>
        </w:rPr>
        <w:tab/>
      </w:r>
    </w:p>
    <w:p w:rsidR="00131DF8" w:rsidRDefault="00131DF8" w:rsidP="00DB6550">
      <w:pPr>
        <w:rPr>
          <w:rFonts w:ascii="Calibri" w:hAnsi="Calibri" w:cs="Arial"/>
          <w:b/>
          <w:sz w:val="20"/>
        </w:rPr>
      </w:pPr>
    </w:p>
    <w:p w:rsidR="00131DF8" w:rsidRDefault="00131DF8" w:rsidP="00DB6550">
      <w:pPr>
        <w:rPr>
          <w:rFonts w:ascii="Calibri" w:hAnsi="Calibri" w:cs="Arial"/>
          <w:b/>
          <w:sz w:val="20"/>
        </w:rPr>
      </w:pPr>
    </w:p>
    <w:p w:rsidR="00DB6550" w:rsidRPr="009A67EE" w:rsidRDefault="00DB6550" w:rsidP="00DB6550">
      <w:pPr>
        <w:rPr>
          <w:rFonts w:ascii="Calibri" w:hAnsi="Calibri" w:cs="Arial"/>
          <w:b/>
          <w:sz w:val="20"/>
        </w:rPr>
      </w:pPr>
      <w:r w:rsidRPr="009A67EE">
        <w:rPr>
          <w:rFonts w:ascii="Calibri" w:hAnsi="Calibri" w:cs="Arial"/>
          <w:b/>
          <w:sz w:val="20"/>
        </w:rPr>
        <w:lastRenderedPageBreak/>
        <w:t>Approximate Course Outline</w:t>
      </w:r>
    </w:p>
    <w:p w:rsidR="00DB6550" w:rsidRPr="009A67EE" w:rsidRDefault="00DB6550" w:rsidP="00DB6550">
      <w:pPr>
        <w:rPr>
          <w:rFonts w:ascii="Calibri" w:hAnsi="Calibri" w:cs="Arial"/>
          <w:sz w:val="20"/>
        </w:rPr>
      </w:pPr>
      <w:r w:rsidRPr="009A67EE">
        <w:rPr>
          <w:rFonts w:ascii="Calibri" w:hAnsi="Calibri" w:cs="Arial"/>
          <w:sz w:val="20"/>
        </w:rPr>
        <w:t>Part 1 5 weeks 2 quizzes 1 test  and homework</w:t>
      </w:r>
    </w:p>
    <w:p w:rsidR="00DB6550" w:rsidRPr="009A67EE" w:rsidRDefault="00DB6550" w:rsidP="00DB6550">
      <w:pPr>
        <w:rPr>
          <w:rFonts w:ascii="Calibri" w:hAnsi="Calibri" w:cs="Arial"/>
          <w:sz w:val="20"/>
        </w:rPr>
      </w:pPr>
      <w:r w:rsidRPr="009A67EE">
        <w:rPr>
          <w:rFonts w:ascii="Calibri" w:hAnsi="Calibri" w:cs="Arial"/>
          <w:sz w:val="20"/>
        </w:rPr>
        <w:t xml:space="preserve">Chapters 1-5  </w:t>
      </w:r>
    </w:p>
    <w:p w:rsidR="00DB6550" w:rsidRPr="009A67EE" w:rsidRDefault="00DB6550" w:rsidP="00DB6550">
      <w:pPr>
        <w:rPr>
          <w:rFonts w:ascii="Calibri" w:hAnsi="Calibri" w:cs="Arial"/>
          <w:sz w:val="20"/>
        </w:rPr>
      </w:pPr>
    </w:p>
    <w:p w:rsidR="00DB6550" w:rsidRPr="009A67EE" w:rsidRDefault="00DB6550" w:rsidP="00DB6550">
      <w:pPr>
        <w:rPr>
          <w:rFonts w:ascii="Calibri" w:hAnsi="Calibri" w:cs="Arial"/>
          <w:sz w:val="20"/>
        </w:rPr>
      </w:pPr>
      <w:r w:rsidRPr="009A67EE">
        <w:rPr>
          <w:rFonts w:ascii="Calibri" w:hAnsi="Calibri" w:cs="Arial"/>
          <w:sz w:val="20"/>
        </w:rPr>
        <w:t>Part 2 5 weeks 2quizzes 1 test and homework</w:t>
      </w:r>
    </w:p>
    <w:p w:rsidR="00DB6550" w:rsidRPr="009A67EE" w:rsidRDefault="00DB6550" w:rsidP="00DB6550">
      <w:pPr>
        <w:rPr>
          <w:rFonts w:ascii="Calibri" w:hAnsi="Calibri" w:cs="Arial"/>
          <w:sz w:val="20"/>
        </w:rPr>
      </w:pPr>
      <w:r w:rsidRPr="009A67EE">
        <w:rPr>
          <w:rFonts w:ascii="Calibri" w:hAnsi="Calibri" w:cs="Arial"/>
          <w:sz w:val="20"/>
        </w:rPr>
        <w:t>Chapters 6-10</w:t>
      </w:r>
    </w:p>
    <w:p w:rsidR="00DB6550" w:rsidRPr="009A67EE" w:rsidRDefault="00DB6550" w:rsidP="00DB6550">
      <w:pPr>
        <w:rPr>
          <w:rFonts w:ascii="Calibri" w:hAnsi="Calibri" w:cs="Arial"/>
          <w:sz w:val="20"/>
        </w:rPr>
      </w:pPr>
    </w:p>
    <w:p w:rsidR="00DB6550" w:rsidRPr="009A67EE" w:rsidRDefault="00DB6550" w:rsidP="00DB6550">
      <w:pPr>
        <w:rPr>
          <w:rFonts w:ascii="Calibri" w:hAnsi="Calibri" w:cs="Arial"/>
          <w:sz w:val="20"/>
        </w:rPr>
      </w:pPr>
      <w:r w:rsidRPr="009A67EE">
        <w:rPr>
          <w:rFonts w:ascii="Calibri" w:hAnsi="Calibri" w:cs="Arial"/>
          <w:sz w:val="20"/>
        </w:rPr>
        <w:t>Part 3 5 weeks 2 quizzes 1 test and homework</w:t>
      </w:r>
    </w:p>
    <w:p w:rsidR="00DB6550" w:rsidRPr="009A67EE" w:rsidRDefault="00DB6550" w:rsidP="00DB6550">
      <w:pPr>
        <w:rPr>
          <w:rFonts w:ascii="Calibri" w:hAnsi="Calibri" w:cs="Arial"/>
          <w:sz w:val="20"/>
        </w:rPr>
      </w:pPr>
      <w:r w:rsidRPr="009A67EE">
        <w:rPr>
          <w:rFonts w:ascii="Calibri" w:hAnsi="Calibri" w:cs="Arial"/>
          <w:sz w:val="20"/>
        </w:rPr>
        <w:t>Chapters 11.26.27.   if time permits 28</w:t>
      </w:r>
    </w:p>
    <w:p w:rsidR="00DB6550" w:rsidRPr="009A67EE" w:rsidRDefault="00DB6550" w:rsidP="00DB6550">
      <w:pPr>
        <w:rPr>
          <w:rFonts w:ascii="Calibri" w:hAnsi="Calibri" w:cs="Arial"/>
          <w:sz w:val="20"/>
        </w:rPr>
      </w:pPr>
    </w:p>
    <w:p w:rsidR="00DB6550" w:rsidRPr="009A67EE" w:rsidRDefault="00DB6550" w:rsidP="00DB6550">
      <w:pPr>
        <w:rPr>
          <w:rFonts w:ascii="Calibri" w:hAnsi="Calibri" w:cs="Arial"/>
          <w:sz w:val="20"/>
        </w:rPr>
      </w:pPr>
      <w:r w:rsidRPr="009A67EE">
        <w:rPr>
          <w:rFonts w:ascii="Calibri" w:hAnsi="Calibri" w:cs="Arial"/>
          <w:sz w:val="20"/>
        </w:rPr>
        <w:t>Final Exam is cumulative</w:t>
      </w:r>
    </w:p>
    <w:p w:rsidR="00DB6550" w:rsidRPr="009A67EE" w:rsidRDefault="00DB6550" w:rsidP="00DB6550">
      <w:pPr>
        <w:rPr>
          <w:rFonts w:ascii="Calibri" w:hAnsi="Calibri" w:cs="Arial"/>
          <w:sz w:val="20"/>
        </w:rPr>
      </w:pPr>
    </w:p>
    <w:p w:rsidR="00DB6550" w:rsidRPr="009A67EE" w:rsidRDefault="00DB6550" w:rsidP="00DB6550">
      <w:pPr>
        <w:rPr>
          <w:rFonts w:ascii="Calibri" w:hAnsi="Calibri" w:cs="Arial"/>
          <w:b/>
          <w:sz w:val="20"/>
        </w:rPr>
      </w:pPr>
    </w:p>
    <w:p w:rsidR="00DB6550" w:rsidRPr="009A67EE" w:rsidRDefault="00DB6550" w:rsidP="00DB6550">
      <w:pPr>
        <w:rPr>
          <w:rFonts w:ascii="Calibri" w:hAnsi="Calibri" w:cs="Arial"/>
          <w:b/>
          <w:sz w:val="20"/>
        </w:rPr>
      </w:pPr>
    </w:p>
    <w:p w:rsidR="00DB6550" w:rsidRPr="009A67EE" w:rsidRDefault="00DB6550" w:rsidP="00DB6550">
      <w:pPr>
        <w:rPr>
          <w:rFonts w:ascii="Calibri" w:hAnsi="Calibri" w:cs="Arial"/>
          <w:b/>
          <w:sz w:val="20"/>
        </w:rPr>
      </w:pPr>
      <w:r w:rsidRPr="009A67EE">
        <w:rPr>
          <w:rFonts w:ascii="Calibri" w:hAnsi="Calibri" w:cs="Arial"/>
          <w:b/>
          <w:sz w:val="20"/>
        </w:rPr>
        <w:t>Helpful Ideas</w:t>
      </w:r>
    </w:p>
    <w:p w:rsidR="00DB6550" w:rsidRPr="009A67EE" w:rsidRDefault="00DB6550" w:rsidP="00DB6550">
      <w:pPr>
        <w:rPr>
          <w:rFonts w:ascii="Calibri" w:hAnsi="Calibri" w:cs="Arial"/>
          <w:sz w:val="20"/>
        </w:rPr>
      </w:pPr>
      <w:r w:rsidRPr="009A67EE">
        <w:rPr>
          <w:rFonts w:ascii="Calibri" w:hAnsi="Calibri" w:cs="Arial"/>
          <w:sz w:val="20"/>
        </w:rPr>
        <w:t>Read the chapters before lecture.  Ask questions!!!!!!!!!</w:t>
      </w:r>
    </w:p>
    <w:p w:rsidR="00DB6550" w:rsidRPr="009A67EE" w:rsidRDefault="00DB6550" w:rsidP="00DB6550">
      <w:pPr>
        <w:rPr>
          <w:rFonts w:ascii="Calibri" w:hAnsi="Calibri" w:cs="Arial"/>
          <w:sz w:val="20"/>
        </w:rPr>
      </w:pPr>
      <w:r w:rsidRPr="009A67EE">
        <w:rPr>
          <w:rFonts w:ascii="Calibri" w:hAnsi="Calibri" w:cs="Arial"/>
          <w:sz w:val="20"/>
        </w:rPr>
        <w:t>Quizzes :  These can be mixtures of short answer, math problems, multiple choice, true false.</w:t>
      </w:r>
    </w:p>
    <w:p w:rsidR="00DB6550" w:rsidRPr="009A67EE" w:rsidRDefault="00DB6550" w:rsidP="00DB6550">
      <w:pPr>
        <w:rPr>
          <w:rFonts w:ascii="Calibri" w:hAnsi="Calibri" w:cs="Arial"/>
          <w:sz w:val="20"/>
        </w:rPr>
      </w:pPr>
      <w:r w:rsidRPr="009A67EE">
        <w:rPr>
          <w:rFonts w:ascii="Calibri" w:hAnsi="Calibri" w:cs="Arial"/>
          <w:sz w:val="20"/>
        </w:rPr>
        <w:t>Test: similar format to quizzes</w:t>
      </w:r>
    </w:p>
    <w:p w:rsidR="00DB6550" w:rsidRPr="009A67EE" w:rsidRDefault="00DB6550" w:rsidP="00DB6550">
      <w:pPr>
        <w:rPr>
          <w:rFonts w:ascii="Calibri" w:hAnsi="Calibri" w:cs="Arial"/>
          <w:sz w:val="20"/>
        </w:rPr>
      </w:pPr>
    </w:p>
    <w:p w:rsidR="00DB6550" w:rsidRPr="009A67EE" w:rsidRDefault="00DB6550" w:rsidP="00DB6550">
      <w:pPr>
        <w:rPr>
          <w:rFonts w:ascii="Calibri" w:hAnsi="Calibri" w:cs="Arial"/>
          <w:sz w:val="20"/>
        </w:rPr>
      </w:pPr>
      <w:r w:rsidRPr="009A67EE">
        <w:rPr>
          <w:rFonts w:ascii="Calibri" w:hAnsi="Calibri" w:cs="Arial"/>
          <w:sz w:val="20"/>
        </w:rPr>
        <w:t xml:space="preserve">Helpful tips for quizzes and test’s:  </w:t>
      </w:r>
    </w:p>
    <w:p w:rsidR="00DB6550" w:rsidRPr="009A67EE" w:rsidRDefault="00DB6550" w:rsidP="00DB6550">
      <w:pPr>
        <w:widowControl/>
        <w:numPr>
          <w:ilvl w:val="0"/>
          <w:numId w:val="25"/>
        </w:numPr>
        <w:rPr>
          <w:rFonts w:ascii="Calibri" w:hAnsi="Calibri" w:cs="Arial"/>
          <w:sz w:val="20"/>
        </w:rPr>
      </w:pPr>
      <w:r w:rsidRPr="009A67EE">
        <w:rPr>
          <w:rFonts w:ascii="Calibri" w:hAnsi="Calibri" w:cs="Arial"/>
          <w:sz w:val="20"/>
        </w:rPr>
        <w:t xml:space="preserve">don’t memorize questions and responses    </w:t>
      </w:r>
    </w:p>
    <w:p w:rsidR="00DB6550" w:rsidRPr="009A67EE" w:rsidRDefault="00DB6550" w:rsidP="00DB6550">
      <w:pPr>
        <w:widowControl/>
        <w:numPr>
          <w:ilvl w:val="0"/>
          <w:numId w:val="25"/>
        </w:numPr>
        <w:rPr>
          <w:rFonts w:ascii="Calibri" w:hAnsi="Calibri" w:cs="Arial"/>
          <w:sz w:val="20"/>
        </w:rPr>
      </w:pPr>
      <w:r w:rsidRPr="009A67EE">
        <w:rPr>
          <w:rFonts w:ascii="Calibri" w:hAnsi="Calibri" w:cs="Arial"/>
          <w:sz w:val="20"/>
        </w:rPr>
        <w:t>memorize concepts and applications</w:t>
      </w:r>
    </w:p>
    <w:p w:rsidR="00DB6550" w:rsidRPr="009A67EE" w:rsidRDefault="00DB6550" w:rsidP="00DB6550">
      <w:pPr>
        <w:widowControl/>
        <w:numPr>
          <w:ilvl w:val="0"/>
          <w:numId w:val="25"/>
        </w:numPr>
        <w:rPr>
          <w:rFonts w:ascii="Calibri" w:hAnsi="Calibri" w:cs="Arial"/>
          <w:sz w:val="20"/>
        </w:rPr>
      </w:pPr>
      <w:r w:rsidRPr="009A67EE">
        <w:rPr>
          <w:rFonts w:ascii="Calibri" w:hAnsi="Calibri" w:cs="Arial"/>
          <w:sz w:val="20"/>
        </w:rPr>
        <w:t>know all units of measure and variables</w:t>
      </w:r>
    </w:p>
    <w:p w:rsidR="00DB6550" w:rsidRPr="009A67EE" w:rsidRDefault="00DB6550" w:rsidP="00DB6550">
      <w:pPr>
        <w:widowControl/>
        <w:numPr>
          <w:ilvl w:val="0"/>
          <w:numId w:val="25"/>
        </w:numPr>
        <w:rPr>
          <w:rFonts w:ascii="Calibri" w:hAnsi="Calibri" w:cs="Arial"/>
          <w:sz w:val="20"/>
        </w:rPr>
      </w:pPr>
      <w:r w:rsidRPr="009A67EE">
        <w:rPr>
          <w:rFonts w:ascii="Calibri" w:hAnsi="Calibri" w:cs="Arial"/>
          <w:sz w:val="20"/>
        </w:rPr>
        <w:t>practice your math</w:t>
      </w:r>
    </w:p>
    <w:p w:rsidR="00F95D67" w:rsidRPr="00603B11" w:rsidRDefault="00F95D67" w:rsidP="00DB6550">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C8" w:rsidRDefault="001775C8">
      <w:r>
        <w:separator/>
      </w:r>
    </w:p>
  </w:endnote>
  <w:endnote w:type="continuationSeparator" w:id="0">
    <w:p w:rsidR="001775C8" w:rsidRDefault="001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1367BA">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A3B23">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1367BA">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A3B23">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C8" w:rsidRDefault="001775C8">
      <w:r>
        <w:separator/>
      </w:r>
    </w:p>
  </w:footnote>
  <w:footnote w:type="continuationSeparator" w:id="0">
    <w:p w:rsidR="001775C8" w:rsidRDefault="00177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5A4872"/>
    <w:multiLevelType w:val="hybridMultilevel"/>
    <w:tmpl w:val="599AFEA4"/>
    <w:lvl w:ilvl="0" w:tplc="63029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C20B9"/>
    <w:multiLevelType w:val="hybridMultilevel"/>
    <w:tmpl w:val="158876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2"/>
  </w:num>
  <w:num w:numId="4">
    <w:abstractNumId w:val="22"/>
  </w:num>
  <w:num w:numId="5">
    <w:abstractNumId w:val="13"/>
  </w:num>
  <w:num w:numId="6">
    <w:abstractNumId w:val="23"/>
  </w:num>
  <w:num w:numId="7">
    <w:abstractNumId w:val="18"/>
  </w:num>
  <w:num w:numId="8">
    <w:abstractNumId w:val="15"/>
  </w:num>
  <w:num w:numId="9">
    <w:abstractNumId w:val="9"/>
  </w:num>
  <w:num w:numId="10">
    <w:abstractNumId w:val="11"/>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20"/>
  </w:num>
  <w:num w:numId="18">
    <w:abstractNumId w:val="16"/>
  </w:num>
  <w:num w:numId="19">
    <w:abstractNumId w:val="19"/>
  </w:num>
  <w:num w:numId="20">
    <w:abstractNumId w:val="0"/>
  </w:num>
  <w:num w:numId="21">
    <w:abstractNumId w:val="3"/>
  </w:num>
  <w:num w:numId="22">
    <w:abstractNumId w:val="17"/>
  </w:num>
  <w:num w:numId="23">
    <w:abstractNumId w:val="5"/>
  </w:num>
  <w:num w:numId="24">
    <w:abstractNumId w:val="10"/>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31DF8"/>
    <w:rsid w:val="001367BA"/>
    <w:rsid w:val="0014633D"/>
    <w:rsid w:val="00166277"/>
    <w:rsid w:val="0016798C"/>
    <w:rsid w:val="00171DC1"/>
    <w:rsid w:val="001775C8"/>
    <w:rsid w:val="001A0191"/>
    <w:rsid w:val="001A0D52"/>
    <w:rsid w:val="001A18BD"/>
    <w:rsid w:val="001C1789"/>
    <w:rsid w:val="001C5C7C"/>
    <w:rsid w:val="001E7217"/>
    <w:rsid w:val="00200328"/>
    <w:rsid w:val="002014CF"/>
    <w:rsid w:val="00212D15"/>
    <w:rsid w:val="00213E3D"/>
    <w:rsid w:val="002244CF"/>
    <w:rsid w:val="00232437"/>
    <w:rsid w:val="00233791"/>
    <w:rsid w:val="0023753C"/>
    <w:rsid w:val="0024267A"/>
    <w:rsid w:val="002428DD"/>
    <w:rsid w:val="0025125A"/>
    <w:rsid w:val="00254153"/>
    <w:rsid w:val="002553FD"/>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4407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E7E42"/>
    <w:rsid w:val="005F1E9F"/>
    <w:rsid w:val="005F49DA"/>
    <w:rsid w:val="00603B11"/>
    <w:rsid w:val="00611AE1"/>
    <w:rsid w:val="00621D45"/>
    <w:rsid w:val="0062290A"/>
    <w:rsid w:val="00623EED"/>
    <w:rsid w:val="006333E1"/>
    <w:rsid w:val="00635F0F"/>
    <w:rsid w:val="00637401"/>
    <w:rsid w:val="00641681"/>
    <w:rsid w:val="006475D3"/>
    <w:rsid w:val="0066032B"/>
    <w:rsid w:val="006640AF"/>
    <w:rsid w:val="00665857"/>
    <w:rsid w:val="00670AB2"/>
    <w:rsid w:val="00674872"/>
    <w:rsid w:val="006941ED"/>
    <w:rsid w:val="006A6D34"/>
    <w:rsid w:val="006C2AE8"/>
    <w:rsid w:val="006E046D"/>
    <w:rsid w:val="006F1422"/>
    <w:rsid w:val="006F7E2B"/>
    <w:rsid w:val="00711F7C"/>
    <w:rsid w:val="00712F82"/>
    <w:rsid w:val="0072113D"/>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C547A"/>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563D"/>
    <w:rsid w:val="00941D3D"/>
    <w:rsid w:val="00957F03"/>
    <w:rsid w:val="00960DEC"/>
    <w:rsid w:val="00963309"/>
    <w:rsid w:val="0098169F"/>
    <w:rsid w:val="00981A5A"/>
    <w:rsid w:val="00990984"/>
    <w:rsid w:val="009A53CE"/>
    <w:rsid w:val="009A67EE"/>
    <w:rsid w:val="009C0435"/>
    <w:rsid w:val="009D52C1"/>
    <w:rsid w:val="009E49CF"/>
    <w:rsid w:val="00A141E6"/>
    <w:rsid w:val="00A230E2"/>
    <w:rsid w:val="00A42768"/>
    <w:rsid w:val="00A43C70"/>
    <w:rsid w:val="00A4406D"/>
    <w:rsid w:val="00A46356"/>
    <w:rsid w:val="00A71990"/>
    <w:rsid w:val="00A71D1F"/>
    <w:rsid w:val="00A80304"/>
    <w:rsid w:val="00A86913"/>
    <w:rsid w:val="00A92728"/>
    <w:rsid w:val="00A95AB3"/>
    <w:rsid w:val="00AA0D2D"/>
    <w:rsid w:val="00AC18A7"/>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E4977"/>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47285"/>
    <w:rsid w:val="00D65BBA"/>
    <w:rsid w:val="00D81F27"/>
    <w:rsid w:val="00D8625E"/>
    <w:rsid w:val="00D916FF"/>
    <w:rsid w:val="00DA4E24"/>
    <w:rsid w:val="00DB6550"/>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A3B23"/>
    <w:rsid w:val="00EC3ED4"/>
    <w:rsid w:val="00EC499F"/>
    <w:rsid w:val="00ED0976"/>
    <w:rsid w:val="00ED1A24"/>
    <w:rsid w:val="00ED4924"/>
    <w:rsid w:val="00EF542D"/>
    <w:rsid w:val="00EF639F"/>
    <w:rsid w:val="00F012A7"/>
    <w:rsid w:val="00F050DB"/>
    <w:rsid w:val="00F145FC"/>
    <w:rsid w:val="00F26E7F"/>
    <w:rsid w:val="00F3023D"/>
    <w:rsid w:val="00F45E37"/>
    <w:rsid w:val="00F52708"/>
    <w:rsid w:val="00F535D9"/>
    <w:rsid w:val="00F5592B"/>
    <w:rsid w:val="00F603D6"/>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DB6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adkins@k12.wv.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mailto:adkins20@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5517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Clark, Judith</cp:lastModifiedBy>
  <cp:revision>2</cp:revision>
  <cp:lastPrinted>2014-08-22T13:15:00Z</cp:lastPrinted>
  <dcterms:created xsi:type="dcterms:W3CDTF">2014-08-22T13:16:00Z</dcterms:created>
  <dcterms:modified xsi:type="dcterms:W3CDTF">2014-08-22T13:16:00Z</dcterms:modified>
</cp:coreProperties>
</file>