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621CCB2D" w:rsidR="00866B26" w:rsidRPr="00EC59AB" w:rsidRDefault="00EC59AB" w:rsidP="004828AE">
            <w:pPr>
              <w:rPr>
                <w:rFonts w:asciiTheme="minorHAnsi" w:hAnsiTheme="minorHAnsi"/>
                <w:b/>
                <w:sz w:val="22"/>
                <w:szCs w:val="22"/>
              </w:rPr>
            </w:pPr>
            <w:r>
              <w:rPr>
                <w:rFonts w:asciiTheme="minorHAnsi" w:hAnsiTheme="minorHAnsi"/>
                <w:b/>
                <w:sz w:val="22"/>
                <w:szCs w:val="22"/>
              </w:rPr>
              <w:t xml:space="preserve">MTH 127:  College Algebra – Expanded </w:t>
            </w:r>
            <w:r w:rsidR="00D5537E">
              <w:rPr>
                <w:rFonts w:asciiTheme="minorHAnsi" w:hAnsiTheme="minorHAnsi"/>
                <w:b/>
                <w:sz w:val="22"/>
                <w:szCs w:val="22"/>
              </w:rPr>
              <w:t xml:space="preserve"> (402</w:t>
            </w:r>
            <w:r w:rsidR="004828AE">
              <w:rPr>
                <w:rFonts w:asciiTheme="minorHAnsi" w:hAnsiTheme="minorHAnsi"/>
                <w:b/>
                <w:sz w:val="22"/>
                <w:szCs w:val="22"/>
              </w:rPr>
              <w:t>5</w:t>
            </w:r>
            <w:r w:rsidR="00D5537E">
              <w:rPr>
                <w:rFonts w:asciiTheme="minorHAnsi" w:hAnsiTheme="minorHAnsi"/>
                <w:b/>
                <w:sz w:val="22"/>
                <w:szCs w:val="22"/>
              </w:rPr>
              <w:t>:20</w:t>
            </w:r>
            <w:r w:rsidR="004828AE">
              <w:rPr>
                <w:rFonts w:asciiTheme="minorHAnsi" w:hAnsiTheme="minorHAnsi"/>
                <w:b/>
                <w:sz w:val="22"/>
                <w:szCs w:val="22"/>
              </w:rPr>
              <w:t>3</w:t>
            </w:r>
            <w:r w:rsidR="00D5537E">
              <w:rPr>
                <w:rFonts w:asciiTheme="minorHAnsi" w:hAnsiTheme="minorHAnsi"/>
                <w:b/>
                <w:sz w:val="22"/>
                <w:szCs w:val="22"/>
              </w:rPr>
              <w:t>)</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5CDC60A0" w:rsidR="00866B26" w:rsidRPr="00E21A0F" w:rsidRDefault="00EB7933" w:rsidP="00254153">
            <w:pPr>
              <w:tabs>
                <w:tab w:val="left" w:pos="-1440"/>
              </w:tabs>
              <w:rPr>
                <w:rFonts w:asciiTheme="minorHAnsi" w:hAnsiTheme="minorHAnsi"/>
                <w:sz w:val="22"/>
                <w:szCs w:val="22"/>
              </w:rPr>
            </w:pPr>
            <w:r>
              <w:rPr>
                <w:rFonts w:asciiTheme="minorHAnsi" w:hAnsiTheme="minorHAnsi"/>
                <w:sz w:val="22"/>
                <w:szCs w:val="22"/>
              </w:rPr>
              <w:t>Spring 2016</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53D790AE" w:rsidR="00866B26" w:rsidRPr="00E21A0F" w:rsidRDefault="004828AE" w:rsidP="004828AE">
            <w:pPr>
              <w:tabs>
                <w:tab w:val="left" w:pos="-1440"/>
              </w:tabs>
              <w:rPr>
                <w:rFonts w:asciiTheme="minorHAnsi" w:hAnsiTheme="minorHAnsi"/>
                <w:sz w:val="22"/>
                <w:szCs w:val="22"/>
              </w:rPr>
            </w:pPr>
            <w:proofErr w:type="spellStart"/>
            <w:r>
              <w:rPr>
                <w:rFonts w:asciiTheme="minorHAnsi" w:hAnsiTheme="minorHAnsi"/>
                <w:sz w:val="22"/>
                <w:szCs w:val="22"/>
              </w:rPr>
              <w:t>MTWTrF</w:t>
            </w:r>
            <w:proofErr w:type="spellEnd"/>
            <w:r>
              <w:rPr>
                <w:rFonts w:asciiTheme="minorHAnsi" w:hAnsiTheme="minorHAnsi"/>
                <w:sz w:val="22"/>
                <w:szCs w:val="22"/>
              </w:rPr>
              <w:t xml:space="preserve"> 10</w:t>
            </w:r>
            <w:r w:rsidR="00C61A77">
              <w:rPr>
                <w:rFonts w:asciiTheme="minorHAnsi" w:hAnsiTheme="minorHAnsi"/>
                <w:sz w:val="22"/>
                <w:szCs w:val="22"/>
              </w:rPr>
              <w:t xml:space="preserve">:00 – </w:t>
            </w:r>
            <w:r>
              <w:rPr>
                <w:rFonts w:asciiTheme="minorHAnsi" w:hAnsiTheme="minorHAnsi"/>
                <w:sz w:val="22"/>
                <w:szCs w:val="22"/>
              </w:rPr>
              <w:t>10</w:t>
            </w:r>
            <w:r w:rsidR="00EC59AB">
              <w:rPr>
                <w:rFonts w:asciiTheme="minorHAnsi" w:hAnsiTheme="minorHAnsi"/>
                <w:sz w:val="22"/>
                <w:szCs w:val="22"/>
              </w:rPr>
              <w:t>:50</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E1A422E"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51</w:t>
            </w:r>
            <w:r w:rsidR="00C61A77">
              <w:rPr>
                <w:rFonts w:asciiTheme="minorHAnsi" w:hAnsiTheme="minorHAnsi"/>
                <w:sz w:val="22"/>
                <w:szCs w:val="22"/>
              </w:rPr>
              <w:t>8</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8B4E56" w:rsidP="00254153">
            <w:pPr>
              <w:tabs>
                <w:tab w:val="left" w:pos="-1440"/>
              </w:tabs>
              <w:rPr>
                <w:rFonts w:asciiTheme="minorHAnsi" w:hAnsiTheme="minorHAnsi"/>
                <w:sz w:val="22"/>
                <w:szCs w:val="22"/>
              </w:rPr>
            </w:pPr>
            <w:hyperlink r:id="rId8"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688B6414" w:rsidR="00866B26" w:rsidRPr="00E21A0F" w:rsidRDefault="00EC59AB" w:rsidP="00F75D44">
            <w:pPr>
              <w:tabs>
                <w:tab w:val="left" w:pos="-1440"/>
              </w:tabs>
              <w:rPr>
                <w:rFonts w:asciiTheme="minorHAnsi" w:hAnsiTheme="minorHAnsi"/>
                <w:sz w:val="22"/>
                <w:szCs w:val="22"/>
              </w:rPr>
            </w:pPr>
            <w:proofErr w:type="spellStart"/>
            <w:r>
              <w:rPr>
                <w:rFonts w:asciiTheme="minorHAnsi" w:hAnsiTheme="minorHAnsi"/>
                <w:sz w:val="22"/>
                <w:szCs w:val="22"/>
              </w:rPr>
              <w:t>MTWTr</w:t>
            </w:r>
            <w:r w:rsidR="000F5402">
              <w:rPr>
                <w:rFonts w:asciiTheme="minorHAnsi" w:hAnsiTheme="minorHAnsi"/>
                <w:sz w:val="22"/>
                <w:szCs w:val="22"/>
              </w:rPr>
              <w:t>F</w:t>
            </w:r>
            <w:proofErr w:type="spellEnd"/>
            <w:r w:rsidR="000F5402">
              <w:rPr>
                <w:rFonts w:asciiTheme="minorHAnsi" w:hAnsiTheme="minorHAnsi"/>
                <w:sz w:val="22"/>
                <w:szCs w:val="22"/>
              </w:rPr>
              <w:t xml:space="preserve"> 9:00 – 10</w:t>
            </w:r>
            <w:r w:rsidR="00F75D44">
              <w:rPr>
                <w:rFonts w:asciiTheme="minorHAnsi" w:hAnsiTheme="minorHAnsi"/>
                <w:sz w:val="22"/>
                <w:szCs w:val="22"/>
              </w:rPr>
              <w:t>:00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0D0027CA" w:rsidR="002C2389" w:rsidRPr="00EC59AB" w:rsidRDefault="00EC59AB" w:rsidP="002C2389">
            <w:pPr>
              <w:rPr>
                <w:rFonts w:asciiTheme="minorHAnsi" w:hAnsiTheme="minorHAnsi"/>
                <w:sz w:val="22"/>
                <w:szCs w:val="22"/>
              </w:rPr>
            </w:pPr>
            <w:r w:rsidRPr="00EC59AB">
              <w:rPr>
                <w:rFonts w:asciiTheme="minorHAnsi" w:hAnsiTheme="minorHAnsi"/>
              </w:rPr>
              <w:t>A brief but careful review of the main techniques of algebra, including but not limited to polynomial, rational, exponential, and logarithmic functions; graphs; systems of equations; etc.</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70629022" w:rsidR="008C0D04" w:rsidRPr="008C0D04" w:rsidRDefault="008C0D04" w:rsidP="008C0D04">
            <w:pPr>
              <w:pStyle w:val="ListParagraph"/>
              <w:numPr>
                <w:ilvl w:val="0"/>
                <w:numId w:val="14"/>
              </w:numPr>
              <w:ind w:left="612" w:hanging="252"/>
              <w:rPr>
                <w:rFonts w:asciiTheme="minorHAnsi" w:hAnsiTheme="minorHAnsi"/>
              </w:rPr>
            </w:pPr>
            <w:r w:rsidRPr="008C0D04">
              <w:rPr>
                <w:rFonts w:asciiTheme="minorHAnsi" w:hAnsiTheme="minorHAnsi"/>
                <w:b/>
                <w:u w:val="single"/>
              </w:rPr>
              <w:t>College Algebra</w:t>
            </w:r>
            <w:r w:rsidRPr="008C0D04">
              <w:rPr>
                <w:rFonts w:asciiTheme="minorHAnsi" w:hAnsiTheme="minorHAnsi"/>
              </w:rPr>
              <w:t xml:space="preserve"> by </w:t>
            </w:r>
            <w:r w:rsidR="00F75D44">
              <w:rPr>
                <w:rFonts w:asciiTheme="minorHAnsi" w:hAnsiTheme="minorHAnsi"/>
              </w:rPr>
              <w:t>Larson</w:t>
            </w:r>
            <w:r w:rsidRPr="008C0D04">
              <w:rPr>
                <w:rFonts w:asciiTheme="minorHAnsi" w:hAnsiTheme="minorHAnsi"/>
              </w:rPr>
              <w:t>, 9</w:t>
            </w:r>
            <w:r w:rsidRPr="008C0D04">
              <w:rPr>
                <w:rFonts w:asciiTheme="minorHAnsi" w:hAnsiTheme="minorHAnsi"/>
                <w:vertAlign w:val="superscript"/>
              </w:rPr>
              <w:t>th</w:t>
            </w:r>
            <w:r w:rsidR="00F75D44">
              <w:rPr>
                <w:rFonts w:asciiTheme="minorHAnsi" w:hAnsiTheme="minorHAnsi"/>
              </w:rPr>
              <w:t xml:space="preserve">  Edition with Graphing Calculator Supplement</w:t>
            </w:r>
          </w:p>
          <w:p w14:paraId="7AFED9F1" w14:textId="5BDC83CE"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w:t>
            </w:r>
            <w:r w:rsidR="000F5402">
              <w:rPr>
                <w:rFonts w:asciiTheme="minorHAnsi" w:hAnsiTheme="minorHAnsi"/>
              </w:rPr>
              <w:t>tor, such as a TI-83 or similar (Note: Cell</w:t>
            </w:r>
            <w:r w:rsidR="006747B6">
              <w:rPr>
                <w:rFonts w:asciiTheme="minorHAnsi" w:hAnsiTheme="minorHAnsi"/>
              </w:rPr>
              <w:t xml:space="preserve"> </w:t>
            </w:r>
            <w:r w:rsidR="000F5402">
              <w:rPr>
                <w:rFonts w:asciiTheme="minorHAnsi" w:hAnsiTheme="minorHAnsi"/>
              </w:rPr>
              <w:t>phone is not permitted for use during exams.)</w:t>
            </w:r>
          </w:p>
          <w:p w14:paraId="468B47A1" w14:textId="02170FF6" w:rsidR="00F7497C"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0F5402">
              <w:rPr>
                <w:rFonts w:asciiTheme="minorHAnsi" w:hAnsiTheme="minorHAnsi"/>
              </w:rPr>
              <w:t xml:space="preserve"> found at webwork.marshall.edu</w:t>
            </w:r>
          </w:p>
          <w:p w14:paraId="65DEC4F5" w14:textId="49CBF66E" w:rsidR="000F5402" w:rsidRPr="00671CD7" w:rsidRDefault="000F5402" w:rsidP="00671CD7">
            <w:pPr>
              <w:pStyle w:val="ListParagraph"/>
              <w:numPr>
                <w:ilvl w:val="0"/>
                <w:numId w:val="14"/>
              </w:numPr>
              <w:ind w:left="612" w:hanging="252"/>
              <w:rPr>
                <w:rFonts w:asciiTheme="minorHAnsi" w:hAnsiTheme="minorHAnsi"/>
              </w:rPr>
            </w:pPr>
            <w:r>
              <w:rPr>
                <w:rFonts w:asciiTheme="minorHAnsi" w:hAnsiTheme="minorHAnsi"/>
              </w:rPr>
              <w:t>Writing materials (paper and pencil) for daily work in class</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14:paraId="4BCA9F72" w14:textId="77777777" w:rsidR="00DA4E24" w:rsidRPr="00E21A0F" w:rsidRDefault="00DA4E24"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A3D7B8F" w14:textId="2EFA553B" w:rsidR="00B820AB"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 xml:space="preserve">hour final exam (worth 20%), a variety of in class activities such as quizzes, projects, </w:t>
            </w:r>
          </w:p>
          <w:p w14:paraId="709822FD" w14:textId="23BA18E2" w:rsidR="00671CD7" w:rsidRPr="00671CD7" w:rsidRDefault="00671CD7" w:rsidP="00671CD7">
            <w:pPr>
              <w:pStyle w:val="NoSpacing"/>
            </w:pPr>
            <w:proofErr w:type="gramStart"/>
            <w:r w:rsidRPr="00671CD7">
              <w:t>board</w:t>
            </w:r>
            <w:r w:rsidR="00B820AB">
              <w:t>-</w:t>
            </w:r>
            <w:r w:rsidRPr="00671CD7">
              <w:t>work</w:t>
            </w:r>
            <w:proofErr w:type="gramEnd"/>
            <w:r w:rsidRPr="00671CD7">
              <w:t xml:space="preserve">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016F897E" w14:textId="77777777" w:rsidR="00F7497C" w:rsidRDefault="00B820AB" w:rsidP="00DA4E24">
            <w:pPr>
              <w:pStyle w:val="NoSpacing"/>
              <w:rPr>
                <w:rFonts w:cs="Times New Roman"/>
              </w:rPr>
            </w:pPr>
            <w:r>
              <w:rPr>
                <w:rFonts w:cs="Times New Roman"/>
              </w:rPr>
              <w:t xml:space="preserve">Students </w:t>
            </w:r>
            <w:r w:rsidR="00491A29">
              <w:rPr>
                <w:rFonts w:cs="Times New Roman"/>
              </w:rPr>
              <w:t>should keep all returned exams throughout the semester to study for the final exam. Also, students should be aware of their current grade, but may visit office hours to confirm whenever they wish.</w:t>
            </w:r>
          </w:p>
          <w:p w14:paraId="25A8DD34" w14:textId="25DBEF14" w:rsidR="00491A29" w:rsidRPr="00E21A0F" w:rsidRDefault="00491A29"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4B20C68A" w:rsidR="004C1F79" w:rsidRPr="00E21A0F" w:rsidRDefault="00671CD7" w:rsidP="001E42E6">
            <w:pPr>
              <w:rPr>
                <w:rFonts w:asciiTheme="minorHAnsi" w:hAnsiTheme="minorHAnsi"/>
                <w:sz w:val="22"/>
                <w:szCs w:val="22"/>
              </w:rPr>
            </w:pPr>
            <w:r w:rsidRPr="00671CD7">
              <w:rPr>
                <w:rFonts w:asciiTheme="minorHAnsi" w:hAnsiTheme="minorHAnsi"/>
                <w:sz w:val="22"/>
                <w:szCs w:val="22"/>
              </w:rPr>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 xml:space="preserve">Unexcused absences from </w:t>
            </w:r>
            <w:r w:rsidRPr="00671CD7">
              <w:rPr>
                <w:rFonts w:asciiTheme="minorHAnsi" w:hAnsiTheme="minorHAnsi"/>
                <w:b/>
                <w:sz w:val="22"/>
                <w:szCs w:val="22"/>
              </w:rPr>
              <w:t>nine</w:t>
            </w:r>
            <w:r w:rsidRPr="00671CD7">
              <w:rPr>
                <w:rFonts w:asciiTheme="minorHAnsi" w:hAnsiTheme="minorHAnsi"/>
                <w:sz w:val="22"/>
                <w:szCs w:val="22"/>
              </w:rPr>
              <w:t xml:space="preserve"> classes will result in a reduction of one letter grade for the semester; unexcused absences from </w:t>
            </w:r>
            <w:r w:rsidRPr="00671CD7">
              <w:rPr>
                <w:rFonts w:asciiTheme="minorHAnsi" w:hAnsiTheme="minorHAnsi"/>
                <w:b/>
                <w:sz w:val="22"/>
                <w:szCs w:val="22"/>
              </w:rPr>
              <w:t>twelve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w:t>
            </w:r>
            <w:proofErr w:type="spellStart"/>
            <w:r w:rsidRPr="00671CD7">
              <w:rPr>
                <w:rFonts w:asciiTheme="minorHAnsi" w:hAnsiTheme="minorHAnsi"/>
                <w:sz w:val="22"/>
                <w:szCs w:val="22"/>
              </w:rPr>
              <w:t>hw</w:t>
            </w:r>
            <w:proofErr w:type="spellEnd"/>
            <w:r w:rsidRPr="00671CD7">
              <w:rPr>
                <w:rFonts w:asciiTheme="minorHAnsi" w:hAnsiTheme="minorHAnsi"/>
                <w:sz w:val="22"/>
                <w:szCs w:val="22"/>
              </w:rPr>
              <w:t>,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388B7787" w14:textId="77777777" w:rsidR="00F15354"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p>
    <w:p w14:paraId="7B7478ED" w14:textId="1EC2B11B" w:rsidR="00F15354" w:rsidRDefault="00F15354" w:rsidP="00F15354">
      <w:pPr>
        <w:rPr>
          <w:rFonts w:asciiTheme="minorHAnsi" w:hAnsiTheme="minorHAnsi"/>
          <w:b/>
          <w:sz w:val="22"/>
          <w:szCs w:val="22"/>
        </w:rPr>
      </w:pPr>
      <w:r>
        <w:rPr>
          <w:rFonts w:asciiTheme="minorHAnsi" w:hAnsiTheme="minorHAnsi"/>
          <w:b/>
          <w:sz w:val="22"/>
          <w:szCs w:val="22"/>
        </w:rPr>
        <w:t>Course Topics</w:t>
      </w:r>
    </w:p>
    <w:p w14:paraId="72E5A769" w14:textId="0D9B0964" w:rsidR="00671CD7" w:rsidRPr="00671CD7" w:rsidRDefault="00671CD7" w:rsidP="00F5033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671CD7">
        <w:rPr>
          <w:rFonts w:asciiTheme="minorHAnsi" w:hAnsiTheme="minorHAnsi"/>
          <w:sz w:val="22"/>
          <w:szCs w:val="22"/>
        </w:rPr>
        <w:t>To provide an understanding of functions:  familiarity with major classes of functions, function operations, and graphing functions; solving equations and inequalities; solving systems of equations.  To prepare students for success in calculus and statistics courses.</w:t>
      </w:r>
    </w:p>
    <w:p w14:paraId="0427870C" w14:textId="77777777" w:rsidR="00F15354" w:rsidRDefault="00F15354" w:rsidP="00827498">
      <w:pPr>
        <w:rPr>
          <w:rFonts w:asciiTheme="minorHAnsi" w:hAnsiTheme="minorHAnsi"/>
          <w:sz w:val="22"/>
          <w:szCs w:val="22"/>
        </w:rPr>
      </w:pPr>
    </w:p>
    <w:p w14:paraId="2D7ECD44" w14:textId="77777777" w:rsidR="00392079" w:rsidRDefault="0031623F" w:rsidP="00827498">
      <w:pPr>
        <w:rPr>
          <w:rFonts w:asciiTheme="minorHAnsi" w:hAnsiTheme="minorHAnsi"/>
          <w:sz w:val="22"/>
          <w:szCs w:val="22"/>
        </w:rPr>
      </w:pPr>
      <w:r w:rsidRPr="00E21A0F">
        <w:rPr>
          <w:rFonts w:asciiTheme="minorHAnsi" w:hAnsiTheme="minorHAnsi"/>
          <w:sz w:val="22"/>
          <w:szCs w:val="22"/>
        </w:rPr>
        <w:tab/>
      </w:r>
    </w:p>
    <w:p w14:paraId="250CD261" w14:textId="77777777" w:rsidR="00392079" w:rsidRDefault="00392079" w:rsidP="00827498">
      <w:pPr>
        <w:rPr>
          <w:rFonts w:asciiTheme="minorHAnsi" w:hAnsiTheme="minorHAnsi"/>
          <w:sz w:val="22"/>
          <w:szCs w:val="22"/>
        </w:rPr>
      </w:pPr>
    </w:p>
    <w:p w14:paraId="77EF9E17" w14:textId="77777777" w:rsidR="00392079" w:rsidRDefault="00392079" w:rsidP="00827498">
      <w:pPr>
        <w:rPr>
          <w:rFonts w:asciiTheme="minorHAnsi" w:hAnsiTheme="minorHAnsi"/>
          <w:sz w:val="22"/>
          <w:szCs w:val="22"/>
        </w:rPr>
      </w:pPr>
    </w:p>
    <w:p w14:paraId="1782CA75" w14:textId="77777777" w:rsidR="00F50339" w:rsidRDefault="00F50339" w:rsidP="00827498">
      <w:pPr>
        <w:rPr>
          <w:rFonts w:asciiTheme="minorHAnsi" w:hAnsiTheme="minorHAnsi"/>
          <w:sz w:val="22"/>
          <w:szCs w:val="22"/>
        </w:rPr>
      </w:pPr>
    </w:p>
    <w:p w14:paraId="313D6441" w14:textId="60B1852F" w:rsidR="00F50339" w:rsidRDefault="00E7717A" w:rsidP="00950B8D">
      <w:pPr>
        <w:rPr>
          <w:rFonts w:asciiTheme="minorHAnsi" w:hAnsiTheme="minorHAnsi"/>
          <w:b/>
          <w:sz w:val="22"/>
          <w:szCs w:val="22"/>
        </w:rPr>
      </w:pPr>
      <w:r w:rsidRPr="00E21A0F">
        <w:rPr>
          <w:rFonts w:asciiTheme="minorHAnsi" w:hAnsiTheme="minorHAnsi"/>
          <w:b/>
          <w:sz w:val="22"/>
          <w:szCs w:val="22"/>
        </w:rPr>
        <w:t>Course Schedule</w:t>
      </w:r>
    </w:p>
    <w:tbl>
      <w:tblPr>
        <w:tblStyle w:val="TableGrid"/>
        <w:tblW w:w="0" w:type="auto"/>
        <w:tblLook w:val="04A0" w:firstRow="1" w:lastRow="0" w:firstColumn="1" w:lastColumn="0" w:noHBand="0" w:noVBand="1"/>
      </w:tblPr>
      <w:tblGrid>
        <w:gridCol w:w="9350"/>
      </w:tblGrid>
      <w:tr w:rsidR="00F50339" w:rsidRPr="00F50339" w14:paraId="738D1C50" w14:textId="77777777" w:rsidTr="00AA2A2E">
        <w:trPr>
          <w:trHeight w:val="3890"/>
        </w:trPr>
        <w:tc>
          <w:tcPr>
            <w:tcW w:w="9576" w:type="dxa"/>
          </w:tcPr>
          <w:p w14:paraId="43D94673" w14:textId="487B40A5" w:rsidR="00F50339" w:rsidRDefault="00F50339" w:rsidP="00210547">
            <w:pPr>
              <w:rPr>
                <w:rFonts w:asciiTheme="minorHAnsi" w:hAnsiTheme="minorHAnsi"/>
                <w:sz w:val="22"/>
                <w:szCs w:val="22"/>
              </w:rPr>
            </w:pPr>
            <w:r>
              <w:rPr>
                <w:rFonts w:asciiTheme="minorHAnsi" w:hAnsiTheme="minorHAnsi"/>
                <w:sz w:val="22"/>
                <w:szCs w:val="22"/>
              </w:rPr>
              <w:t>The following schedule was recommended by the department, and is presented on the syllabus to give an immediate idea to the student about the general pace and coverage for the course.  However, the actual pacing/coverage of the course will most likely change, and any changes announced in class will supersede the information given below.</w:t>
            </w:r>
          </w:p>
          <w:p w14:paraId="01707F46" w14:textId="77777777" w:rsidR="00F50339" w:rsidRDefault="00F50339" w:rsidP="00210547">
            <w:pPr>
              <w:rPr>
                <w:rFonts w:asciiTheme="minorHAnsi" w:hAnsiTheme="minorHAnsi"/>
                <w:sz w:val="22"/>
                <w:szCs w:val="22"/>
              </w:rPr>
            </w:pPr>
          </w:p>
          <w:p w14:paraId="53CF5D92" w14:textId="77777777" w:rsidR="00F50339" w:rsidRDefault="00F50339" w:rsidP="00210547">
            <w:pPr>
              <w:rPr>
                <w:rFonts w:asciiTheme="minorHAnsi" w:hAnsiTheme="minorHAnsi"/>
                <w:sz w:val="22"/>
                <w:szCs w:val="22"/>
              </w:rPr>
            </w:pPr>
          </w:p>
          <w:p w14:paraId="72C32542" w14:textId="262B5581" w:rsidR="00F50339" w:rsidRPr="00F50339" w:rsidRDefault="00F50339" w:rsidP="00210547">
            <w:pPr>
              <w:rPr>
                <w:rFonts w:asciiTheme="minorHAnsi" w:hAnsiTheme="minorHAnsi" w:cstheme="minorHAnsi"/>
                <w:sz w:val="22"/>
                <w:szCs w:val="22"/>
              </w:rPr>
            </w:pPr>
            <w:r w:rsidRPr="00F50339">
              <w:rPr>
                <w:rFonts w:asciiTheme="minorHAnsi" w:hAnsiTheme="minorHAnsi"/>
                <w:sz w:val="22"/>
                <w:szCs w:val="22"/>
              </w:rPr>
              <w:t xml:space="preserve">Week 1: </w:t>
            </w:r>
            <w:r w:rsidRPr="00F50339">
              <w:rPr>
                <w:rFonts w:asciiTheme="minorHAnsi" w:hAnsiTheme="minorHAnsi" w:cstheme="minorHAnsi"/>
                <w:sz w:val="22"/>
                <w:szCs w:val="22"/>
              </w:rPr>
              <w:t>P.1, P.2</w:t>
            </w:r>
            <w:r w:rsidRPr="00F50339">
              <w:rPr>
                <w:rFonts w:asciiTheme="minorHAnsi" w:hAnsiTheme="minorHAnsi"/>
                <w:b/>
                <w:sz w:val="22"/>
                <w:szCs w:val="22"/>
              </w:rPr>
              <w:t>,</w:t>
            </w:r>
            <w:r>
              <w:rPr>
                <w:rFonts w:asciiTheme="minorHAnsi" w:hAnsiTheme="minorHAnsi"/>
                <w:b/>
                <w:sz w:val="22"/>
                <w:szCs w:val="22"/>
              </w:rPr>
              <w:t xml:space="preserve"> </w:t>
            </w:r>
            <w:r w:rsidRPr="00F50339">
              <w:rPr>
                <w:rFonts w:asciiTheme="minorHAnsi" w:hAnsiTheme="minorHAnsi" w:cstheme="minorHAnsi"/>
                <w:sz w:val="22"/>
                <w:szCs w:val="22"/>
              </w:rPr>
              <w:t>P.3, P.4, P.5</w:t>
            </w:r>
          </w:p>
          <w:p w14:paraId="4379533B"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2: P.6, 1.1, Use of Graphing Calculator</w:t>
            </w:r>
          </w:p>
          <w:p w14:paraId="207ADAD3"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3: 1.2, 1.3, 1.4</w:t>
            </w:r>
          </w:p>
          <w:p w14:paraId="242982B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4: 1.5, Exam 1, 1.6</w:t>
            </w:r>
          </w:p>
          <w:p w14:paraId="67881A1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5: 1.7, 1.8 (Polynomials only), 2.1, 2.2</w:t>
            </w:r>
          </w:p>
          <w:p w14:paraId="6B5ECBDC"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6: 2.3, 2.4, 2.5, 2.6</w:t>
            </w:r>
          </w:p>
          <w:p w14:paraId="2EBFA46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7: Exam 2, 2.7, 3.1</w:t>
            </w:r>
          </w:p>
          <w:p w14:paraId="091278B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8: 3.2, 3.3, 3.4(pg. 275-8), 3.5 (Linear Regression with Calculator)</w:t>
            </w:r>
          </w:p>
          <w:p w14:paraId="24AD6C3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9: 4.1, Exam 3, 4.2</w:t>
            </w:r>
          </w:p>
          <w:p w14:paraId="2C1CE66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10: 5.1, 5.2</w:t>
            </w:r>
          </w:p>
          <w:p w14:paraId="6BC0ADC6"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11: 5.3, Exam 4, 5.4</w:t>
            </w:r>
          </w:p>
          <w:p w14:paraId="59D77E63"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12: 5.5, 6.1 (just Linear Systems)</w:t>
            </w:r>
          </w:p>
          <w:p w14:paraId="3B1886B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13: Exam 5, 6.2, 6.3</w:t>
            </w:r>
          </w:p>
          <w:p w14:paraId="6E4B10EB" w14:textId="77777777" w:rsid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14: REVIEW</w:t>
            </w:r>
          </w:p>
          <w:p w14:paraId="2F51E363" w14:textId="36F5D448" w:rsidR="00F50339" w:rsidRPr="00F50339" w:rsidRDefault="00F50339" w:rsidP="00210547">
            <w:pPr>
              <w:rPr>
                <w:rFonts w:asciiTheme="minorHAnsi" w:hAnsiTheme="minorHAnsi" w:cstheme="minorHAnsi"/>
                <w:sz w:val="22"/>
                <w:szCs w:val="22"/>
              </w:rPr>
            </w:pPr>
          </w:p>
        </w:tc>
      </w:tr>
    </w:tbl>
    <w:p w14:paraId="21ED91FA" w14:textId="77777777" w:rsidR="00950B8D" w:rsidRPr="00950B8D" w:rsidRDefault="00950B8D" w:rsidP="00950B8D">
      <w:pPr>
        <w:rPr>
          <w:rFonts w:asciiTheme="minorHAnsi" w:hAnsiTheme="minorHAnsi"/>
          <w:b/>
          <w:sz w:val="22"/>
          <w:szCs w:val="22"/>
        </w:rPr>
      </w:pPr>
    </w:p>
    <w:p w14:paraId="2CFE114C" w14:textId="77777777" w:rsidR="00950B8D" w:rsidRDefault="00950B8D" w:rsidP="00827498">
      <w:pPr>
        <w:rPr>
          <w:rFonts w:asciiTheme="minorHAnsi" w:hAnsiTheme="minorHAnsi"/>
          <w:b/>
          <w:sz w:val="22"/>
          <w:szCs w:val="22"/>
        </w:rPr>
      </w:pPr>
    </w:p>
    <w:p w14:paraId="29EA5F5C" w14:textId="77777777" w:rsidR="00950B8D" w:rsidRDefault="00950B8D" w:rsidP="00827498">
      <w:pPr>
        <w:rPr>
          <w:rFonts w:asciiTheme="minorHAnsi" w:hAnsiTheme="minorHAnsi"/>
          <w:b/>
          <w:sz w:val="22"/>
          <w:szCs w:val="22"/>
        </w:rPr>
      </w:pPr>
    </w:p>
    <w:p w14:paraId="1F592297" w14:textId="77777777" w:rsidR="00950B8D" w:rsidRDefault="00950B8D" w:rsidP="00827498">
      <w:pPr>
        <w:rPr>
          <w:rFonts w:asciiTheme="minorHAnsi" w:hAnsiTheme="minorHAnsi"/>
          <w:b/>
          <w:sz w:val="22"/>
          <w:szCs w:val="22"/>
        </w:rPr>
      </w:pPr>
    </w:p>
    <w:p w14:paraId="3990D059" w14:textId="77777777" w:rsidR="00950B8D" w:rsidRDefault="00950B8D" w:rsidP="00827498">
      <w:pPr>
        <w:rPr>
          <w:rFonts w:asciiTheme="minorHAnsi" w:hAnsiTheme="minorHAnsi"/>
          <w:b/>
          <w:sz w:val="22"/>
          <w:szCs w:val="22"/>
        </w:rPr>
      </w:pPr>
    </w:p>
    <w:p w14:paraId="0395C9D7" w14:textId="77777777" w:rsidR="00950B8D" w:rsidRDefault="00950B8D" w:rsidP="00827498">
      <w:pPr>
        <w:rPr>
          <w:rFonts w:asciiTheme="minorHAnsi" w:hAnsiTheme="minorHAnsi"/>
          <w:b/>
          <w:sz w:val="22"/>
          <w:szCs w:val="22"/>
        </w:rPr>
      </w:pPr>
    </w:p>
    <w:p w14:paraId="246CF8FA" w14:textId="77777777" w:rsidR="00950B8D" w:rsidRDefault="00950B8D" w:rsidP="00827498">
      <w:pPr>
        <w:rPr>
          <w:rFonts w:asciiTheme="minorHAnsi" w:hAnsiTheme="minorHAnsi"/>
          <w:b/>
          <w:sz w:val="22"/>
          <w:szCs w:val="22"/>
        </w:rPr>
      </w:pPr>
    </w:p>
    <w:p w14:paraId="03984752" w14:textId="77777777" w:rsidR="00950B8D" w:rsidRDefault="00950B8D" w:rsidP="00827498">
      <w:pPr>
        <w:rPr>
          <w:rFonts w:asciiTheme="minorHAnsi" w:hAnsiTheme="minorHAnsi"/>
          <w:b/>
          <w:sz w:val="22"/>
          <w:szCs w:val="22"/>
        </w:rPr>
      </w:pPr>
    </w:p>
    <w:p w14:paraId="50D4E94D" w14:textId="77777777" w:rsidR="00F50339" w:rsidRDefault="00F50339" w:rsidP="00827498">
      <w:pPr>
        <w:rPr>
          <w:rFonts w:asciiTheme="minorHAnsi" w:hAnsiTheme="minorHAnsi"/>
          <w:b/>
          <w:sz w:val="22"/>
          <w:szCs w:val="22"/>
        </w:rPr>
      </w:pPr>
    </w:p>
    <w:p w14:paraId="13071866" w14:textId="77777777" w:rsidR="00F50339" w:rsidRDefault="00F50339" w:rsidP="00827498">
      <w:pPr>
        <w:rPr>
          <w:rFonts w:asciiTheme="minorHAnsi" w:hAnsiTheme="minorHAnsi"/>
          <w:b/>
          <w:sz w:val="22"/>
          <w:szCs w:val="22"/>
        </w:rPr>
      </w:pPr>
    </w:p>
    <w:p w14:paraId="123FCA56" w14:textId="77777777" w:rsidR="00F50339" w:rsidRDefault="00F50339" w:rsidP="00827498">
      <w:pPr>
        <w:rPr>
          <w:rFonts w:asciiTheme="minorHAnsi" w:hAnsiTheme="minorHAnsi"/>
          <w:b/>
          <w:sz w:val="22"/>
          <w:szCs w:val="22"/>
        </w:rPr>
      </w:pPr>
    </w:p>
    <w:p w14:paraId="34421172" w14:textId="77777777" w:rsidR="00F50339" w:rsidRDefault="00F50339" w:rsidP="00827498">
      <w:pPr>
        <w:rPr>
          <w:rFonts w:asciiTheme="minorHAnsi" w:hAnsiTheme="minorHAnsi"/>
          <w:b/>
          <w:sz w:val="22"/>
          <w:szCs w:val="22"/>
        </w:rPr>
      </w:pPr>
    </w:p>
    <w:p w14:paraId="65A411D6" w14:textId="77777777" w:rsidR="00F50339" w:rsidRDefault="00F50339" w:rsidP="00827498">
      <w:pPr>
        <w:rPr>
          <w:rFonts w:asciiTheme="minorHAnsi" w:hAnsiTheme="minorHAnsi"/>
          <w:b/>
          <w:sz w:val="22"/>
          <w:szCs w:val="22"/>
        </w:rPr>
      </w:pPr>
    </w:p>
    <w:p w14:paraId="624D2D42" w14:textId="77777777" w:rsidR="00F50339" w:rsidRDefault="00F50339" w:rsidP="00827498">
      <w:pPr>
        <w:rPr>
          <w:rFonts w:asciiTheme="minorHAnsi" w:hAnsiTheme="minorHAnsi"/>
          <w:b/>
          <w:sz w:val="22"/>
          <w:szCs w:val="22"/>
        </w:rPr>
      </w:pPr>
    </w:p>
    <w:p w14:paraId="45CE3A1B" w14:textId="77777777" w:rsidR="00F50339" w:rsidRDefault="00F50339" w:rsidP="00827498">
      <w:pPr>
        <w:rPr>
          <w:rFonts w:asciiTheme="minorHAnsi" w:hAnsiTheme="minorHAnsi"/>
          <w:b/>
          <w:sz w:val="22"/>
          <w:szCs w:val="22"/>
        </w:rPr>
      </w:pPr>
    </w:p>
    <w:p w14:paraId="139804B0" w14:textId="77777777" w:rsidR="00F50339" w:rsidRDefault="00F50339" w:rsidP="00827498">
      <w:pPr>
        <w:rPr>
          <w:rFonts w:asciiTheme="minorHAnsi" w:hAnsiTheme="minorHAnsi"/>
          <w:b/>
          <w:sz w:val="22"/>
          <w:szCs w:val="22"/>
        </w:rPr>
      </w:pPr>
    </w:p>
    <w:p w14:paraId="49F89679" w14:textId="77777777" w:rsidR="00F50339" w:rsidRDefault="00F50339" w:rsidP="00827498">
      <w:pPr>
        <w:rPr>
          <w:rFonts w:asciiTheme="minorHAnsi" w:hAnsiTheme="minorHAnsi"/>
          <w:b/>
          <w:sz w:val="22"/>
          <w:szCs w:val="22"/>
        </w:rPr>
      </w:pPr>
    </w:p>
    <w:p w14:paraId="03F4C69F" w14:textId="77777777" w:rsidR="00950B8D" w:rsidRDefault="00950B8D" w:rsidP="00827498">
      <w:pPr>
        <w:rPr>
          <w:rFonts w:asciiTheme="minorHAnsi" w:hAnsiTheme="minorHAnsi"/>
          <w:b/>
          <w:sz w:val="22"/>
          <w:szCs w:val="22"/>
        </w:rPr>
      </w:pPr>
    </w:p>
    <w:p w14:paraId="60746D38" w14:textId="77777777" w:rsidR="00950B8D" w:rsidRDefault="00950B8D" w:rsidP="00827498">
      <w:pPr>
        <w:rPr>
          <w:rFonts w:asciiTheme="minorHAnsi" w:hAnsiTheme="minorHAnsi"/>
          <w:b/>
          <w:sz w:val="22"/>
          <w:szCs w:val="22"/>
        </w:rPr>
      </w:pPr>
    </w:p>
    <w:p w14:paraId="6D8EE4AB" w14:textId="77777777" w:rsidR="00950B8D" w:rsidRDefault="00950B8D" w:rsidP="00827498">
      <w:pPr>
        <w:rPr>
          <w:rFonts w:asciiTheme="minorHAnsi" w:hAnsiTheme="minorHAnsi"/>
          <w:b/>
          <w:sz w:val="22"/>
          <w:szCs w:val="22"/>
        </w:rPr>
      </w:pPr>
    </w:p>
    <w:p w14:paraId="1DE76078" w14:textId="77777777" w:rsidR="00950B8D" w:rsidRDefault="00950B8D" w:rsidP="00827498">
      <w:pPr>
        <w:rPr>
          <w:rFonts w:asciiTheme="minorHAnsi" w:hAnsiTheme="minorHAnsi"/>
          <w:b/>
          <w:sz w:val="22"/>
          <w:szCs w:val="22"/>
        </w:rPr>
      </w:pPr>
    </w:p>
    <w:p w14:paraId="506CA83F" w14:textId="77777777" w:rsidR="00950B8D" w:rsidRDefault="00950B8D" w:rsidP="00827498">
      <w:pPr>
        <w:rPr>
          <w:rFonts w:asciiTheme="minorHAnsi" w:hAnsiTheme="minorHAnsi"/>
          <w:b/>
          <w:sz w:val="22"/>
          <w:szCs w:val="22"/>
        </w:rPr>
      </w:pPr>
    </w:p>
    <w:p w14:paraId="737F4BC1" w14:textId="77777777" w:rsidR="00950B8D" w:rsidRDefault="00950B8D" w:rsidP="00827498">
      <w:pPr>
        <w:rPr>
          <w:rFonts w:asciiTheme="minorHAnsi" w:hAnsiTheme="minorHAnsi"/>
          <w:b/>
          <w:sz w:val="22"/>
          <w:szCs w:val="22"/>
        </w:rPr>
      </w:pPr>
    </w:p>
    <w:p w14:paraId="70F6542D" w14:textId="77777777" w:rsidR="00392079" w:rsidRDefault="00392079" w:rsidP="00827498">
      <w:pPr>
        <w:rPr>
          <w:rFonts w:asciiTheme="minorHAnsi" w:hAnsiTheme="minorHAnsi"/>
          <w:b/>
          <w:sz w:val="22"/>
          <w:szCs w:val="22"/>
        </w:rPr>
      </w:pPr>
    </w:p>
    <w:tbl>
      <w:tblPr>
        <w:tblW w:w="10440" w:type="dxa"/>
        <w:tblInd w:w="-342" w:type="dxa"/>
        <w:tblLayout w:type="fixed"/>
        <w:tblLook w:val="04A0" w:firstRow="1" w:lastRow="0" w:firstColumn="1" w:lastColumn="0" w:noHBand="0" w:noVBand="1"/>
      </w:tblPr>
      <w:tblGrid>
        <w:gridCol w:w="990"/>
        <w:gridCol w:w="270"/>
        <w:gridCol w:w="1530"/>
        <w:gridCol w:w="90"/>
        <w:gridCol w:w="1350"/>
        <w:gridCol w:w="1620"/>
        <w:gridCol w:w="1530"/>
        <w:gridCol w:w="1980"/>
        <w:gridCol w:w="540"/>
        <w:gridCol w:w="540"/>
      </w:tblGrid>
      <w:tr w:rsidR="00392079" w:rsidRPr="009F5720" w14:paraId="4DC0940B" w14:textId="77777777" w:rsidTr="00392079">
        <w:trPr>
          <w:trHeight w:val="400"/>
        </w:trPr>
        <w:tc>
          <w:tcPr>
            <w:tcW w:w="10440" w:type="dxa"/>
            <w:gridSpan w:val="10"/>
            <w:tcBorders>
              <w:top w:val="single" w:sz="4" w:space="0" w:color="auto"/>
              <w:left w:val="single" w:sz="4" w:space="0" w:color="auto"/>
              <w:right w:val="single" w:sz="4" w:space="0" w:color="auto"/>
            </w:tcBorders>
            <w:shd w:val="clear" w:color="auto" w:fill="auto"/>
            <w:vAlign w:val="center"/>
            <w:hideMark/>
          </w:tcPr>
          <w:p w14:paraId="05E21808" w14:textId="77777777" w:rsidR="00392079" w:rsidRPr="009F5720" w:rsidRDefault="00392079" w:rsidP="00392079">
            <w:pPr>
              <w:widowControl/>
              <w:jc w:val="center"/>
              <w:rPr>
                <w:rFonts w:asciiTheme="minorHAnsi" w:hAnsiTheme="minorHAnsi"/>
                <w:b/>
                <w:snapToGrid/>
                <w:color w:val="000000"/>
                <w:sz w:val="36"/>
                <w:szCs w:val="36"/>
              </w:rPr>
            </w:pPr>
            <w:r w:rsidRPr="009F5720">
              <w:rPr>
                <w:rFonts w:asciiTheme="minorHAnsi" w:hAnsiTheme="minorHAnsi"/>
                <w:b/>
                <w:snapToGrid/>
                <w:color w:val="000000"/>
                <w:sz w:val="36"/>
                <w:szCs w:val="36"/>
              </w:rPr>
              <w:t>MTH 12</w:t>
            </w:r>
            <w:r>
              <w:rPr>
                <w:rFonts w:asciiTheme="minorHAnsi" w:hAnsiTheme="minorHAnsi"/>
                <w:b/>
                <w:snapToGrid/>
                <w:color w:val="000000"/>
                <w:sz w:val="36"/>
                <w:szCs w:val="36"/>
              </w:rPr>
              <w:t>7</w:t>
            </w:r>
            <w:r w:rsidRPr="009F5720">
              <w:rPr>
                <w:rFonts w:asciiTheme="minorHAnsi" w:hAnsiTheme="minorHAnsi"/>
                <w:b/>
                <w:snapToGrid/>
                <w:color w:val="000000"/>
                <w:sz w:val="36"/>
                <w:szCs w:val="36"/>
              </w:rPr>
              <w:t xml:space="preserve"> Course </w:t>
            </w:r>
            <w:r>
              <w:rPr>
                <w:rFonts w:asciiTheme="minorHAnsi" w:hAnsiTheme="minorHAnsi"/>
                <w:b/>
                <w:snapToGrid/>
                <w:color w:val="000000"/>
                <w:sz w:val="36"/>
                <w:szCs w:val="36"/>
              </w:rPr>
              <w:t>Schedule</w:t>
            </w:r>
            <w:r w:rsidRPr="009F5720">
              <w:rPr>
                <w:rFonts w:asciiTheme="minorHAnsi" w:hAnsiTheme="minorHAnsi"/>
                <w:b/>
                <w:snapToGrid/>
                <w:color w:val="000000"/>
                <w:sz w:val="36"/>
                <w:szCs w:val="36"/>
              </w:rPr>
              <w:t xml:space="preserve"> (subject to change)</w:t>
            </w:r>
          </w:p>
        </w:tc>
      </w:tr>
      <w:tr w:rsidR="00392079" w:rsidRPr="009F5720" w14:paraId="3A282CE9" w14:textId="77777777" w:rsidTr="00392079">
        <w:trPr>
          <w:trHeight w:val="486"/>
        </w:trPr>
        <w:tc>
          <w:tcPr>
            <w:tcW w:w="10440" w:type="dxa"/>
            <w:gridSpan w:val="10"/>
            <w:tcBorders>
              <w:top w:val="nil"/>
              <w:left w:val="single" w:sz="4" w:space="0" w:color="auto"/>
              <w:bottom w:val="single" w:sz="8" w:space="0" w:color="auto"/>
              <w:right w:val="single" w:sz="4" w:space="0" w:color="auto"/>
            </w:tcBorders>
            <w:shd w:val="clear" w:color="auto" w:fill="auto"/>
            <w:vAlign w:val="center"/>
            <w:hideMark/>
          </w:tcPr>
          <w:p w14:paraId="6FFC391E" w14:textId="35083A02" w:rsidR="00392079" w:rsidRPr="009F5720" w:rsidRDefault="00392079" w:rsidP="00392079">
            <w:pPr>
              <w:widowControl/>
              <w:jc w:val="center"/>
              <w:rPr>
                <w:rFonts w:asciiTheme="minorHAnsi" w:hAnsiTheme="minorHAnsi"/>
                <w:b/>
                <w:snapToGrid/>
                <w:color w:val="000000"/>
                <w:sz w:val="36"/>
                <w:szCs w:val="36"/>
              </w:rPr>
            </w:pPr>
            <w:r w:rsidRPr="009F5720">
              <w:rPr>
                <w:rFonts w:asciiTheme="minorHAnsi" w:hAnsiTheme="minorHAnsi"/>
                <w:b/>
                <w:snapToGrid/>
                <w:color w:val="000000"/>
                <w:sz w:val="36"/>
                <w:szCs w:val="36"/>
              </w:rPr>
              <w:t>MTWR</w:t>
            </w:r>
            <w:r>
              <w:rPr>
                <w:rFonts w:asciiTheme="minorHAnsi" w:hAnsiTheme="minorHAnsi"/>
                <w:b/>
                <w:snapToGrid/>
                <w:color w:val="000000"/>
                <w:sz w:val="36"/>
                <w:szCs w:val="36"/>
              </w:rPr>
              <w:t>F</w:t>
            </w:r>
            <w:r w:rsidRPr="009F5720">
              <w:rPr>
                <w:rFonts w:asciiTheme="minorHAnsi" w:hAnsiTheme="minorHAnsi"/>
                <w:b/>
                <w:snapToGrid/>
                <w:color w:val="000000"/>
                <w:sz w:val="36"/>
                <w:szCs w:val="36"/>
              </w:rPr>
              <w:t xml:space="preserve"> Class Spring 201</w:t>
            </w:r>
            <w:r>
              <w:rPr>
                <w:rFonts w:asciiTheme="minorHAnsi" w:hAnsiTheme="minorHAnsi"/>
                <w:b/>
                <w:snapToGrid/>
                <w:color w:val="000000"/>
                <w:sz w:val="36"/>
                <w:szCs w:val="36"/>
              </w:rPr>
              <w:t>6</w:t>
            </w:r>
          </w:p>
        </w:tc>
      </w:tr>
      <w:tr w:rsidR="00392079" w:rsidRPr="009F5720" w14:paraId="44E62D47" w14:textId="77777777" w:rsidTr="00DE3522">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24FA79C" w14:textId="77777777" w:rsidR="00392079"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p w14:paraId="34DDD1A8" w14:textId="77777777" w:rsidR="00392079" w:rsidRPr="009F5720" w:rsidRDefault="00392079" w:rsidP="00392079">
            <w:pPr>
              <w:widowControl/>
              <w:jc w:val="center"/>
              <w:rPr>
                <w:rFonts w:asciiTheme="minorHAnsi" w:hAnsiTheme="minorHAnsi"/>
                <w:snapToGrid/>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3CC0E689"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Monday</w:t>
            </w:r>
          </w:p>
        </w:tc>
        <w:tc>
          <w:tcPr>
            <w:tcW w:w="1440" w:type="dxa"/>
            <w:gridSpan w:val="2"/>
            <w:tcBorders>
              <w:top w:val="nil"/>
              <w:left w:val="nil"/>
              <w:bottom w:val="single" w:sz="4" w:space="0" w:color="auto"/>
              <w:right w:val="single" w:sz="4" w:space="0" w:color="auto"/>
            </w:tcBorders>
            <w:shd w:val="clear" w:color="auto" w:fill="auto"/>
            <w:vAlign w:val="center"/>
            <w:hideMark/>
          </w:tcPr>
          <w:p w14:paraId="4F58DAB4"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Tuesday</w:t>
            </w:r>
          </w:p>
        </w:tc>
        <w:tc>
          <w:tcPr>
            <w:tcW w:w="1620" w:type="dxa"/>
            <w:tcBorders>
              <w:top w:val="nil"/>
              <w:left w:val="nil"/>
              <w:bottom w:val="single" w:sz="4" w:space="0" w:color="auto"/>
              <w:right w:val="single" w:sz="4" w:space="0" w:color="auto"/>
            </w:tcBorders>
            <w:shd w:val="clear" w:color="auto" w:fill="auto"/>
            <w:vAlign w:val="center"/>
            <w:hideMark/>
          </w:tcPr>
          <w:p w14:paraId="1ECB096E"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Wednesday</w:t>
            </w:r>
          </w:p>
        </w:tc>
        <w:tc>
          <w:tcPr>
            <w:tcW w:w="1530" w:type="dxa"/>
            <w:tcBorders>
              <w:top w:val="nil"/>
              <w:left w:val="nil"/>
              <w:bottom w:val="single" w:sz="4" w:space="0" w:color="auto"/>
              <w:right w:val="single" w:sz="4" w:space="0" w:color="auto"/>
            </w:tcBorders>
            <w:shd w:val="clear" w:color="auto" w:fill="auto"/>
            <w:vAlign w:val="center"/>
            <w:hideMark/>
          </w:tcPr>
          <w:p w14:paraId="6E3572DC"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Thursday</w:t>
            </w:r>
          </w:p>
        </w:tc>
        <w:tc>
          <w:tcPr>
            <w:tcW w:w="1980" w:type="dxa"/>
            <w:tcBorders>
              <w:top w:val="nil"/>
              <w:left w:val="nil"/>
              <w:bottom w:val="single" w:sz="4" w:space="0" w:color="auto"/>
              <w:right w:val="single" w:sz="4" w:space="0" w:color="auto"/>
            </w:tcBorders>
            <w:shd w:val="clear" w:color="auto" w:fill="auto"/>
            <w:vAlign w:val="center"/>
            <w:hideMark/>
          </w:tcPr>
          <w:p w14:paraId="13846114"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Friday</w:t>
            </w:r>
          </w:p>
        </w:tc>
        <w:tc>
          <w:tcPr>
            <w:tcW w:w="540" w:type="dxa"/>
            <w:tcBorders>
              <w:top w:val="nil"/>
              <w:left w:val="nil"/>
              <w:bottom w:val="single" w:sz="4" w:space="0" w:color="auto"/>
              <w:right w:val="single" w:sz="4" w:space="0" w:color="auto"/>
            </w:tcBorders>
            <w:shd w:val="clear" w:color="000000" w:fill="D9D9D9"/>
            <w:vAlign w:val="center"/>
            <w:hideMark/>
          </w:tcPr>
          <w:p w14:paraId="588CF92E" w14:textId="0631FB81" w:rsidR="00392079" w:rsidRPr="009F5720" w:rsidRDefault="00392079" w:rsidP="00392079">
            <w:pPr>
              <w:widowControl/>
              <w:jc w:val="center"/>
              <w:rPr>
                <w:rFonts w:asciiTheme="minorHAnsi" w:hAnsiTheme="minorHAnsi"/>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33404D67" w14:textId="30173AA8" w:rsidR="00392079" w:rsidRPr="009F5720" w:rsidRDefault="00392079" w:rsidP="00392079">
            <w:pPr>
              <w:widowControl/>
              <w:jc w:val="center"/>
              <w:rPr>
                <w:rFonts w:asciiTheme="minorHAnsi" w:hAnsiTheme="minorHAnsi"/>
                <w:snapToGrid/>
                <w:color w:val="000000"/>
                <w:szCs w:val="24"/>
              </w:rPr>
            </w:pPr>
          </w:p>
        </w:tc>
      </w:tr>
      <w:tr w:rsidR="00392079" w:rsidRPr="009F5720" w14:paraId="0DD239CA"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4D63D3DC"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 xml:space="preserve">Jan </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09C37B50"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2B5E5E1E"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5E4D6543"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13</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5A32964D"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61BCF571"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2920D85A" w14:textId="77777777" w:rsidR="00392079" w:rsidRPr="00DE3522" w:rsidRDefault="00392079"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16</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C18C88A" w14:textId="77777777" w:rsidR="00392079" w:rsidRPr="00DE3522" w:rsidRDefault="00392079"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17</w:t>
            </w:r>
          </w:p>
        </w:tc>
      </w:tr>
      <w:tr w:rsidR="00DE3522" w:rsidRPr="009F5720" w14:paraId="73A6A362" w14:textId="77777777" w:rsidTr="00DE3522">
        <w:trPr>
          <w:trHeight w:val="54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4FFC456" w14:textId="77777777" w:rsidR="00DE3522"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p>
          <w:p w14:paraId="731BFBCB" w14:textId="3D1591D3"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800" w:type="dxa"/>
            <w:gridSpan w:val="2"/>
            <w:tcBorders>
              <w:top w:val="nil"/>
              <w:left w:val="nil"/>
              <w:bottom w:val="nil"/>
              <w:right w:val="single" w:sz="4" w:space="0" w:color="auto"/>
            </w:tcBorders>
            <w:shd w:val="clear" w:color="auto" w:fill="auto"/>
            <w:vAlign w:val="center"/>
          </w:tcPr>
          <w:p w14:paraId="78C90468" w14:textId="77777777" w:rsidR="00DE3522" w:rsidRDefault="00DE3522" w:rsidP="00C7446D">
            <w:pPr>
              <w:rPr>
                <w:rFonts w:ascii="Cambria" w:hAnsi="Cambria"/>
                <w:color w:val="000000"/>
              </w:rPr>
            </w:pPr>
            <w:r w:rsidRPr="0059523D">
              <w:rPr>
                <w:rFonts w:ascii="Cambria" w:hAnsi="Cambria"/>
                <w:b/>
                <w:color w:val="000000"/>
              </w:rPr>
              <w:t xml:space="preserve">In-Class (IC): </w:t>
            </w:r>
            <w:r w:rsidRPr="00505DF7">
              <w:rPr>
                <w:rFonts w:ascii="Cambria" w:hAnsi="Cambria"/>
                <w:color w:val="000000"/>
              </w:rPr>
              <w:t>Syllabus, Course Overview</w:t>
            </w:r>
          </w:p>
          <w:p w14:paraId="139791CF" w14:textId="52BAF0CF" w:rsidR="00DE3522" w:rsidRPr="009F5720" w:rsidRDefault="00DE3522" w:rsidP="00392079">
            <w:pPr>
              <w:widowControl/>
              <w:jc w:val="center"/>
              <w:rPr>
                <w:rFonts w:asciiTheme="minorHAnsi" w:hAnsiTheme="minorHAnsi"/>
                <w:snapToGrid/>
                <w:color w:val="000000"/>
                <w:szCs w:val="24"/>
              </w:rPr>
            </w:pPr>
            <w:r w:rsidRPr="0059523D">
              <w:rPr>
                <w:rFonts w:ascii="Cambria" w:hAnsi="Cambria"/>
                <w:b/>
                <w:color w:val="000000"/>
              </w:rPr>
              <w:t>Outside-Class (OC):</w:t>
            </w:r>
            <w:r>
              <w:rPr>
                <w:rFonts w:ascii="Cambria" w:hAnsi="Cambria"/>
                <w:color w:val="000000"/>
              </w:rPr>
              <w:t xml:space="preserve"> P.1</w:t>
            </w:r>
          </w:p>
        </w:tc>
        <w:tc>
          <w:tcPr>
            <w:tcW w:w="1440" w:type="dxa"/>
            <w:gridSpan w:val="2"/>
            <w:tcBorders>
              <w:top w:val="nil"/>
              <w:left w:val="nil"/>
              <w:bottom w:val="nil"/>
              <w:right w:val="single" w:sz="4" w:space="0" w:color="auto"/>
            </w:tcBorders>
            <w:shd w:val="clear" w:color="auto" w:fill="auto"/>
            <w:vAlign w:val="center"/>
          </w:tcPr>
          <w:p w14:paraId="68B505BF" w14:textId="77777777" w:rsidR="00DE3522" w:rsidRDefault="00DE3522" w:rsidP="00C7446D">
            <w:pPr>
              <w:rPr>
                <w:rFonts w:ascii="Cambria" w:hAnsi="Cambria"/>
                <w:color w:val="000000"/>
              </w:rPr>
            </w:pPr>
            <w:r>
              <w:rPr>
                <w:rFonts w:ascii="Cambria" w:hAnsi="Cambria"/>
                <w:b/>
                <w:color w:val="000000"/>
              </w:rPr>
              <w:t xml:space="preserve">IC: </w:t>
            </w:r>
            <w:r>
              <w:rPr>
                <w:rFonts w:ascii="Cambria" w:hAnsi="Cambria"/>
                <w:color w:val="000000"/>
              </w:rPr>
              <w:t>Number (Base System, Exponent, Fraction, Radical), Area, Volume</w:t>
            </w:r>
          </w:p>
          <w:p w14:paraId="720405E0" w14:textId="03AA5458" w:rsidR="00DE3522" w:rsidRPr="009F5720" w:rsidRDefault="00DE3522" w:rsidP="00392079">
            <w:pPr>
              <w:widowControl/>
              <w:jc w:val="center"/>
              <w:rPr>
                <w:rFonts w:asciiTheme="minorHAnsi" w:hAnsiTheme="minorHAnsi"/>
                <w:snapToGrid/>
                <w:color w:val="000000"/>
                <w:szCs w:val="24"/>
              </w:rPr>
            </w:pPr>
            <w:r>
              <w:rPr>
                <w:rFonts w:ascii="Cambria" w:hAnsi="Cambria"/>
                <w:b/>
                <w:color w:val="000000"/>
              </w:rPr>
              <w:t>OC</w:t>
            </w:r>
            <w:r>
              <w:rPr>
                <w:rFonts w:ascii="Cambria" w:hAnsi="Cambria"/>
                <w:color w:val="000000"/>
              </w:rPr>
              <w:t>: P.2</w:t>
            </w:r>
          </w:p>
        </w:tc>
        <w:tc>
          <w:tcPr>
            <w:tcW w:w="1620" w:type="dxa"/>
            <w:tcBorders>
              <w:top w:val="nil"/>
              <w:left w:val="nil"/>
              <w:bottom w:val="nil"/>
              <w:right w:val="single" w:sz="4" w:space="0" w:color="auto"/>
            </w:tcBorders>
            <w:shd w:val="clear" w:color="auto" w:fill="auto"/>
            <w:vAlign w:val="center"/>
          </w:tcPr>
          <w:p w14:paraId="38727349" w14:textId="77777777" w:rsidR="00DE3522" w:rsidRDefault="00DE3522" w:rsidP="00C7446D">
            <w:pPr>
              <w:rPr>
                <w:rFonts w:ascii="Cambria" w:hAnsi="Cambria"/>
                <w:color w:val="000000"/>
              </w:rPr>
            </w:pPr>
            <w:r>
              <w:rPr>
                <w:rFonts w:ascii="Cambria" w:hAnsi="Cambria"/>
                <w:b/>
                <w:color w:val="000000"/>
              </w:rPr>
              <w:t>IC:</w:t>
            </w:r>
            <w:r>
              <w:rPr>
                <w:rFonts w:ascii="Cambria" w:hAnsi="Cambria"/>
                <w:color w:val="000000"/>
              </w:rPr>
              <w:t xml:space="preserve"> Number cont., </w:t>
            </w:r>
            <w:r w:rsidRPr="00505DF7">
              <w:rPr>
                <w:rFonts w:ascii="Cambria" w:hAnsi="Cambria"/>
                <w:color w:val="000000"/>
              </w:rPr>
              <w:t>R</w:t>
            </w:r>
            <w:r>
              <w:rPr>
                <w:rFonts w:ascii="Cambria" w:hAnsi="Cambria"/>
                <w:color w:val="000000"/>
              </w:rPr>
              <w:t xml:space="preserve">eal Number Line, </w:t>
            </w:r>
            <w:r w:rsidRPr="00505DF7">
              <w:rPr>
                <w:rFonts w:ascii="Cambria" w:hAnsi="Cambria"/>
                <w:color w:val="000000"/>
              </w:rPr>
              <w:t>Variable</w:t>
            </w:r>
          </w:p>
          <w:p w14:paraId="19BD7DA8" w14:textId="77777777" w:rsidR="00DE3522" w:rsidRPr="000A1547" w:rsidRDefault="00DE3522" w:rsidP="00C7446D">
            <w:pPr>
              <w:rPr>
                <w:rFonts w:ascii="Cambria" w:hAnsi="Cambria"/>
                <w:color w:val="000000"/>
              </w:rPr>
            </w:pPr>
            <w:r>
              <w:rPr>
                <w:rFonts w:ascii="Cambria" w:hAnsi="Cambria"/>
                <w:b/>
                <w:color w:val="000000"/>
              </w:rPr>
              <w:t>OC:</w:t>
            </w:r>
            <w:r>
              <w:rPr>
                <w:rFonts w:ascii="Cambria" w:hAnsi="Cambria"/>
                <w:color w:val="000000"/>
              </w:rPr>
              <w:t xml:space="preserve"> P.3</w:t>
            </w:r>
          </w:p>
          <w:p w14:paraId="18F74159" w14:textId="24B72B4B" w:rsidR="00DE3522" w:rsidRPr="009F5720" w:rsidRDefault="00DE3522" w:rsidP="00392079">
            <w:pPr>
              <w:widowControl/>
              <w:jc w:val="center"/>
              <w:rPr>
                <w:rFonts w:asciiTheme="minorHAnsi" w:hAnsiTheme="minorHAnsi"/>
                <w:snapToGrid/>
                <w:color w:val="000000"/>
                <w:szCs w:val="24"/>
              </w:rPr>
            </w:pPr>
          </w:p>
        </w:tc>
        <w:tc>
          <w:tcPr>
            <w:tcW w:w="1530" w:type="dxa"/>
            <w:tcBorders>
              <w:top w:val="nil"/>
              <w:left w:val="nil"/>
              <w:bottom w:val="nil"/>
              <w:right w:val="single" w:sz="4" w:space="0" w:color="auto"/>
            </w:tcBorders>
            <w:shd w:val="clear" w:color="auto" w:fill="auto"/>
            <w:vAlign w:val="center"/>
          </w:tcPr>
          <w:p w14:paraId="158A4A1C" w14:textId="77777777" w:rsidR="00DE3522" w:rsidRDefault="00DE3522" w:rsidP="00C7446D">
            <w:pPr>
              <w:rPr>
                <w:rFonts w:ascii="Cambria" w:hAnsi="Cambria"/>
                <w:color w:val="000000"/>
              </w:rPr>
            </w:pPr>
            <w:r>
              <w:rPr>
                <w:rFonts w:ascii="Cambria" w:hAnsi="Cambria"/>
                <w:b/>
                <w:color w:val="000000"/>
              </w:rPr>
              <w:t xml:space="preserve">IC: </w:t>
            </w:r>
            <w:r w:rsidRPr="00505DF7">
              <w:rPr>
                <w:rFonts w:ascii="Cambria" w:hAnsi="Cambria"/>
                <w:color w:val="000000"/>
              </w:rPr>
              <w:t xml:space="preserve">Variable cont., </w:t>
            </w:r>
            <w:r>
              <w:rPr>
                <w:rFonts w:ascii="Cambria" w:hAnsi="Cambria"/>
                <w:color w:val="000000"/>
              </w:rPr>
              <w:t>Intro to Factoring Polynomials</w:t>
            </w:r>
          </w:p>
          <w:p w14:paraId="768EB3ED" w14:textId="7549D0DC" w:rsidR="00DE3522" w:rsidRPr="0072359F" w:rsidRDefault="00DE3522" w:rsidP="00392079">
            <w:pPr>
              <w:widowControl/>
              <w:jc w:val="center"/>
              <w:rPr>
                <w:rFonts w:asciiTheme="minorHAnsi" w:hAnsiTheme="minorHAnsi"/>
                <w:snapToGrid/>
                <w:color w:val="000000"/>
                <w:szCs w:val="24"/>
              </w:rPr>
            </w:pPr>
            <w:r>
              <w:rPr>
                <w:rFonts w:ascii="Cambria" w:hAnsi="Cambria"/>
                <w:b/>
                <w:color w:val="000000"/>
              </w:rPr>
              <w:t xml:space="preserve">OC: </w:t>
            </w:r>
            <w:r>
              <w:rPr>
                <w:rFonts w:ascii="Cambria" w:hAnsi="Cambria"/>
                <w:color w:val="000000"/>
              </w:rPr>
              <w:t>P.4</w:t>
            </w:r>
          </w:p>
        </w:tc>
        <w:tc>
          <w:tcPr>
            <w:tcW w:w="1980" w:type="dxa"/>
            <w:tcBorders>
              <w:top w:val="nil"/>
              <w:left w:val="nil"/>
              <w:bottom w:val="single" w:sz="4" w:space="0" w:color="auto"/>
              <w:right w:val="single" w:sz="4" w:space="0" w:color="auto"/>
            </w:tcBorders>
            <w:shd w:val="clear" w:color="auto" w:fill="auto"/>
            <w:vAlign w:val="center"/>
          </w:tcPr>
          <w:p w14:paraId="2BDE8D12" w14:textId="77777777" w:rsidR="00DE3522" w:rsidRDefault="00DE3522" w:rsidP="00C7446D">
            <w:pPr>
              <w:rPr>
                <w:rFonts w:ascii="Cambria" w:hAnsi="Cambria"/>
                <w:color w:val="000000"/>
              </w:rPr>
            </w:pPr>
            <w:r>
              <w:rPr>
                <w:rFonts w:ascii="Cambria" w:hAnsi="Cambria"/>
                <w:b/>
                <w:color w:val="000000"/>
              </w:rPr>
              <w:t>IC:</w:t>
            </w:r>
            <w:r>
              <w:rPr>
                <w:rFonts w:ascii="Cambria" w:hAnsi="Cambria"/>
                <w:color w:val="000000"/>
              </w:rPr>
              <w:t xml:space="preserve"> Using Tech to Find Values of Variable, Begin Research Packet 1 (RP1)</w:t>
            </w:r>
          </w:p>
          <w:p w14:paraId="13D6BCD7" w14:textId="77777777" w:rsidR="00DE3522" w:rsidRPr="00A0139C" w:rsidRDefault="00DE3522" w:rsidP="00C7446D">
            <w:pPr>
              <w:rPr>
                <w:rFonts w:ascii="Cambria" w:hAnsi="Cambria"/>
                <w:color w:val="000000"/>
              </w:rPr>
            </w:pPr>
            <w:r>
              <w:rPr>
                <w:rFonts w:ascii="Cambria" w:hAnsi="Cambria"/>
                <w:b/>
                <w:color w:val="000000"/>
              </w:rPr>
              <w:t>OC:</w:t>
            </w:r>
            <w:r>
              <w:rPr>
                <w:rFonts w:ascii="Cambria" w:hAnsi="Cambria"/>
                <w:color w:val="000000"/>
              </w:rPr>
              <w:t xml:space="preserve"> Complete RP1, P.6 (Only thru Example 2)</w:t>
            </w:r>
          </w:p>
          <w:p w14:paraId="5B998814" w14:textId="32147331" w:rsidR="00DE3522" w:rsidRPr="009F5720" w:rsidRDefault="00DE3522" w:rsidP="00392079">
            <w:pPr>
              <w:widowControl/>
              <w:jc w:val="center"/>
              <w:rPr>
                <w:rFonts w:asciiTheme="minorHAnsi" w:hAnsiTheme="minorHAnsi"/>
                <w:snapToGrid/>
                <w:color w:val="000000"/>
                <w:szCs w:val="24"/>
              </w:rPr>
            </w:pPr>
          </w:p>
        </w:tc>
        <w:tc>
          <w:tcPr>
            <w:tcW w:w="540" w:type="dxa"/>
            <w:tcBorders>
              <w:top w:val="nil"/>
              <w:left w:val="nil"/>
              <w:bottom w:val="nil"/>
              <w:right w:val="single" w:sz="4" w:space="0" w:color="auto"/>
            </w:tcBorders>
            <w:shd w:val="clear" w:color="000000" w:fill="D9D9D9"/>
            <w:vAlign w:val="center"/>
            <w:hideMark/>
          </w:tcPr>
          <w:p w14:paraId="2C06403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06D9FC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32F61AA1"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5AD6D6B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Jan</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7EF73A4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6D84EC1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1F63522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20</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40547E5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04806C7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4DCE9B7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23</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0A2E72C8"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24</w:t>
            </w:r>
          </w:p>
        </w:tc>
      </w:tr>
      <w:tr w:rsidR="00DE3522" w:rsidRPr="009F5720" w14:paraId="7CCD8126" w14:textId="77777777" w:rsidTr="00DE3522">
        <w:trPr>
          <w:trHeight w:val="584"/>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6686044" w14:textId="77777777" w:rsidR="00DE3522"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p>
          <w:p w14:paraId="0D41D903" w14:textId="24528D1D"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800" w:type="dxa"/>
            <w:gridSpan w:val="2"/>
            <w:tcBorders>
              <w:top w:val="nil"/>
              <w:left w:val="nil"/>
              <w:bottom w:val="single" w:sz="4" w:space="0" w:color="auto"/>
              <w:right w:val="single" w:sz="4" w:space="0" w:color="auto"/>
            </w:tcBorders>
            <w:shd w:val="clear" w:color="auto" w:fill="auto"/>
            <w:vAlign w:val="center"/>
            <w:hideMark/>
          </w:tcPr>
          <w:p w14:paraId="322F066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MLK JR Day – No Classes</w:t>
            </w:r>
          </w:p>
        </w:tc>
        <w:tc>
          <w:tcPr>
            <w:tcW w:w="1440" w:type="dxa"/>
            <w:gridSpan w:val="2"/>
            <w:tcBorders>
              <w:top w:val="nil"/>
              <w:left w:val="nil"/>
              <w:bottom w:val="single" w:sz="4" w:space="0" w:color="auto"/>
              <w:right w:val="single" w:sz="4" w:space="0" w:color="auto"/>
            </w:tcBorders>
            <w:shd w:val="clear" w:color="auto" w:fill="auto"/>
            <w:vAlign w:val="center"/>
          </w:tcPr>
          <w:p w14:paraId="51168898" w14:textId="45502BEA" w:rsidR="00DE3522" w:rsidRPr="0072359F"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88318DE" w14:textId="2363C383" w:rsidR="00DE3522" w:rsidRPr="0072359F"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085DDAD6" w14:textId="05B8F38B" w:rsidR="00DE3522" w:rsidRPr="00C914B5" w:rsidRDefault="00DE3522" w:rsidP="00392079">
            <w:pPr>
              <w:widowControl/>
              <w:jc w:val="center"/>
              <w:rPr>
                <w:rFonts w:asciiTheme="minorHAnsi" w:hAnsiTheme="minorHAnsi"/>
                <w:b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3A1039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3133BA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3E53FC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0F47EFE2"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E07B4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Jan</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28E7136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43E0864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178C112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27</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737C052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77DF65A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504C0E3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30</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10C922C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31</w:t>
            </w:r>
          </w:p>
        </w:tc>
      </w:tr>
      <w:tr w:rsidR="00DE3522" w:rsidRPr="009F5720" w14:paraId="3CE34A15" w14:textId="77777777" w:rsidTr="00DE3522">
        <w:trPr>
          <w:trHeight w:val="431"/>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5CA5E6F" w14:textId="23044959"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3</w:t>
            </w:r>
          </w:p>
        </w:tc>
        <w:tc>
          <w:tcPr>
            <w:tcW w:w="1800" w:type="dxa"/>
            <w:gridSpan w:val="2"/>
            <w:tcBorders>
              <w:top w:val="nil"/>
              <w:left w:val="nil"/>
              <w:bottom w:val="single" w:sz="4" w:space="0" w:color="auto"/>
              <w:right w:val="single" w:sz="4" w:space="0" w:color="auto"/>
            </w:tcBorders>
            <w:shd w:val="clear" w:color="auto" w:fill="auto"/>
            <w:vAlign w:val="center"/>
          </w:tcPr>
          <w:p w14:paraId="4F959E0B" w14:textId="670DAEAA" w:rsidR="00DE3522" w:rsidRPr="009F5720"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39DCDE0B" w14:textId="1331581B" w:rsidR="00DE3522" w:rsidRPr="009F5720"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93F21DD" w14:textId="5AD40785" w:rsidR="00DE3522" w:rsidRPr="009F5720"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3602FB45" w14:textId="727DAFF4" w:rsidR="00DE3522" w:rsidRPr="008C3659"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B6E53B2"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28D8E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B8EB5DA"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7D836FA2"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769DD1F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1F8C850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6CD88CC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620" w:type="dxa"/>
            <w:tcBorders>
              <w:top w:val="nil"/>
              <w:left w:val="nil"/>
              <w:bottom w:val="single" w:sz="4" w:space="0" w:color="auto"/>
              <w:right w:val="single" w:sz="4" w:space="0" w:color="auto"/>
            </w:tcBorders>
            <w:shd w:val="clear" w:color="000000" w:fill="BFBFBF"/>
            <w:vAlign w:val="center"/>
            <w:hideMark/>
          </w:tcPr>
          <w:p w14:paraId="4A9E68D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530" w:type="dxa"/>
            <w:tcBorders>
              <w:top w:val="nil"/>
              <w:left w:val="nil"/>
              <w:bottom w:val="single" w:sz="4" w:space="0" w:color="auto"/>
              <w:right w:val="single" w:sz="4" w:space="0" w:color="auto"/>
            </w:tcBorders>
            <w:shd w:val="clear" w:color="000000" w:fill="BFBFBF"/>
            <w:vAlign w:val="center"/>
            <w:hideMark/>
          </w:tcPr>
          <w:p w14:paraId="3A28EE5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4F4BC76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540" w:type="dxa"/>
            <w:tcBorders>
              <w:top w:val="nil"/>
              <w:left w:val="nil"/>
              <w:bottom w:val="single" w:sz="4" w:space="0" w:color="auto"/>
              <w:right w:val="single" w:sz="4" w:space="0" w:color="auto"/>
            </w:tcBorders>
            <w:shd w:val="clear" w:color="000000" w:fill="BFBFBF"/>
            <w:vAlign w:val="center"/>
            <w:hideMark/>
          </w:tcPr>
          <w:p w14:paraId="292DD82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6</w:t>
            </w:r>
          </w:p>
        </w:tc>
        <w:tc>
          <w:tcPr>
            <w:tcW w:w="540" w:type="dxa"/>
            <w:tcBorders>
              <w:top w:val="nil"/>
              <w:left w:val="nil"/>
              <w:bottom w:val="single" w:sz="4" w:space="0" w:color="auto"/>
              <w:right w:val="single" w:sz="4" w:space="0" w:color="auto"/>
            </w:tcBorders>
            <w:shd w:val="clear" w:color="000000" w:fill="BFBFBF"/>
            <w:vAlign w:val="center"/>
            <w:hideMark/>
          </w:tcPr>
          <w:p w14:paraId="5EC9C47A"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7</w:t>
            </w:r>
          </w:p>
        </w:tc>
      </w:tr>
      <w:tr w:rsidR="00DE3522" w:rsidRPr="009F5720" w14:paraId="1BF5AA2F" w14:textId="77777777" w:rsidTr="00DE3522">
        <w:trPr>
          <w:trHeight w:val="39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65E8899" w14:textId="741C001F"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4</w:t>
            </w:r>
          </w:p>
        </w:tc>
        <w:tc>
          <w:tcPr>
            <w:tcW w:w="1800" w:type="dxa"/>
            <w:gridSpan w:val="2"/>
            <w:tcBorders>
              <w:top w:val="nil"/>
              <w:left w:val="nil"/>
              <w:bottom w:val="single" w:sz="4" w:space="0" w:color="auto"/>
              <w:right w:val="single" w:sz="4" w:space="0" w:color="auto"/>
            </w:tcBorders>
            <w:shd w:val="clear" w:color="auto" w:fill="auto"/>
            <w:vAlign w:val="center"/>
          </w:tcPr>
          <w:p w14:paraId="63AB1B0A" w14:textId="50B9BD71" w:rsidR="00DE3522" w:rsidRPr="0055174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36393715" w14:textId="01F5E0B2" w:rsidR="00DE3522" w:rsidRPr="008C3659" w:rsidRDefault="00DE3522" w:rsidP="00392079">
            <w:pPr>
              <w:widowControl/>
              <w:jc w:val="center"/>
              <w:rPr>
                <w:rFonts w:asciiTheme="minorHAnsi" w:hAnsiTheme="minorHAnsi"/>
                <w:bCs/>
                <w:i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4C030269" w14:textId="627D74C7" w:rsidR="00DE3522" w:rsidRPr="008C3659"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2A80518F" w14:textId="65860BBE"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7C5A581" w14:textId="77777777" w:rsidR="00DE3522" w:rsidRPr="009F5720" w:rsidRDefault="00DE3522" w:rsidP="00392079">
            <w:pPr>
              <w:widowControl/>
              <w:jc w:val="center"/>
              <w:rPr>
                <w:rFonts w:asciiTheme="minorHAnsi" w:hAnsiTheme="minorHAnsi"/>
                <w:b/>
                <w:bCs/>
                <w:i/>
                <w:iCs/>
                <w:snapToGrid/>
                <w:color w:val="000000"/>
                <w:szCs w:val="24"/>
              </w:rPr>
            </w:pPr>
            <w:r w:rsidRPr="009F5720">
              <w:rPr>
                <w:rFonts w:asciiTheme="minorHAnsi" w:hAnsiTheme="minorHAnsi"/>
                <w:b/>
                <w:bCs/>
                <w:i/>
                <w:i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146B157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B223FC7"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44ED9FC5"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3A8E8E5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09F75B1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716EB07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9</w:t>
            </w:r>
          </w:p>
        </w:tc>
        <w:tc>
          <w:tcPr>
            <w:tcW w:w="1620" w:type="dxa"/>
            <w:tcBorders>
              <w:top w:val="nil"/>
              <w:left w:val="nil"/>
              <w:bottom w:val="single" w:sz="4" w:space="0" w:color="auto"/>
              <w:right w:val="single" w:sz="4" w:space="0" w:color="auto"/>
            </w:tcBorders>
            <w:shd w:val="clear" w:color="000000" w:fill="BFBFBF"/>
            <w:vAlign w:val="center"/>
            <w:hideMark/>
          </w:tcPr>
          <w:p w14:paraId="3E748BA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10</w:t>
            </w:r>
          </w:p>
        </w:tc>
        <w:tc>
          <w:tcPr>
            <w:tcW w:w="1530" w:type="dxa"/>
            <w:tcBorders>
              <w:top w:val="nil"/>
              <w:left w:val="nil"/>
              <w:bottom w:val="single" w:sz="4" w:space="0" w:color="auto"/>
              <w:right w:val="single" w:sz="4" w:space="0" w:color="auto"/>
            </w:tcBorders>
            <w:shd w:val="clear" w:color="000000" w:fill="BFBFBF"/>
            <w:vAlign w:val="center"/>
            <w:hideMark/>
          </w:tcPr>
          <w:p w14:paraId="181EC8B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70069A5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540" w:type="dxa"/>
            <w:tcBorders>
              <w:top w:val="nil"/>
              <w:left w:val="nil"/>
              <w:bottom w:val="single" w:sz="4" w:space="0" w:color="auto"/>
              <w:right w:val="single" w:sz="4" w:space="0" w:color="auto"/>
            </w:tcBorders>
            <w:shd w:val="clear" w:color="000000" w:fill="BFBFBF"/>
            <w:vAlign w:val="center"/>
            <w:hideMark/>
          </w:tcPr>
          <w:p w14:paraId="485B426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13</w:t>
            </w:r>
          </w:p>
        </w:tc>
        <w:tc>
          <w:tcPr>
            <w:tcW w:w="540" w:type="dxa"/>
            <w:tcBorders>
              <w:top w:val="nil"/>
              <w:left w:val="nil"/>
              <w:bottom w:val="single" w:sz="4" w:space="0" w:color="auto"/>
              <w:right w:val="single" w:sz="4" w:space="0" w:color="auto"/>
            </w:tcBorders>
            <w:shd w:val="clear" w:color="000000" w:fill="BFBFBF"/>
            <w:vAlign w:val="center"/>
            <w:hideMark/>
          </w:tcPr>
          <w:p w14:paraId="701085E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14</w:t>
            </w:r>
          </w:p>
        </w:tc>
      </w:tr>
      <w:tr w:rsidR="00DE3522" w:rsidRPr="009F5720" w14:paraId="3E1740B7" w14:textId="77777777" w:rsidTr="00DE3522">
        <w:trPr>
          <w:trHeight w:val="323"/>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B1732E3" w14:textId="77777777" w:rsidR="00DE3522"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W</w:t>
            </w:r>
            <w:r w:rsidRPr="009F5720">
              <w:rPr>
                <w:rFonts w:asciiTheme="minorHAnsi" w:hAnsiTheme="minorHAnsi"/>
                <w:snapToGrid/>
                <w:color w:val="000000"/>
                <w:szCs w:val="24"/>
              </w:rPr>
              <w:t xml:space="preserve">eek </w:t>
            </w:r>
          </w:p>
          <w:p w14:paraId="74082500" w14:textId="63F923E0"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800" w:type="dxa"/>
            <w:gridSpan w:val="2"/>
            <w:tcBorders>
              <w:top w:val="nil"/>
              <w:left w:val="nil"/>
              <w:bottom w:val="single" w:sz="4" w:space="0" w:color="auto"/>
              <w:right w:val="single" w:sz="4" w:space="0" w:color="auto"/>
            </w:tcBorders>
            <w:shd w:val="clear" w:color="auto" w:fill="auto"/>
            <w:vAlign w:val="center"/>
          </w:tcPr>
          <w:p w14:paraId="7780589F" w14:textId="5F2B2CF2" w:rsidR="00DE3522" w:rsidRPr="00746CE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11D4D40F" w14:textId="01742139"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2CD80683" w14:textId="3871D138" w:rsidR="00DE3522" w:rsidRPr="00360473"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67E98DE" w14:textId="5E81E66D" w:rsidR="00DE3522" w:rsidRPr="00360473"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1BB6F3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EA6607B"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0FD01DE3"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03CEC3BB"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1D1A8F9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1F04396D"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15</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001BD7B4"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16</w:t>
            </w:r>
          </w:p>
        </w:tc>
        <w:tc>
          <w:tcPr>
            <w:tcW w:w="1620" w:type="dxa"/>
            <w:tcBorders>
              <w:top w:val="nil"/>
              <w:left w:val="nil"/>
              <w:bottom w:val="single" w:sz="4" w:space="0" w:color="auto"/>
              <w:right w:val="single" w:sz="4" w:space="0" w:color="auto"/>
            </w:tcBorders>
            <w:shd w:val="clear" w:color="000000" w:fill="BFBFBF"/>
            <w:vAlign w:val="center"/>
            <w:hideMark/>
          </w:tcPr>
          <w:p w14:paraId="472EC458"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17</w:t>
            </w:r>
          </w:p>
        </w:tc>
        <w:tc>
          <w:tcPr>
            <w:tcW w:w="1530" w:type="dxa"/>
            <w:tcBorders>
              <w:top w:val="nil"/>
              <w:left w:val="nil"/>
              <w:bottom w:val="single" w:sz="4" w:space="0" w:color="auto"/>
              <w:right w:val="single" w:sz="4" w:space="0" w:color="auto"/>
            </w:tcBorders>
            <w:shd w:val="clear" w:color="000000" w:fill="BFBFBF"/>
            <w:vAlign w:val="center"/>
            <w:hideMark/>
          </w:tcPr>
          <w:p w14:paraId="682F4766"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18</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78D2FDB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540" w:type="dxa"/>
            <w:tcBorders>
              <w:top w:val="nil"/>
              <w:left w:val="nil"/>
              <w:bottom w:val="single" w:sz="4" w:space="0" w:color="auto"/>
              <w:right w:val="single" w:sz="4" w:space="0" w:color="auto"/>
            </w:tcBorders>
            <w:shd w:val="clear" w:color="000000" w:fill="BFBFBF"/>
            <w:vAlign w:val="center"/>
            <w:hideMark/>
          </w:tcPr>
          <w:p w14:paraId="515BC09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20</w:t>
            </w:r>
          </w:p>
        </w:tc>
        <w:tc>
          <w:tcPr>
            <w:tcW w:w="540" w:type="dxa"/>
            <w:tcBorders>
              <w:top w:val="nil"/>
              <w:left w:val="nil"/>
              <w:bottom w:val="single" w:sz="4" w:space="0" w:color="auto"/>
              <w:right w:val="single" w:sz="4" w:space="0" w:color="auto"/>
            </w:tcBorders>
            <w:shd w:val="clear" w:color="000000" w:fill="BFBFBF"/>
            <w:vAlign w:val="center"/>
            <w:hideMark/>
          </w:tcPr>
          <w:p w14:paraId="47F7ADA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21</w:t>
            </w:r>
          </w:p>
        </w:tc>
      </w:tr>
      <w:tr w:rsidR="00DE3522" w:rsidRPr="009F5720" w14:paraId="1CE50166" w14:textId="77777777" w:rsidTr="00DE3522">
        <w:trPr>
          <w:trHeight w:val="503"/>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E379668" w14:textId="6997E607"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6</w:t>
            </w:r>
          </w:p>
        </w:tc>
        <w:tc>
          <w:tcPr>
            <w:tcW w:w="1800" w:type="dxa"/>
            <w:gridSpan w:val="2"/>
            <w:tcBorders>
              <w:top w:val="nil"/>
              <w:left w:val="nil"/>
              <w:bottom w:val="single" w:sz="4" w:space="0" w:color="auto"/>
              <w:right w:val="single" w:sz="4" w:space="0" w:color="auto"/>
            </w:tcBorders>
            <w:shd w:val="clear" w:color="auto" w:fill="auto"/>
            <w:vAlign w:val="center"/>
          </w:tcPr>
          <w:p w14:paraId="666A8B91" w14:textId="63CCF26A" w:rsidR="00DE3522" w:rsidRPr="00746CE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207925E0" w14:textId="276EE17B"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2AEC0F0" w14:textId="4FA27BA9" w:rsidR="00DE3522" w:rsidRPr="00746CED"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D9E7EDA" w14:textId="65CB9F13" w:rsidR="00DE3522" w:rsidRPr="00746CED" w:rsidRDefault="00DE3522" w:rsidP="00392079">
            <w:pPr>
              <w:widowControl/>
              <w:jc w:val="center"/>
              <w:rPr>
                <w:rFonts w:asciiTheme="minorHAnsi" w:hAnsiTheme="minorHAnsi"/>
                <w:snapToGrid/>
                <w:color w:val="000000"/>
                <w:szCs w:val="24"/>
              </w:rPr>
            </w:pPr>
          </w:p>
        </w:tc>
        <w:tc>
          <w:tcPr>
            <w:tcW w:w="1980" w:type="dxa"/>
            <w:tcBorders>
              <w:top w:val="single" w:sz="4" w:space="0" w:color="auto"/>
              <w:left w:val="nil"/>
              <w:bottom w:val="single" w:sz="4" w:space="0" w:color="auto"/>
              <w:right w:val="nil"/>
            </w:tcBorders>
            <w:shd w:val="clear" w:color="auto" w:fill="auto"/>
            <w:vAlign w:val="bottom"/>
            <w:hideMark/>
          </w:tcPr>
          <w:p w14:paraId="447576DE"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95DFE4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55F115FA"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65B56808"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7356E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1BD9EC9B"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1256C67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23</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609442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24</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4C88ACD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325A923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7A7011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27</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3CE2D94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28</w:t>
            </w:r>
          </w:p>
        </w:tc>
      </w:tr>
      <w:tr w:rsidR="00DE3522" w:rsidRPr="009F5720" w14:paraId="16996973" w14:textId="77777777" w:rsidTr="00DE3522">
        <w:trPr>
          <w:trHeight w:val="296"/>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B64D770" w14:textId="2C00A45A"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7</w:t>
            </w:r>
          </w:p>
        </w:tc>
        <w:tc>
          <w:tcPr>
            <w:tcW w:w="1800" w:type="dxa"/>
            <w:gridSpan w:val="2"/>
            <w:tcBorders>
              <w:top w:val="nil"/>
              <w:left w:val="nil"/>
              <w:bottom w:val="single" w:sz="4" w:space="0" w:color="auto"/>
              <w:right w:val="single" w:sz="4" w:space="0" w:color="auto"/>
            </w:tcBorders>
            <w:shd w:val="clear" w:color="auto" w:fill="auto"/>
            <w:vAlign w:val="center"/>
          </w:tcPr>
          <w:p w14:paraId="66A9F067" w14:textId="59607DEC" w:rsidR="00DE3522" w:rsidRPr="00746CED"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20787E0E" w14:textId="7691FB3E"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4988A25F" w14:textId="42B00A8F" w:rsidR="00DE3522" w:rsidRPr="009F5720" w:rsidRDefault="00DE3522" w:rsidP="00392079">
            <w:pPr>
              <w:widowControl/>
              <w:jc w:val="center"/>
              <w:rPr>
                <w:rFonts w:asciiTheme="minorHAnsi" w:hAnsiTheme="minorHAnsi"/>
                <w:b/>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19C9F4B3" w14:textId="43FC575B" w:rsidR="00DE3522" w:rsidRPr="0067138F" w:rsidRDefault="00DE3522" w:rsidP="00392079">
            <w:pPr>
              <w:widowControl/>
              <w:jc w:val="center"/>
              <w:rPr>
                <w:rFonts w:asciiTheme="minorHAnsi" w:hAnsiTheme="minorHAnsi"/>
                <w:b/>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3BD36DD"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CEEB332"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C5D6932"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22FC7E16"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166F22CB"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 – Mar</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40967A3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67DAAFB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620" w:type="dxa"/>
            <w:tcBorders>
              <w:top w:val="nil"/>
              <w:left w:val="nil"/>
              <w:bottom w:val="single" w:sz="4" w:space="0" w:color="auto"/>
              <w:right w:val="single" w:sz="4" w:space="0" w:color="auto"/>
            </w:tcBorders>
            <w:shd w:val="clear" w:color="000000" w:fill="BFBFBF"/>
            <w:vAlign w:val="center"/>
            <w:hideMark/>
          </w:tcPr>
          <w:p w14:paraId="4B93303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530" w:type="dxa"/>
            <w:tcBorders>
              <w:top w:val="nil"/>
              <w:left w:val="nil"/>
              <w:bottom w:val="single" w:sz="4" w:space="0" w:color="auto"/>
              <w:right w:val="single" w:sz="4" w:space="0" w:color="auto"/>
            </w:tcBorders>
            <w:shd w:val="clear" w:color="000000" w:fill="BFBFBF"/>
            <w:vAlign w:val="center"/>
            <w:hideMark/>
          </w:tcPr>
          <w:p w14:paraId="68AD345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57BE25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540" w:type="dxa"/>
            <w:tcBorders>
              <w:top w:val="nil"/>
              <w:left w:val="nil"/>
              <w:bottom w:val="single" w:sz="4" w:space="0" w:color="auto"/>
              <w:right w:val="single" w:sz="4" w:space="0" w:color="auto"/>
            </w:tcBorders>
            <w:shd w:val="clear" w:color="000000" w:fill="BFBFBF"/>
            <w:vAlign w:val="center"/>
            <w:hideMark/>
          </w:tcPr>
          <w:p w14:paraId="349F708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5</w:t>
            </w:r>
          </w:p>
        </w:tc>
        <w:tc>
          <w:tcPr>
            <w:tcW w:w="540" w:type="dxa"/>
            <w:tcBorders>
              <w:top w:val="nil"/>
              <w:left w:val="nil"/>
              <w:bottom w:val="single" w:sz="4" w:space="0" w:color="auto"/>
              <w:right w:val="single" w:sz="4" w:space="0" w:color="auto"/>
            </w:tcBorders>
            <w:shd w:val="clear" w:color="000000" w:fill="BFBFBF"/>
            <w:vAlign w:val="center"/>
            <w:hideMark/>
          </w:tcPr>
          <w:p w14:paraId="63ADF0D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6</w:t>
            </w:r>
          </w:p>
        </w:tc>
      </w:tr>
      <w:tr w:rsidR="00DE3522" w:rsidRPr="009F5720" w14:paraId="7B7D3709" w14:textId="77777777" w:rsidTr="00DE3522">
        <w:trPr>
          <w:trHeight w:val="521"/>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B7DC4A5" w14:textId="3E67574E"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8</w:t>
            </w:r>
          </w:p>
        </w:tc>
        <w:tc>
          <w:tcPr>
            <w:tcW w:w="1800" w:type="dxa"/>
            <w:gridSpan w:val="2"/>
            <w:tcBorders>
              <w:top w:val="nil"/>
              <w:left w:val="nil"/>
              <w:bottom w:val="single" w:sz="4" w:space="0" w:color="auto"/>
              <w:right w:val="single" w:sz="4" w:space="0" w:color="auto"/>
            </w:tcBorders>
            <w:shd w:val="clear" w:color="auto" w:fill="auto"/>
            <w:vAlign w:val="center"/>
          </w:tcPr>
          <w:p w14:paraId="32EDBFB0" w14:textId="0F4422EB" w:rsidR="00DE3522" w:rsidRPr="00C03642"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4F8864B6" w14:textId="3C046283" w:rsidR="00DE3522" w:rsidRPr="002E5BDB"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3E8C8C9C" w14:textId="53674665" w:rsidR="00DE3522" w:rsidRPr="007C5992"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30FB0521" w14:textId="37625BC4" w:rsidR="00DE3522" w:rsidRPr="002E5BDB"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tcPr>
          <w:p w14:paraId="29008F44" w14:textId="6A8CD208" w:rsidR="00DE3522" w:rsidRPr="009F5720" w:rsidRDefault="00DE3522" w:rsidP="00392079">
            <w:pPr>
              <w:widowControl/>
              <w:jc w:val="center"/>
              <w:rPr>
                <w:rFonts w:asciiTheme="minorHAnsi" w:hAnsiTheme="minorHAnsi"/>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1584FA1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97B551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30839CFA"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B55DF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lastRenderedPageBreak/>
              <w:t>Mar</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01E3875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7</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10CC7CB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0FDA078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9</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3A5E83C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10</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56F15D2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540" w:type="dxa"/>
            <w:tcBorders>
              <w:top w:val="single" w:sz="4" w:space="0" w:color="auto"/>
              <w:left w:val="single" w:sz="4" w:space="0" w:color="000000"/>
              <w:bottom w:val="single" w:sz="4" w:space="0" w:color="auto"/>
              <w:right w:val="single" w:sz="4" w:space="0" w:color="auto"/>
            </w:tcBorders>
            <w:shd w:val="clear" w:color="000000" w:fill="BFBFBF"/>
            <w:vAlign w:val="center"/>
            <w:hideMark/>
          </w:tcPr>
          <w:p w14:paraId="04906DE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12</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33D5EA2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13</w:t>
            </w:r>
          </w:p>
        </w:tc>
      </w:tr>
      <w:tr w:rsidR="00DE3522" w:rsidRPr="009F5720" w14:paraId="129285B2" w14:textId="77777777" w:rsidTr="00DE3522">
        <w:trPr>
          <w:trHeight w:val="5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9E402" w14:textId="4842DEC4"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D9C89" w14:textId="41A17831" w:rsidR="00DE3522" w:rsidRPr="0055174D" w:rsidRDefault="00DE3522" w:rsidP="00392079">
            <w:pPr>
              <w:widowControl/>
              <w:jc w:val="center"/>
              <w:rPr>
                <w:rFonts w:asciiTheme="minorHAnsi" w:hAnsiTheme="minorHAnsi"/>
                <w:bCs/>
                <w:snapToGrid/>
                <w:color w:val="000000"/>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B2030" w14:textId="6F3E3C70" w:rsidR="00DE3522" w:rsidRPr="009F5720" w:rsidRDefault="00DE3522" w:rsidP="00392079">
            <w:pPr>
              <w:widowControl/>
              <w:jc w:val="center"/>
              <w:rPr>
                <w:rFonts w:asciiTheme="minorHAnsi" w:hAnsiTheme="minorHAnsi"/>
                <w:snapToGrid/>
                <w:color w:val="000000"/>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2ECB58" w14:textId="29D86F9A" w:rsidR="00DE3522" w:rsidRPr="0055174D" w:rsidRDefault="00DE3522" w:rsidP="00392079">
            <w:pPr>
              <w:widowControl/>
              <w:jc w:val="center"/>
              <w:rPr>
                <w:rFonts w:asciiTheme="minorHAnsi" w:hAnsiTheme="minorHAnsi"/>
                <w:snapToGrid/>
                <w:color w:val="000000"/>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3BDD1D" w14:textId="43DDAA3B" w:rsidR="00DE3522" w:rsidRPr="0055174D" w:rsidRDefault="00DE3522" w:rsidP="00392079">
            <w:pPr>
              <w:widowControl/>
              <w:jc w:val="center"/>
              <w:rPr>
                <w:rFonts w:asciiTheme="minorHAnsi" w:hAnsiTheme="minorHAnsi"/>
                <w:snapToGrid/>
                <w:color w:val="000000"/>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7BD3"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0122C5"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9FC698"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r>
      <w:tr w:rsidR="00DE3522" w:rsidRPr="009F5720" w14:paraId="0A313F94" w14:textId="77777777" w:rsidTr="00DE3522">
        <w:trPr>
          <w:trHeight w:val="35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1FB44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4D543E5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33E7958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5660F9D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16</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615CBE9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17</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3E085D6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540" w:type="dxa"/>
            <w:tcBorders>
              <w:top w:val="single" w:sz="4" w:space="0" w:color="auto"/>
              <w:left w:val="single" w:sz="4" w:space="0" w:color="000000"/>
              <w:bottom w:val="single" w:sz="4" w:space="0" w:color="auto"/>
              <w:right w:val="single" w:sz="4" w:space="0" w:color="auto"/>
            </w:tcBorders>
            <w:shd w:val="clear" w:color="000000" w:fill="BFBFBF"/>
            <w:vAlign w:val="center"/>
            <w:hideMark/>
          </w:tcPr>
          <w:p w14:paraId="61F41B3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19</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6CC6302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20</w:t>
            </w:r>
          </w:p>
        </w:tc>
      </w:tr>
      <w:tr w:rsidR="00DE3522" w:rsidRPr="009F5720" w14:paraId="1835F838" w14:textId="77777777" w:rsidTr="00DE3522">
        <w:trPr>
          <w:trHeight w:val="404"/>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E60BF4C" w14:textId="78810ED7"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10</w:t>
            </w:r>
          </w:p>
        </w:tc>
        <w:tc>
          <w:tcPr>
            <w:tcW w:w="1800" w:type="dxa"/>
            <w:gridSpan w:val="2"/>
            <w:tcBorders>
              <w:top w:val="nil"/>
              <w:left w:val="nil"/>
              <w:bottom w:val="single" w:sz="4" w:space="0" w:color="auto"/>
              <w:right w:val="single" w:sz="4" w:space="0" w:color="auto"/>
            </w:tcBorders>
            <w:shd w:val="clear" w:color="auto" w:fill="auto"/>
            <w:vAlign w:val="center"/>
          </w:tcPr>
          <w:p w14:paraId="009798BC" w14:textId="6B488D3D" w:rsidR="00DE3522" w:rsidRPr="000C1658"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52CB1AC5" w14:textId="6A0F62A7" w:rsidR="00DE3522" w:rsidRPr="0060427C" w:rsidRDefault="00DE3522" w:rsidP="00392079">
            <w:pPr>
              <w:widowControl/>
              <w:jc w:val="center"/>
              <w:rPr>
                <w:rFonts w:asciiTheme="minorHAnsi" w:hAnsiTheme="minorHAnsi"/>
                <w:b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4CED36E" w14:textId="4C295E31" w:rsidR="00DE3522" w:rsidRPr="007C5992"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1D91FC6E" w14:textId="49974B1C" w:rsidR="00DE3522" w:rsidRPr="007C5992"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48DB6CC"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BAA516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000C297"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193FED40" w14:textId="77777777" w:rsidTr="00DE3522">
        <w:trPr>
          <w:trHeight w:val="386"/>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69803C4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7794877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181ECC9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1620" w:type="dxa"/>
            <w:tcBorders>
              <w:top w:val="nil"/>
              <w:left w:val="nil"/>
              <w:bottom w:val="single" w:sz="4" w:space="0" w:color="auto"/>
              <w:right w:val="single" w:sz="4" w:space="0" w:color="auto"/>
            </w:tcBorders>
            <w:shd w:val="clear" w:color="000000" w:fill="BFBFBF"/>
            <w:vAlign w:val="center"/>
            <w:hideMark/>
          </w:tcPr>
          <w:p w14:paraId="709C3C6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23</w:t>
            </w:r>
          </w:p>
        </w:tc>
        <w:tc>
          <w:tcPr>
            <w:tcW w:w="1530" w:type="dxa"/>
            <w:tcBorders>
              <w:top w:val="nil"/>
              <w:left w:val="nil"/>
              <w:bottom w:val="single" w:sz="4" w:space="0" w:color="auto"/>
              <w:right w:val="single" w:sz="4" w:space="0" w:color="000000"/>
            </w:tcBorders>
            <w:shd w:val="clear" w:color="000000" w:fill="BFBFBF"/>
            <w:vAlign w:val="center"/>
            <w:hideMark/>
          </w:tcPr>
          <w:p w14:paraId="34C75E4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24</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5F783EE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2312FD5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26</w:t>
            </w:r>
          </w:p>
        </w:tc>
        <w:tc>
          <w:tcPr>
            <w:tcW w:w="540" w:type="dxa"/>
            <w:tcBorders>
              <w:top w:val="nil"/>
              <w:left w:val="nil"/>
              <w:bottom w:val="single" w:sz="4" w:space="0" w:color="auto"/>
              <w:right w:val="single" w:sz="4" w:space="0" w:color="auto"/>
            </w:tcBorders>
            <w:shd w:val="clear" w:color="000000" w:fill="BFBFBF"/>
            <w:vAlign w:val="center"/>
            <w:hideMark/>
          </w:tcPr>
          <w:p w14:paraId="2A8DB40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27</w:t>
            </w:r>
          </w:p>
        </w:tc>
      </w:tr>
      <w:tr w:rsidR="00DE3522" w:rsidRPr="009F5720" w14:paraId="197327BA" w14:textId="77777777" w:rsidTr="00392079">
        <w:trPr>
          <w:trHeight w:val="620"/>
        </w:trPr>
        <w:tc>
          <w:tcPr>
            <w:tcW w:w="10440" w:type="dxa"/>
            <w:gridSpan w:val="10"/>
            <w:tcBorders>
              <w:top w:val="nil"/>
              <w:left w:val="single" w:sz="4" w:space="0" w:color="auto"/>
              <w:bottom w:val="single" w:sz="4" w:space="0" w:color="auto"/>
              <w:right w:val="single" w:sz="4" w:space="0" w:color="auto"/>
            </w:tcBorders>
            <w:shd w:val="clear" w:color="auto" w:fill="auto"/>
            <w:vAlign w:val="center"/>
          </w:tcPr>
          <w:p w14:paraId="447D64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Spring</w:t>
            </w:r>
            <w:r w:rsidRPr="009F5720">
              <w:rPr>
                <w:rFonts w:asciiTheme="minorHAnsi" w:hAnsiTheme="minorHAnsi"/>
                <w:snapToGrid/>
                <w:color w:val="000000"/>
                <w:szCs w:val="24"/>
              </w:rPr>
              <w:t xml:space="preserve"> Break - No Classes</w:t>
            </w:r>
          </w:p>
        </w:tc>
      </w:tr>
      <w:tr w:rsidR="00C7446D" w:rsidRPr="009F5720" w14:paraId="4644745A" w14:textId="77777777" w:rsidTr="00C7446D">
        <w:trPr>
          <w:trHeight w:val="287"/>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71C7D37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 – Apr</w:t>
            </w:r>
          </w:p>
        </w:tc>
        <w:tc>
          <w:tcPr>
            <w:tcW w:w="1620" w:type="dxa"/>
            <w:gridSpan w:val="2"/>
            <w:tcBorders>
              <w:top w:val="nil"/>
              <w:left w:val="nil"/>
              <w:bottom w:val="single" w:sz="4" w:space="0" w:color="auto"/>
              <w:right w:val="single" w:sz="4" w:space="0" w:color="auto"/>
            </w:tcBorders>
            <w:shd w:val="clear" w:color="000000" w:fill="BFBFBF"/>
            <w:vAlign w:val="center"/>
            <w:hideMark/>
          </w:tcPr>
          <w:p w14:paraId="1A08BF0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350" w:type="dxa"/>
            <w:tcBorders>
              <w:top w:val="nil"/>
              <w:left w:val="nil"/>
              <w:bottom w:val="single" w:sz="4" w:space="0" w:color="auto"/>
              <w:right w:val="single" w:sz="4" w:space="0" w:color="auto"/>
            </w:tcBorders>
            <w:shd w:val="clear" w:color="000000" w:fill="BFBFBF"/>
            <w:vAlign w:val="center"/>
            <w:hideMark/>
          </w:tcPr>
          <w:p w14:paraId="5C95ED0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1620" w:type="dxa"/>
            <w:tcBorders>
              <w:top w:val="nil"/>
              <w:left w:val="nil"/>
              <w:bottom w:val="single" w:sz="4" w:space="0" w:color="auto"/>
              <w:right w:val="single" w:sz="4" w:space="0" w:color="auto"/>
            </w:tcBorders>
            <w:shd w:val="clear" w:color="000000" w:fill="BFBFBF"/>
            <w:vAlign w:val="center"/>
            <w:hideMark/>
          </w:tcPr>
          <w:p w14:paraId="7EB2EBD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30</w:t>
            </w:r>
          </w:p>
        </w:tc>
        <w:tc>
          <w:tcPr>
            <w:tcW w:w="1530" w:type="dxa"/>
            <w:tcBorders>
              <w:top w:val="nil"/>
              <w:left w:val="nil"/>
              <w:bottom w:val="single" w:sz="4" w:space="0" w:color="auto"/>
              <w:right w:val="single" w:sz="4" w:space="0" w:color="000000"/>
            </w:tcBorders>
            <w:shd w:val="clear" w:color="000000" w:fill="BFBFBF"/>
            <w:vAlign w:val="center"/>
            <w:hideMark/>
          </w:tcPr>
          <w:p w14:paraId="310DE6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31</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7D3E756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602BE376"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w:t>
            </w:r>
          </w:p>
        </w:tc>
        <w:tc>
          <w:tcPr>
            <w:tcW w:w="540" w:type="dxa"/>
            <w:tcBorders>
              <w:top w:val="nil"/>
              <w:left w:val="nil"/>
              <w:bottom w:val="single" w:sz="4" w:space="0" w:color="auto"/>
              <w:right w:val="single" w:sz="4" w:space="0" w:color="auto"/>
            </w:tcBorders>
            <w:shd w:val="clear" w:color="000000" w:fill="BFBFBF"/>
            <w:vAlign w:val="center"/>
            <w:hideMark/>
          </w:tcPr>
          <w:p w14:paraId="0EC2124B"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w:t>
            </w:r>
          </w:p>
        </w:tc>
      </w:tr>
      <w:tr w:rsidR="00C7446D" w:rsidRPr="009F5720" w14:paraId="47159DE6" w14:textId="77777777" w:rsidTr="00C7446D">
        <w:trPr>
          <w:trHeight w:val="386"/>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4B3087DF" w14:textId="060A4F43"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11</w:t>
            </w:r>
          </w:p>
        </w:tc>
        <w:tc>
          <w:tcPr>
            <w:tcW w:w="1620" w:type="dxa"/>
            <w:gridSpan w:val="2"/>
            <w:tcBorders>
              <w:top w:val="nil"/>
              <w:left w:val="nil"/>
              <w:bottom w:val="single" w:sz="4" w:space="0" w:color="auto"/>
              <w:right w:val="single" w:sz="4" w:space="0" w:color="auto"/>
            </w:tcBorders>
            <w:shd w:val="clear" w:color="auto" w:fill="auto"/>
            <w:vAlign w:val="center"/>
          </w:tcPr>
          <w:p w14:paraId="1FD9546C" w14:textId="0BC097DE" w:rsidR="00DE3522" w:rsidRPr="0060427C" w:rsidRDefault="00DE3522" w:rsidP="00392079">
            <w:pPr>
              <w:widowControl/>
              <w:jc w:val="center"/>
              <w:rPr>
                <w:rFonts w:asciiTheme="minorHAnsi" w:hAnsiTheme="minorHAnsi"/>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6F8887FA" w14:textId="7988AF78" w:rsidR="00DE3522" w:rsidRPr="0060427C"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0DAB3761" w14:textId="3500C4BF" w:rsidR="00DE3522" w:rsidRPr="00710DE1"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C7846EC" w14:textId="2DE7E9CA"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D45BEE7"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7B95E6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D68C335"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C7446D" w:rsidRPr="009F5720" w14:paraId="39BF0A12" w14:textId="77777777" w:rsidTr="00C7446D">
        <w:trPr>
          <w:trHeight w:val="377"/>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23574BA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nil"/>
              <w:left w:val="nil"/>
              <w:bottom w:val="single" w:sz="4" w:space="0" w:color="auto"/>
              <w:right w:val="single" w:sz="4" w:space="0" w:color="auto"/>
            </w:tcBorders>
            <w:shd w:val="clear" w:color="000000" w:fill="BFBFBF"/>
            <w:vAlign w:val="center"/>
            <w:hideMark/>
          </w:tcPr>
          <w:p w14:paraId="66FD5FD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1350" w:type="dxa"/>
            <w:tcBorders>
              <w:top w:val="nil"/>
              <w:left w:val="nil"/>
              <w:bottom w:val="single" w:sz="4" w:space="0" w:color="auto"/>
              <w:right w:val="single" w:sz="4" w:space="0" w:color="auto"/>
            </w:tcBorders>
            <w:shd w:val="clear" w:color="000000" w:fill="BFBFBF"/>
            <w:vAlign w:val="center"/>
            <w:hideMark/>
          </w:tcPr>
          <w:p w14:paraId="21529AB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620" w:type="dxa"/>
            <w:tcBorders>
              <w:top w:val="nil"/>
              <w:left w:val="nil"/>
              <w:bottom w:val="single" w:sz="4" w:space="0" w:color="auto"/>
              <w:right w:val="single" w:sz="4" w:space="0" w:color="auto"/>
            </w:tcBorders>
            <w:shd w:val="clear" w:color="000000" w:fill="BFBFBF"/>
            <w:vAlign w:val="center"/>
            <w:hideMark/>
          </w:tcPr>
          <w:p w14:paraId="79062FA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6</w:t>
            </w:r>
          </w:p>
        </w:tc>
        <w:tc>
          <w:tcPr>
            <w:tcW w:w="1530" w:type="dxa"/>
            <w:tcBorders>
              <w:top w:val="nil"/>
              <w:left w:val="nil"/>
              <w:bottom w:val="single" w:sz="4" w:space="0" w:color="auto"/>
              <w:right w:val="single" w:sz="4" w:space="0" w:color="000000"/>
            </w:tcBorders>
            <w:shd w:val="clear" w:color="000000" w:fill="BFBFBF"/>
            <w:vAlign w:val="center"/>
            <w:hideMark/>
          </w:tcPr>
          <w:p w14:paraId="7D5E027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7</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1A915418"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5453CD7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9</w:t>
            </w:r>
          </w:p>
        </w:tc>
        <w:tc>
          <w:tcPr>
            <w:tcW w:w="540" w:type="dxa"/>
            <w:tcBorders>
              <w:top w:val="nil"/>
              <w:left w:val="nil"/>
              <w:bottom w:val="single" w:sz="4" w:space="0" w:color="auto"/>
              <w:right w:val="single" w:sz="4" w:space="0" w:color="auto"/>
            </w:tcBorders>
            <w:shd w:val="clear" w:color="000000" w:fill="BFBFBF"/>
            <w:vAlign w:val="center"/>
            <w:hideMark/>
          </w:tcPr>
          <w:p w14:paraId="2DFF647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10</w:t>
            </w:r>
          </w:p>
        </w:tc>
      </w:tr>
      <w:tr w:rsidR="00C7446D" w:rsidRPr="009F5720" w14:paraId="7FFAE865" w14:textId="77777777" w:rsidTr="00C7446D">
        <w:trPr>
          <w:trHeight w:val="413"/>
        </w:trPr>
        <w:tc>
          <w:tcPr>
            <w:tcW w:w="1260" w:type="dxa"/>
            <w:gridSpan w:val="2"/>
            <w:tcBorders>
              <w:top w:val="nil"/>
              <w:left w:val="single" w:sz="4" w:space="0" w:color="auto"/>
              <w:bottom w:val="nil"/>
              <w:right w:val="single" w:sz="4" w:space="0" w:color="auto"/>
            </w:tcBorders>
            <w:shd w:val="clear" w:color="auto" w:fill="auto"/>
            <w:vAlign w:val="center"/>
            <w:hideMark/>
          </w:tcPr>
          <w:p w14:paraId="70F21546" w14:textId="1EAE2AAD"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12</w:t>
            </w:r>
          </w:p>
        </w:tc>
        <w:tc>
          <w:tcPr>
            <w:tcW w:w="1620" w:type="dxa"/>
            <w:gridSpan w:val="2"/>
            <w:tcBorders>
              <w:top w:val="nil"/>
              <w:left w:val="nil"/>
              <w:bottom w:val="nil"/>
              <w:right w:val="single" w:sz="4" w:space="0" w:color="auto"/>
            </w:tcBorders>
            <w:shd w:val="clear" w:color="auto" w:fill="auto"/>
            <w:vAlign w:val="center"/>
          </w:tcPr>
          <w:p w14:paraId="12271C3D" w14:textId="30ADEC19" w:rsidR="00DE3522" w:rsidRPr="0060427C" w:rsidRDefault="00DE3522" w:rsidP="00392079">
            <w:pPr>
              <w:widowControl/>
              <w:jc w:val="center"/>
              <w:rPr>
                <w:rFonts w:asciiTheme="minorHAnsi" w:hAnsiTheme="minorHAnsi"/>
                <w:snapToGrid/>
                <w:color w:val="000000"/>
                <w:szCs w:val="24"/>
              </w:rPr>
            </w:pPr>
          </w:p>
        </w:tc>
        <w:tc>
          <w:tcPr>
            <w:tcW w:w="1350" w:type="dxa"/>
            <w:tcBorders>
              <w:top w:val="nil"/>
              <w:left w:val="nil"/>
              <w:bottom w:val="nil"/>
              <w:right w:val="single" w:sz="4" w:space="0" w:color="auto"/>
            </w:tcBorders>
            <w:shd w:val="clear" w:color="auto" w:fill="auto"/>
            <w:vAlign w:val="center"/>
          </w:tcPr>
          <w:p w14:paraId="017302BE" w14:textId="50BE541E" w:rsidR="00DE3522" w:rsidRPr="0060427C" w:rsidRDefault="00DE3522" w:rsidP="00392079">
            <w:pPr>
              <w:widowControl/>
              <w:jc w:val="center"/>
              <w:rPr>
                <w:rFonts w:asciiTheme="minorHAnsi" w:hAnsiTheme="minorHAnsi"/>
                <w:bCs/>
                <w:snapToGrid/>
                <w:color w:val="000000"/>
                <w:szCs w:val="24"/>
              </w:rPr>
            </w:pPr>
          </w:p>
        </w:tc>
        <w:tc>
          <w:tcPr>
            <w:tcW w:w="1620" w:type="dxa"/>
            <w:tcBorders>
              <w:top w:val="nil"/>
              <w:left w:val="nil"/>
              <w:bottom w:val="nil"/>
              <w:right w:val="single" w:sz="4" w:space="0" w:color="auto"/>
            </w:tcBorders>
            <w:shd w:val="clear" w:color="auto" w:fill="auto"/>
            <w:vAlign w:val="center"/>
          </w:tcPr>
          <w:p w14:paraId="343CD771" w14:textId="3841D612" w:rsidR="00DE3522" w:rsidRPr="0060427C" w:rsidRDefault="00DE3522" w:rsidP="00392079">
            <w:pPr>
              <w:widowControl/>
              <w:jc w:val="center"/>
              <w:rPr>
                <w:rFonts w:asciiTheme="minorHAnsi" w:hAnsiTheme="minorHAnsi"/>
                <w:bCs/>
                <w:snapToGrid/>
                <w:color w:val="000000"/>
                <w:szCs w:val="24"/>
              </w:rPr>
            </w:pPr>
          </w:p>
        </w:tc>
        <w:tc>
          <w:tcPr>
            <w:tcW w:w="1530" w:type="dxa"/>
            <w:tcBorders>
              <w:top w:val="nil"/>
              <w:left w:val="nil"/>
              <w:bottom w:val="nil"/>
              <w:right w:val="single" w:sz="4" w:space="0" w:color="auto"/>
            </w:tcBorders>
            <w:shd w:val="clear" w:color="auto" w:fill="auto"/>
            <w:vAlign w:val="center"/>
          </w:tcPr>
          <w:p w14:paraId="1D21C82C" w14:textId="56774293" w:rsidR="00DE3522" w:rsidRPr="00710DE1"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3408EEDA"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55BFFF7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1B9623F"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C7446D" w:rsidRPr="009F5720" w14:paraId="25DAC987" w14:textId="77777777" w:rsidTr="00C7446D">
        <w:trPr>
          <w:trHeight w:val="332"/>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7B25EE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single" w:sz="4" w:space="0" w:color="auto"/>
              <w:left w:val="nil"/>
              <w:bottom w:val="single" w:sz="4" w:space="0" w:color="auto"/>
              <w:right w:val="single" w:sz="4" w:space="0" w:color="auto"/>
            </w:tcBorders>
            <w:shd w:val="clear" w:color="000000" w:fill="BFBFBF"/>
            <w:vAlign w:val="center"/>
            <w:hideMark/>
          </w:tcPr>
          <w:p w14:paraId="70EFB9A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37B13D0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57F83A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13</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27EB2B9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03F2F12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1A195336"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16</w:t>
            </w:r>
          </w:p>
        </w:tc>
        <w:tc>
          <w:tcPr>
            <w:tcW w:w="540" w:type="dxa"/>
            <w:tcBorders>
              <w:top w:val="nil"/>
              <w:left w:val="nil"/>
              <w:bottom w:val="single" w:sz="4" w:space="0" w:color="auto"/>
              <w:right w:val="single" w:sz="4" w:space="0" w:color="auto"/>
            </w:tcBorders>
            <w:shd w:val="clear" w:color="000000" w:fill="BFBFBF"/>
            <w:vAlign w:val="center"/>
            <w:hideMark/>
          </w:tcPr>
          <w:p w14:paraId="5899F86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17</w:t>
            </w:r>
          </w:p>
        </w:tc>
      </w:tr>
      <w:tr w:rsidR="00C7446D" w:rsidRPr="009F5720" w14:paraId="78F4C78B" w14:textId="77777777" w:rsidTr="00C7446D">
        <w:trPr>
          <w:trHeight w:val="97"/>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55721888" w14:textId="38F255AC"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13</w:t>
            </w:r>
          </w:p>
        </w:tc>
        <w:tc>
          <w:tcPr>
            <w:tcW w:w="1620" w:type="dxa"/>
            <w:gridSpan w:val="2"/>
            <w:tcBorders>
              <w:top w:val="nil"/>
              <w:left w:val="nil"/>
              <w:bottom w:val="single" w:sz="4" w:space="0" w:color="auto"/>
              <w:right w:val="single" w:sz="4" w:space="0" w:color="auto"/>
            </w:tcBorders>
            <w:shd w:val="clear" w:color="auto" w:fill="auto"/>
            <w:vAlign w:val="center"/>
          </w:tcPr>
          <w:p w14:paraId="1524071B" w14:textId="39094FB5" w:rsidR="00DE3522" w:rsidRPr="002C0E85" w:rsidRDefault="00DE3522" w:rsidP="00392079">
            <w:pPr>
              <w:widowControl/>
              <w:jc w:val="center"/>
              <w:rPr>
                <w:rFonts w:asciiTheme="minorHAnsi" w:hAnsiTheme="minorHAnsi"/>
                <w:b/>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2231474A" w14:textId="6BD0819D" w:rsidR="00DE3522" w:rsidRPr="002C0E85" w:rsidRDefault="00DE3522" w:rsidP="00392079">
            <w:pPr>
              <w:widowControl/>
              <w:jc w:val="center"/>
              <w:rPr>
                <w:rFonts w:asciiTheme="minorHAnsi" w:hAnsiTheme="minorHAnsi"/>
                <w:b/>
                <w:bCs/>
                <w:i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788A95D" w14:textId="03F5126D" w:rsidR="00DE3522" w:rsidRPr="00C03642"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256B2EEB" w14:textId="60BB13D7"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BF3AC8A"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E2EE254"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17AD933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5B43E5D" w14:textId="77777777" w:rsidTr="00C7446D">
        <w:trPr>
          <w:trHeight w:val="300"/>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980C4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211C693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59FC75B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453D8D9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Cs/>
                <w:snapToGrid/>
                <w:color w:val="000000"/>
                <w:szCs w:val="24"/>
              </w:rPr>
              <w:t>20</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656D504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2DAD10F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37028B8"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23</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0D7110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24</w:t>
            </w:r>
          </w:p>
        </w:tc>
      </w:tr>
      <w:tr w:rsidR="00C7446D" w:rsidRPr="009F5720" w14:paraId="7E40CF91" w14:textId="77777777" w:rsidTr="00C7446D">
        <w:trPr>
          <w:trHeight w:val="323"/>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5EC937F2" w14:textId="3F9EEB0A"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14</w:t>
            </w:r>
          </w:p>
        </w:tc>
        <w:tc>
          <w:tcPr>
            <w:tcW w:w="1620" w:type="dxa"/>
            <w:gridSpan w:val="2"/>
            <w:tcBorders>
              <w:top w:val="nil"/>
              <w:left w:val="nil"/>
              <w:bottom w:val="single" w:sz="4" w:space="0" w:color="auto"/>
              <w:right w:val="single" w:sz="4" w:space="0" w:color="auto"/>
            </w:tcBorders>
            <w:shd w:val="clear" w:color="auto" w:fill="auto"/>
            <w:vAlign w:val="center"/>
          </w:tcPr>
          <w:p w14:paraId="687427A9" w14:textId="6C0AF4E5" w:rsidR="00DE3522" w:rsidRPr="0060427C" w:rsidRDefault="00DE3522" w:rsidP="00392079">
            <w:pPr>
              <w:widowControl/>
              <w:jc w:val="center"/>
              <w:rPr>
                <w:rFonts w:asciiTheme="minorHAnsi" w:hAnsiTheme="minorHAnsi"/>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04FDC9A8" w14:textId="467405AF" w:rsidR="00DE3522" w:rsidRPr="0060427C"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172DD7B9" w14:textId="5C5510D8" w:rsidR="00DE3522" w:rsidRPr="00521459"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54B995B2" w14:textId="2699260A" w:rsidR="00DE3522" w:rsidRPr="002C0E85" w:rsidRDefault="00DE3522" w:rsidP="00392079">
            <w:pPr>
              <w:widowControl/>
              <w:jc w:val="center"/>
              <w:rPr>
                <w:rFonts w:asciiTheme="minorHAnsi" w:hAnsiTheme="minorHAnsi"/>
                <w:b/>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6EB09E0F" w14:textId="77777777" w:rsidR="00DE3522" w:rsidRPr="009F5720" w:rsidRDefault="00DE3522" w:rsidP="00392079">
            <w:pPr>
              <w:widowControl/>
              <w:jc w:val="center"/>
              <w:rPr>
                <w:rFonts w:asciiTheme="minorHAnsi" w:hAnsiTheme="minorHAnsi"/>
                <w:b/>
                <w:bCs/>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08ACA1D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61C92FE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7AFDD1F" w14:textId="77777777" w:rsidTr="00C7446D">
        <w:trPr>
          <w:trHeight w:val="300"/>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767F58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 - May</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0A42D54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40FD804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582E079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Cs/>
                <w:snapToGrid/>
                <w:color w:val="000000"/>
                <w:szCs w:val="24"/>
              </w:rPr>
              <w:t>27</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78E52A3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0A91EA2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1ACFE5F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30</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34B5A60C"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w:t>
            </w:r>
          </w:p>
        </w:tc>
      </w:tr>
      <w:tr w:rsidR="00C7446D" w:rsidRPr="009F5720" w14:paraId="768699F3" w14:textId="77777777" w:rsidTr="00C7446D">
        <w:trPr>
          <w:trHeight w:val="188"/>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70C2C207" w14:textId="2A3E893F"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15</w:t>
            </w:r>
          </w:p>
        </w:tc>
        <w:tc>
          <w:tcPr>
            <w:tcW w:w="1620" w:type="dxa"/>
            <w:gridSpan w:val="2"/>
            <w:tcBorders>
              <w:top w:val="nil"/>
              <w:left w:val="nil"/>
              <w:bottom w:val="single" w:sz="4" w:space="0" w:color="auto"/>
              <w:right w:val="single" w:sz="4" w:space="0" w:color="auto"/>
            </w:tcBorders>
            <w:shd w:val="clear" w:color="auto" w:fill="auto"/>
            <w:vAlign w:val="center"/>
          </w:tcPr>
          <w:p w14:paraId="7A9A8997" w14:textId="79A8D0DB" w:rsidR="00DE3522" w:rsidRPr="009F5720" w:rsidRDefault="00DE3522" w:rsidP="00392079">
            <w:pPr>
              <w:widowControl/>
              <w:jc w:val="center"/>
              <w:rPr>
                <w:rFonts w:asciiTheme="minorHAnsi" w:hAnsiTheme="minorHAnsi"/>
                <w:b/>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159D5A39" w14:textId="52394214" w:rsidR="00DE3522" w:rsidRPr="009F5720"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09AF3A1" w14:textId="620AC520" w:rsidR="00DE3522" w:rsidRPr="009F5720" w:rsidRDefault="00DE3522" w:rsidP="00392079">
            <w:pPr>
              <w:widowControl/>
              <w:jc w:val="center"/>
              <w:rPr>
                <w:rFonts w:asciiTheme="minorHAnsi" w:hAnsiTheme="minorHAnsi"/>
                <w:b/>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638146CC" w14:textId="5E89A84F" w:rsidR="00DE3522" w:rsidRPr="009F5720" w:rsidRDefault="00DE3522" w:rsidP="00392079">
            <w:pPr>
              <w:widowControl/>
              <w:jc w:val="center"/>
              <w:rPr>
                <w:rFonts w:asciiTheme="minorHAnsi" w:hAnsiTheme="minorHAnsi"/>
                <w:b/>
                <w:b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185DBBE" w14:textId="77777777" w:rsidR="00DE3522" w:rsidRPr="009F5720" w:rsidRDefault="00DE3522" w:rsidP="00392079">
            <w:pPr>
              <w:widowControl/>
              <w:jc w:val="center"/>
              <w:rPr>
                <w:rFonts w:asciiTheme="minorHAnsi" w:hAnsiTheme="minorHAnsi"/>
                <w:b/>
                <w:bCs/>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374C0DD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7BBC013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4FE6F10" w14:textId="77777777" w:rsidTr="00C7446D">
        <w:trPr>
          <w:trHeight w:val="300"/>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24CD07E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May</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68B3D4F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55FD271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6BD0D19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
                <w:bCs/>
                <w:snapToGrid/>
                <w:color w:val="000000"/>
                <w:szCs w:val="24"/>
              </w:rPr>
              <w:t>4</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4505E8A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0EBAEAC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6</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33CD3F7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7</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4087F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8</w:t>
            </w:r>
          </w:p>
        </w:tc>
      </w:tr>
      <w:tr w:rsidR="00C7446D" w:rsidRPr="009F5720" w14:paraId="41FD4CF9" w14:textId="77777777" w:rsidTr="00C7446D">
        <w:trPr>
          <w:trHeight w:val="600"/>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1FF776C8" w14:textId="4C1D9F88"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W</w:t>
            </w:r>
            <w:r>
              <w:rPr>
                <w:rFonts w:asciiTheme="minorHAnsi" w:hAnsiTheme="minorHAnsi"/>
                <w:snapToGrid/>
                <w:color w:val="000000"/>
                <w:szCs w:val="24"/>
              </w:rPr>
              <w:t>eek 16</w:t>
            </w:r>
          </w:p>
        </w:tc>
        <w:tc>
          <w:tcPr>
            <w:tcW w:w="1620" w:type="dxa"/>
            <w:gridSpan w:val="2"/>
            <w:tcBorders>
              <w:top w:val="nil"/>
              <w:left w:val="nil"/>
              <w:bottom w:val="single" w:sz="4" w:space="0" w:color="auto"/>
              <w:right w:val="single" w:sz="4" w:space="0" w:color="auto"/>
            </w:tcBorders>
            <w:shd w:val="clear" w:color="auto" w:fill="auto"/>
            <w:vAlign w:val="center"/>
            <w:hideMark/>
          </w:tcPr>
          <w:p w14:paraId="49A750D2" w14:textId="77777777" w:rsidR="00DE3522" w:rsidRDefault="00C7446D" w:rsidP="00673445">
            <w:pPr>
              <w:widowControl/>
              <w:jc w:val="center"/>
              <w:rPr>
                <w:rFonts w:asciiTheme="minorHAnsi" w:hAnsiTheme="minorHAnsi"/>
                <w:snapToGrid/>
                <w:color w:val="000000"/>
                <w:szCs w:val="24"/>
              </w:rPr>
            </w:pPr>
            <w:r>
              <w:rPr>
                <w:rFonts w:asciiTheme="minorHAnsi" w:hAnsiTheme="minorHAnsi"/>
                <w:snapToGrid/>
                <w:color w:val="000000"/>
                <w:szCs w:val="24"/>
              </w:rPr>
              <w:t>Final Exam</w:t>
            </w:r>
          </w:p>
          <w:p w14:paraId="17163110" w14:textId="77777777" w:rsidR="00C7446D" w:rsidRDefault="00C7446D" w:rsidP="00673445">
            <w:pPr>
              <w:widowControl/>
              <w:jc w:val="center"/>
              <w:rPr>
                <w:rFonts w:asciiTheme="minorHAnsi" w:hAnsiTheme="minorHAnsi"/>
                <w:snapToGrid/>
                <w:color w:val="000000"/>
                <w:szCs w:val="24"/>
              </w:rPr>
            </w:pPr>
            <w:r>
              <w:rPr>
                <w:rFonts w:asciiTheme="minorHAnsi" w:hAnsiTheme="minorHAnsi"/>
                <w:snapToGrid/>
                <w:color w:val="000000"/>
                <w:szCs w:val="24"/>
              </w:rPr>
              <w:t>SH 518</w:t>
            </w:r>
          </w:p>
          <w:p w14:paraId="49560582" w14:textId="363E30B9" w:rsidR="00C7446D" w:rsidRPr="009F5720" w:rsidRDefault="008B4E56" w:rsidP="008B4E56">
            <w:pPr>
              <w:widowControl/>
              <w:jc w:val="center"/>
              <w:rPr>
                <w:rFonts w:asciiTheme="minorHAnsi" w:hAnsiTheme="minorHAnsi"/>
                <w:snapToGrid/>
                <w:color w:val="000000"/>
                <w:szCs w:val="24"/>
              </w:rPr>
            </w:pPr>
            <w:r>
              <w:rPr>
                <w:rFonts w:asciiTheme="minorHAnsi" w:hAnsiTheme="minorHAnsi"/>
                <w:snapToGrid/>
                <w:color w:val="000000"/>
                <w:szCs w:val="24"/>
              </w:rPr>
              <w:t>10</w:t>
            </w:r>
            <w:r w:rsidR="00C7446D">
              <w:rPr>
                <w:rFonts w:asciiTheme="minorHAnsi" w:hAnsiTheme="minorHAnsi"/>
                <w:snapToGrid/>
                <w:color w:val="000000"/>
                <w:szCs w:val="24"/>
              </w:rPr>
              <w:t>:</w:t>
            </w:r>
            <w:r>
              <w:rPr>
                <w:rFonts w:asciiTheme="minorHAnsi" w:hAnsiTheme="minorHAnsi"/>
                <w:snapToGrid/>
                <w:color w:val="000000"/>
                <w:szCs w:val="24"/>
              </w:rPr>
              <w:t>15am</w:t>
            </w:r>
            <w:bookmarkStart w:id="0" w:name="_GoBack"/>
            <w:bookmarkEnd w:id="0"/>
            <w:r w:rsidR="00C7446D">
              <w:rPr>
                <w:rFonts w:asciiTheme="minorHAnsi" w:hAnsiTheme="minorHAnsi"/>
                <w:snapToGrid/>
                <w:color w:val="000000"/>
                <w:szCs w:val="24"/>
              </w:rPr>
              <w:t>-1</w:t>
            </w:r>
            <w:r>
              <w:rPr>
                <w:rFonts w:asciiTheme="minorHAnsi" w:hAnsiTheme="minorHAnsi"/>
                <w:snapToGrid/>
                <w:color w:val="000000"/>
                <w:szCs w:val="24"/>
              </w:rPr>
              <w:t>2</w:t>
            </w:r>
            <w:r w:rsidR="00C7446D">
              <w:rPr>
                <w:rFonts w:asciiTheme="minorHAnsi" w:hAnsiTheme="minorHAnsi"/>
                <w:snapToGrid/>
                <w:color w:val="000000"/>
                <w:szCs w:val="24"/>
              </w:rPr>
              <w:t>:</w:t>
            </w:r>
            <w:r>
              <w:rPr>
                <w:rFonts w:asciiTheme="minorHAnsi" w:hAnsiTheme="minorHAnsi"/>
                <w:snapToGrid/>
                <w:color w:val="000000"/>
                <w:szCs w:val="24"/>
              </w:rPr>
              <w:t>15p</w:t>
            </w:r>
            <w:r w:rsidR="00C7446D">
              <w:rPr>
                <w:rFonts w:asciiTheme="minorHAnsi" w:hAnsiTheme="minorHAnsi"/>
                <w:snapToGrid/>
                <w:color w:val="000000"/>
                <w:szCs w:val="24"/>
              </w:rPr>
              <w:t>m</w:t>
            </w:r>
          </w:p>
        </w:tc>
        <w:tc>
          <w:tcPr>
            <w:tcW w:w="1350" w:type="dxa"/>
            <w:tcBorders>
              <w:top w:val="nil"/>
              <w:left w:val="nil"/>
              <w:bottom w:val="single" w:sz="4" w:space="0" w:color="auto"/>
              <w:right w:val="single" w:sz="4" w:space="0" w:color="auto"/>
            </w:tcBorders>
            <w:shd w:val="clear" w:color="auto" w:fill="auto"/>
            <w:vAlign w:val="center"/>
            <w:hideMark/>
          </w:tcPr>
          <w:p w14:paraId="041E24A5"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3708E4F"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010214C" w14:textId="77777777" w:rsidR="00DE3522" w:rsidRPr="009F5720" w:rsidRDefault="00DE3522" w:rsidP="00392079">
            <w:pPr>
              <w:widowControl/>
              <w:jc w:val="center"/>
              <w:rPr>
                <w:rFonts w:asciiTheme="minorHAnsi" w:hAnsiTheme="minorHAnsi"/>
                <w:b/>
                <w:bCs/>
                <w:i/>
                <w:iCs/>
                <w:snapToGrid/>
                <w:color w:val="000000"/>
                <w:szCs w:val="24"/>
              </w:rPr>
            </w:pPr>
            <w:r w:rsidRPr="009F5720">
              <w:rPr>
                <w:rFonts w:asciiTheme="minorHAnsi" w:hAnsiTheme="minorHAnsi"/>
                <w:b/>
                <w:bCs/>
                <w:i/>
                <w:iCs/>
                <w:snapToGrid/>
                <w:color w:val="000000"/>
                <w:szCs w:val="24"/>
              </w:rPr>
              <w:t> </w:t>
            </w:r>
          </w:p>
        </w:tc>
        <w:tc>
          <w:tcPr>
            <w:tcW w:w="1980" w:type="dxa"/>
            <w:tcBorders>
              <w:top w:val="nil"/>
              <w:left w:val="nil"/>
              <w:bottom w:val="single" w:sz="4" w:space="0" w:color="auto"/>
              <w:right w:val="single" w:sz="4" w:space="0" w:color="auto"/>
            </w:tcBorders>
            <w:shd w:val="clear" w:color="auto" w:fill="auto"/>
            <w:vAlign w:val="center"/>
            <w:hideMark/>
          </w:tcPr>
          <w:p w14:paraId="65DA4E14"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02F23D92"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230B78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r>
    </w:tbl>
    <w:p w14:paraId="0BFD65FD" w14:textId="4964EA2F" w:rsidR="001E42E6" w:rsidRPr="00392079" w:rsidRDefault="001E42E6" w:rsidP="00392079">
      <w:pPr>
        <w:rPr>
          <w:rFonts w:asciiTheme="minorHAnsi" w:hAnsiTheme="minorHAnsi"/>
          <w:sz w:val="22"/>
          <w:szCs w:val="22"/>
        </w:rPr>
      </w:pPr>
    </w:p>
    <w:sectPr w:rsidR="001E42E6" w:rsidRPr="00392079"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189A" w14:textId="77777777" w:rsidR="00950B8D" w:rsidRDefault="00950B8D">
      <w:r>
        <w:separator/>
      </w:r>
    </w:p>
  </w:endnote>
  <w:endnote w:type="continuationSeparator" w:id="0">
    <w:p w14:paraId="443B7AFC" w14:textId="77777777" w:rsidR="00950B8D" w:rsidRDefault="0095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9691" w14:textId="77777777" w:rsidR="00950B8D" w:rsidRDefault="00950B8D">
    <w:pPr>
      <w:spacing w:line="240" w:lineRule="exact"/>
    </w:pPr>
  </w:p>
  <w:p w14:paraId="39B14039" w14:textId="77777777" w:rsidR="00950B8D" w:rsidRDefault="00950B8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B4E56">
      <w:rPr>
        <w:rFonts w:ascii="Times New Roman" w:hAnsi="Times New Roman"/>
        <w:noProof/>
      </w:rPr>
      <w:t>1</w:t>
    </w:r>
    <w:r>
      <w:rPr>
        <w:rFonts w:ascii="Times New Roman" w:hAnsi="Times New Roman"/>
      </w:rPr>
      <w:fldChar w:fldCharType="end"/>
    </w:r>
  </w:p>
  <w:p w14:paraId="5FF994CF" w14:textId="77777777" w:rsidR="00950B8D" w:rsidRDefault="00950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950B8D" w:rsidRDefault="00950B8D">
    <w:pPr>
      <w:spacing w:line="240" w:lineRule="exact"/>
    </w:pPr>
  </w:p>
  <w:p w14:paraId="396507C1" w14:textId="77777777" w:rsidR="00950B8D" w:rsidRDefault="00950B8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B4E56">
      <w:rPr>
        <w:rFonts w:ascii="Times New Roman" w:hAnsi="Times New Roman"/>
        <w:noProof/>
      </w:rPr>
      <w:t>5</w:t>
    </w:r>
    <w:r>
      <w:rPr>
        <w:rFonts w:ascii="Times New Roman" w:hAnsi="Times New Roman"/>
      </w:rPr>
      <w:fldChar w:fldCharType="end"/>
    </w:r>
  </w:p>
  <w:p w14:paraId="73E74D81" w14:textId="77777777" w:rsidR="00950B8D" w:rsidRDefault="00950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104D" w14:textId="77777777" w:rsidR="00950B8D" w:rsidRDefault="00950B8D">
      <w:r>
        <w:separator/>
      </w:r>
    </w:p>
  </w:footnote>
  <w:footnote w:type="continuationSeparator" w:id="0">
    <w:p w14:paraId="420D5DE6" w14:textId="77777777" w:rsidR="00950B8D" w:rsidRDefault="00950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0F5402"/>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64C80"/>
    <w:rsid w:val="00381039"/>
    <w:rsid w:val="003870C9"/>
    <w:rsid w:val="00392079"/>
    <w:rsid w:val="003A017F"/>
    <w:rsid w:val="003B7956"/>
    <w:rsid w:val="003C26F8"/>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28AE"/>
    <w:rsid w:val="004855E5"/>
    <w:rsid w:val="004904B8"/>
    <w:rsid w:val="00491A29"/>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75D3"/>
    <w:rsid w:val="0066032B"/>
    <w:rsid w:val="00665857"/>
    <w:rsid w:val="00670AB2"/>
    <w:rsid w:val="00671CD7"/>
    <w:rsid w:val="00673445"/>
    <w:rsid w:val="006747B6"/>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B4E56"/>
    <w:rsid w:val="008C0D04"/>
    <w:rsid w:val="008D05D8"/>
    <w:rsid w:val="008D4E3C"/>
    <w:rsid w:val="008E55D8"/>
    <w:rsid w:val="008E6EE1"/>
    <w:rsid w:val="00904029"/>
    <w:rsid w:val="00921789"/>
    <w:rsid w:val="0093563D"/>
    <w:rsid w:val="00941D3D"/>
    <w:rsid w:val="00950B8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0AB"/>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1A77"/>
    <w:rsid w:val="00C63D80"/>
    <w:rsid w:val="00C65E3C"/>
    <w:rsid w:val="00C7446D"/>
    <w:rsid w:val="00C84B57"/>
    <w:rsid w:val="00C91A85"/>
    <w:rsid w:val="00CA2DB0"/>
    <w:rsid w:val="00CA7B3B"/>
    <w:rsid w:val="00CC3DD5"/>
    <w:rsid w:val="00CF3CB3"/>
    <w:rsid w:val="00D016BF"/>
    <w:rsid w:val="00D434AC"/>
    <w:rsid w:val="00D4419B"/>
    <w:rsid w:val="00D5537E"/>
    <w:rsid w:val="00D81F27"/>
    <w:rsid w:val="00D8625E"/>
    <w:rsid w:val="00D916FF"/>
    <w:rsid w:val="00DA4E24"/>
    <w:rsid w:val="00DC2327"/>
    <w:rsid w:val="00DD42D5"/>
    <w:rsid w:val="00DD4C0F"/>
    <w:rsid w:val="00DE3522"/>
    <w:rsid w:val="00DF0DF7"/>
    <w:rsid w:val="00E0641A"/>
    <w:rsid w:val="00E21782"/>
    <w:rsid w:val="00E21A0F"/>
    <w:rsid w:val="00E52323"/>
    <w:rsid w:val="00E57F9F"/>
    <w:rsid w:val="00E61D57"/>
    <w:rsid w:val="00E71921"/>
    <w:rsid w:val="00E7717A"/>
    <w:rsid w:val="00E91946"/>
    <w:rsid w:val="00E923E5"/>
    <w:rsid w:val="00E96EB9"/>
    <w:rsid w:val="00EB7933"/>
    <w:rsid w:val="00EC3ED4"/>
    <w:rsid w:val="00EC59AB"/>
    <w:rsid w:val="00ED0976"/>
    <w:rsid w:val="00ED1A24"/>
    <w:rsid w:val="00ED4924"/>
    <w:rsid w:val="00EF542D"/>
    <w:rsid w:val="00EF639F"/>
    <w:rsid w:val="00F050DB"/>
    <w:rsid w:val="00F15354"/>
    <w:rsid w:val="00F22D7D"/>
    <w:rsid w:val="00F26E7F"/>
    <w:rsid w:val="00F3023D"/>
    <w:rsid w:val="00F45E37"/>
    <w:rsid w:val="00F50339"/>
    <w:rsid w:val="00F52708"/>
    <w:rsid w:val="00F535D9"/>
    <w:rsid w:val="00F5592B"/>
    <w:rsid w:val="00F603D6"/>
    <w:rsid w:val="00F620A1"/>
    <w:rsid w:val="00F64070"/>
    <w:rsid w:val="00F669E9"/>
    <w:rsid w:val="00F7271A"/>
    <w:rsid w:val="00F7497C"/>
    <w:rsid w:val="00F75D44"/>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58DF14"/>
  <w15:docId w15:val="{B67783AE-82A9-46B4-96A9-0E2FE26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e22@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B34F-6D79-4973-AAF1-A10B966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6388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3</cp:revision>
  <cp:lastPrinted>2011-09-28T12:22:00Z</cp:lastPrinted>
  <dcterms:created xsi:type="dcterms:W3CDTF">2016-01-11T14:00:00Z</dcterms:created>
  <dcterms:modified xsi:type="dcterms:W3CDTF">2016-01-28T14:41:00Z</dcterms:modified>
</cp:coreProperties>
</file>