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E" w:rsidRPr="00977557" w:rsidRDefault="005332B4" w:rsidP="00771E6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77557">
        <w:rPr>
          <w:rFonts w:asciiTheme="majorHAnsi" w:hAnsiTheme="majorHAnsi"/>
          <w:b/>
          <w:sz w:val="24"/>
          <w:szCs w:val="24"/>
        </w:rPr>
        <w:t xml:space="preserve">Marshall University </w:t>
      </w:r>
    </w:p>
    <w:p w:rsidR="005332B4" w:rsidRDefault="005332B4" w:rsidP="00771E69">
      <w:pPr>
        <w:pStyle w:val="NoSpacing"/>
        <w:jc w:val="center"/>
        <w:rPr>
          <w:b/>
        </w:rPr>
      </w:pPr>
      <w:r w:rsidRPr="00977557">
        <w:rPr>
          <w:rFonts w:asciiTheme="majorHAnsi" w:hAnsiTheme="majorHAnsi"/>
          <w:b/>
          <w:sz w:val="24"/>
          <w:szCs w:val="24"/>
        </w:rPr>
        <w:t>Course Syllabus</w:t>
      </w:r>
    </w:p>
    <w:p w:rsidR="005332B4" w:rsidRDefault="005332B4" w:rsidP="00771E69">
      <w:pPr>
        <w:pStyle w:val="NoSpacing"/>
        <w:jc w:val="center"/>
        <w:rPr>
          <w:b/>
        </w:rPr>
      </w:pP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2408"/>
        <w:gridCol w:w="8179"/>
      </w:tblGrid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8179" w:type="dxa"/>
          </w:tcPr>
          <w:p w:rsidR="00771E69" w:rsidRDefault="00B366BF" w:rsidP="00B366BF">
            <w:pPr>
              <w:pStyle w:val="NoSpacing"/>
              <w:spacing w:before="120" w:after="120"/>
            </w:pPr>
            <w:r>
              <w:t>MTH 099</w:t>
            </w:r>
            <w:r w:rsidR="005332B4">
              <w:t>—Mathematics Skills I</w:t>
            </w:r>
            <w:r>
              <w:t>I</w:t>
            </w:r>
            <w:r w:rsidR="005332B4">
              <w:t xml:space="preserve">          </w:t>
            </w:r>
            <w:r w:rsidR="00F67032">
              <w:t>Section 20</w:t>
            </w:r>
            <w:r w:rsidR="00BE07C0">
              <w:t>8</w:t>
            </w:r>
            <w:r w:rsidR="005332B4">
              <w:t xml:space="preserve">          </w:t>
            </w:r>
            <w:r w:rsidR="00F67032">
              <w:t>CRN 40</w:t>
            </w:r>
            <w:r w:rsidR="00BE07C0">
              <w:t>76</w:t>
            </w:r>
          </w:p>
        </w:tc>
      </w:tr>
      <w:tr w:rsidR="00771E69" w:rsidTr="005342B1">
        <w:trPr>
          <w:trHeight w:val="266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8179" w:type="dxa"/>
          </w:tcPr>
          <w:p w:rsidR="00771E69" w:rsidRDefault="005332B4" w:rsidP="006D21E8">
            <w:pPr>
              <w:pStyle w:val="NoSpacing"/>
              <w:spacing w:before="120" w:after="120"/>
            </w:pPr>
            <w:r>
              <w:t>Spring 2015</w:t>
            </w:r>
          </w:p>
        </w:tc>
      </w:tr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8179" w:type="dxa"/>
          </w:tcPr>
          <w:p w:rsidR="00771E69" w:rsidRDefault="00F67032" w:rsidP="00BE07C0">
            <w:pPr>
              <w:pStyle w:val="NoSpacing"/>
              <w:spacing w:before="120" w:after="120"/>
            </w:pPr>
            <w:r>
              <w:t xml:space="preserve">MWF,  </w:t>
            </w:r>
            <w:r w:rsidR="00BE07C0">
              <w:t>3</w:t>
            </w:r>
            <w:r w:rsidR="005332B4">
              <w:t xml:space="preserve">:00 – </w:t>
            </w:r>
            <w:r w:rsidR="00BE07C0">
              <w:t>3</w:t>
            </w:r>
            <w:r w:rsidR="005332B4">
              <w:t xml:space="preserve">:50 </w:t>
            </w:r>
            <w:r w:rsidR="00B366BF">
              <w:t>p</w:t>
            </w:r>
            <w:r w:rsidR="005332B4">
              <w:t>m</w:t>
            </w:r>
            <w:bookmarkStart w:id="0" w:name="_GoBack"/>
            <w:bookmarkEnd w:id="0"/>
          </w:p>
        </w:tc>
      </w:tr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8179" w:type="dxa"/>
          </w:tcPr>
          <w:p w:rsidR="00771E69" w:rsidRDefault="00BE07C0" w:rsidP="006D21E8">
            <w:pPr>
              <w:pStyle w:val="NoSpacing"/>
              <w:spacing w:before="120" w:after="120"/>
            </w:pPr>
            <w:r>
              <w:t>Smith Hall 518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Devon Tivener Wright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Smith Hall 315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(304) 696-4333</w:t>
            </w:r>
          </w:p>
        </w:tc>
      </w:tr>
      <w:tr w:rsidR="00E50080" w:rsidTr="005342B1">
        <w:trPr>
          <w:trHeight w:val="266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8179" w:type="dxa"/>
          </w:tcPr>
          <w:p w:rsidR="00E50080" w:rsidRDefault="007F5D6E" w:rsidP="006D21E8">
            <w:pPr>
              <w:spacing w:before="120" w:after="120"/>
            </w:pPr>
            <w:hyperlink r:id="rId9" w:history="1">
              <w:r w:rsidR="00B366BF" w:rsidRPr="00C95211">
                <w:rPr>
                  <w:rStyle w:val="Hyperlink"/>
                </w:rPr>
                <w:t>tivener1@marshall.edu</w:t>
              </w:r>
            </w:hyperlink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8179" w:type="dxa"/>
          </w:tcPr>
          <w:p w:rsidR="00E50080" w:rsidRDefault="00881C79" w:rsidP="006D21E8">
            <w:pPr>
              <w:spacing w:before="120" w:after="120"/>
            </w:pPr>
            <w:r>
              <w:t>MWF from 10:00 – 10:50 and from 1:00 – 2:50</w:t>
            </w:r>
          </w:p>
        </w:tc>
      </w:tr>
      <w:tr w:rsidR="00771E69" w:rsidTr="005342B1">
        <w:trPr>
          <w:trHeight w:val="2485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8179" w:type="dxa"/>
          </w:tcPr>
          <w:p w:rsidR="00771E69" w:rsidRDefault="00771E69" w:rsidP="006D21E8">
            <w:pPr>
              <w:pStyle w:val="NoSpacing"/>
              <w:spacing w:before="120" w:after="120"/>
            </w:pPr>
            <w:r>
              <w:t xml:space="preserve">By enrolling in this course, you agree to the University Policies listed below.  Please read the full text of each policy by going to </w:t>
            </w:r>
            <w:hyperlink r:id="rId10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11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771E69" w:rsidTr="005342B1">
        <w:trPr>
          <w:trHeight w:val="780"/>
        </w:trPr>
        <w:tc>
          <w:tcPr>
            <w:tcW w:w="10576" w:type="dxa"/>
          </w:tcPr>
          <w:p w:rsidR="007F31AE" w:rsidRDefault="00B005E3" w:rsidP="00B005E3">
            <w:pPr>
              <w:pStyle w:val="NoSpacing"/>
            </w:pPr>
            <w:r w:rsidRPr="00B005E3">
              <w:t>The purpose of this course is to prepare students with low placement test scores to take college level mathematics courses required in their program of student. Prerequisites: ACT 17 – 18 OR SAT equivalent OR successful completion of WMTH 001 or MTH 098.</w:t>
            </w:r>
          </w:p>
          <w:p w:rsidR="00B005E3" w:rsidRDefault="00B005E3" w:rsidP="00B005E3">
            <w:pPr>
              <w:pStyle w:val="NoSpacing"/>
            </w:pPr>
          </w:p>
          <w:p w:rsidR="00B005E3" w:rsidRDefault="00B005E3" w:rsidP="00B005E3">
            <w:pPr>
              <w:pStyle w:val="NoSpacing"/>
            </w:pPr>
            <w:r w:rsidRPr="00B005E3">
              <w:t>MTH 099 prepares you for MTH 127. If your degree requires you to complete MTH 121, then you should register for MTH 121B. You will save yourself money, a semester full of work and you don’t need most of the math that we cover in MTH 099.</w:t>
            </w:r>
          </w:p>
        </w:tc>
      </w:tr>
    </w:tbl>
    <w:p w:rsidR="00771E69" w:rsidRDefault="00771E69" w:rsidP="00771E69">
      <w:pPr>
        <w:pStyle w:val="NoSpacing"/>
      </w:pPr>
    </w:p>
    <w:p w:rsidR="006D21E8" w:rsidRDefault="006D21E8" w:rsidP="005342B1">
      <w:pPr>
        <w:pStyle w:val="NoSpacing"/>
        <w:tabs>
          <w:tab w:val="left" w:pos="8790"/>
        </w:tabs>
        <w:rPr>
          <w:b/>
        </w:rPr>
      </w:pPr>
      <w:r w:rsidRPr="00D402CD">
        <w:rPr>
          <w:b/>
        </w:rPr>
        <w:t>Required Texts, Additional Reading, and Other Material</w:t>
      </w:r>
      <w:r>
        <w:rPr>
          <w:b/>
        </w:rPr>
        <w:t>s</w:t>
      </w:r>
      <w:r w:rsidR="005342B1">
        <w:rPr>
          <w:b/>
        </w:rPr>
        <w:tab/>
      </w: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6D21E8" w:rsidTr="00C12045">
        <w:trPr>
          <w:trHeight w:val="2241"/>
        </w:trPr>
        <w:tc>
          <w:tcPr>
            <w:tcW w:w="10600" w:type="dxa"/>
          </w:tcPr>
          <w:p w:rsidR="00D070C9" w:rsidRDefault="006D21E8" w:rsidP="00C12045">
            <w:pPr>
              <w:spacing w:after="120"/>
              <w:rPr>
                <w:b/>
              </w:rPr>
            </w:pPr>
            <w:r w:rsidRPr="005342B1">
              <w:rPr>
                <w:b/>
              </w:rPr>
              <w:t xml:space="preserve">TEXTBOOK COMPONENT: </w:t>
            </w:r>
            <w:r w:rsidR="00D070C9">
              <w:rPr>
                <w:b/>
              </w:rPr>
              <w:t xml:space="preserve"> </w:t>
            </w:r>
            <w:r w:rsidR="00D070C9" w:rsidRPr="00D070C9">
              <w:t>Miller, O’Neil, Hyde. Introductory Algebra. 2nd Edition. ISBN: 9780077543754</w:t>
            </w:r>
          </w:p>
          <w:p w:rsidR="006D21E8" w:rsidRPr="00C12045" w:rsidRDefault="006D21E8" w:rsidP="00C12045">
            <w:pPr>
              <w:spacing w:after="120"/>
              <w:rPr>
                <w:b/>
              </w:rPr>
            </w:pPr>
            <w:r w:rsidRPr="005342B1">
              <w:rPr>
                <w:b/>
              </w:rPr>
              <w:t xml:space="preserve">ONLINE COMPONENT: </w:t>
            </w:r>
            <w:r w:rsidRPr="00C12045">
              <w:rPr>
                <w:b/>
              </w:rPr>
              <w:t>CONNECT MATH:</w:t>
            </w:r>
            <w:r w:rsidRPr="005342B1">
              <w:t xml:space="preserve">   Connect is the online homework tool and access must be purchased to meet the requirements for the Connect portion of the course.  Students are required to have access to a computer outside of class.</w:t>
            </w:r>
          </w:p>
          <w:p w:rsidR="006D21E8" w:rsidRPr="005342B1" w:rsidRDefault="006D21E8" w:rsidP="00C12045">
            <w:pPr>
              <w:spacing w:after="120"/>
              <w:rPr>
                <w:b/>
                <w:sz w:val="20"/>
                <w:szCs w:val="20"/>
              </w:rPr>
            </w:pPr>
            <w:r w:rsidRPr="005342B1">
              <w:rPr>
                <w:b/>
              </w:rPr>
              <w:t>CALCULATOR:</w:t>
            </w:r>
            <w:r w:rsidRPr="005342B1">
              <w:t xml:space="preserve">  The TI-83/TI-83 plus or similar graphing calculator is recommended for students continuing into MTH 127/MTH 130 </w:t>
            </w:r>
            <w:r w:rsidR="00C12045">
              <w:t>and other higher level courses.</w:t>
            </w:r>
            <w:r w:rsidRPr="005342B1">
              <w:t xml:space="preserve"> </w:t>
            </w:r>
            <w:r w:rsidRPr="005342B1">
              <w:rPr>
                <w:b/>
              </w:rPr>
              <w:t>Students may not utilize cell phon</w:t>
            </w:r>
            <w:r w:rsidR="005342B1" w:rsidRPr="005342B1">
              <w:rPr>
                <w:b/>
              </w:rPr>
              <w:t>es as calculators during tests—there will be absolutely no exceptions.</w:t>
            </w:r>
          </w:p>
        </w:tc>
      </w:tr>
    </w:tbl>
    <w:p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lastRenderedPageBreak/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771E69" w:rsidTr="006D21E8">
        <w:trPr>
          <w:trHeight w:val="845"/>
        </w:trPr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FB7C26" w:rsidTr="00B005E3">
        <w:trPr>
          <w:trHeight w:val="1097"/>
        </w:trPr>
        <w:tc>
          <w:tcPr>
            <w:tcW w:w="3412" w:type="dxa"/>
          </w:tcPr>
          <w:p w:rsidR="00FB7C26" w:rsidRPr="00FB7C26" w:rsidRDefault="00B005E3" w:rsidP="00771E69">
            <w:pPr>
              <w:pStyle w:val="NoSpacing"/>
            </w:pPr>
            <w:r w:rsidRPr="00B005E3">
              <w:t>Students will categorize expressions versus equations.</w:t>
            </w:r>
          </w:p>
        </w:tc>
        <w:tc>
          <w:tcPr>
            <w:tcW w:w="3412" w:type="dxa"/>
          </w:tcPr>
          <w:p w:rsidR="00DC3DFA" w:rsidRPr="007F31AE" w:rsidRDefault="002F6275" w:rsidP="00771E69">
            <w:pPr>
              <w:pStyle w:val="NoSpacing"/>
              <w:rPr>
                <w:highlight w:val="yellow"/>
              </w:rPr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FB7C26" w:rsidRPr="007F31AE" w:rsidRDefault="002F6275" w:rsidP="002F6275">
            <w:pPr>
              <w:pStyle w:val="NoSpacing"/>
              <w:rPr>
                <w:highlight w:val="yellow"/>
              </w:rPr>
            </w:pPr>
            <w:r w:rsidRPr="002F6275">
              <w:t>Exams</w:t>
            </w:r>
          </w:p>
        </w:tc>
      </w:tr>
      <w:tr w:rsidR="005342B1" w:rsidTr="006D21E8">
        <w:trPr>
          <w:trHeight w:val="329"/>
        </w:trPr>
        <w:tc>
          <w:tcPr>
            <w:tcW w:w="3412" w:type="dxa"/>
          </w:tcPr>
          <w:p w:rsidR="002F6275" w:rsidRDefault="00C12045" w:rsidP="0084782B">
            <w:pPr>
              <w:outlineLvl w:val="0"/>
            </w:pPr>
            <w:r w:rsidRPr="00C12045">
              <w:t>Students will employ appropriate mathematical properties to demonstrate an understanding of linear expressions and equations.</w:t>
            </w:r>
          </w:p>
          <w:p w:rsidR="00C12045" w:rsidRPr="00E21A0F" w:rsidRDefault="00C12045" w:rsidP="0084782B">
            <w:pPr>
              <w:outlineLvl w:val="0"/>
            </w:pPr>
          </w:p>
        </w:tc>
        <w:tc>
          <w:tcPr>
            <w:tcW w:w="3412" w:type="dxa"/>
          </w:tcPr>
          <w:p w:rsidR="005342B1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5342B1" w:rsidRDefault="002F6275" w:rsidP="00D402CD">
            <w:pPr>
              <w:pStyle w:val="NoSpacing"/>
            </w:pPr>
            <w:r>
              <w:t>Exams</w:t>
            </w:r>
          </w:p>
        </w:tc>
      </w:tr>
      <w:tr w:rsidR="005342B1" w:rsidTr="006D21E8">
        <w:trPr>
          <w:trHeight w:val="329"/>
        </w:trPr>
        <w:tc>
          <w:tcPr>
            <w:tcW w:w="3412" w:type="dxa"/>
          </w:tcPr>
          <w:p w:rsidR="002F6275" w:rsidRDefault="00C12045" w:rsidP="00C12045">
            <w:pPr>
              <w:pStyle w:val="NoSpacing"/>
            </w:pPr>
            <w:r>
              <w:t>Students will use appropriate mathematical properties to demonstrate an advanced understanding of the operations on and simplification of polynomial, rational and radical expressions.</w:t>
            </w:r>
          </w:p>
          <w:p w:rsidR="00C12045" w:rsidRDefault="00C12045" w:rsidP="00C12045">
            <w:pPr>
              <w:pStyle w:val="NoSpacing"/>
            </w:pPr>
          </w:p>
        </w:tc>
        <w:tc>
          <w:tcPr>
            <w:tcW w:w="3412" w:type="dxa"/>
          </w:tcPr>
          <w:p w:rsidR="005342B1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5342B1" w:rsidRDefault="002F6275" w:rsidP="00D402CD">
            <w:pPr>
              <w:pStyle w:val="NoSpacing"/>
            </w:pPr>
            <w:r>
              <w:t>Exams</w:t>
            </w:r>
          </w:p>
        </w:tc>
      </w:tr>
      <w:tr w:rsidR="002F6275" w:rsidTr="006D21E8">
        <w:trPr>
          <w:trHeight w:val="329"/>
        </w:trPr>
        <w:tc>
          <w:tcPr>
            <w:tcW w:w="3412" w:type="dxa"/>
          </w:tcPr>
          <w:p w:rsidR="002F6275" w:rsidRDefault="00C12045" w:rsidP="00C12045">
            <w:pPr>
              <w:outlineLvl w:val="0"/>
            </w:pPr>
            <w:r w:rsidRPr="00C12045">
              <w:t>Students assimilate information from a variety of sources to formulate successful study skills and problem solving strategies.</w:t>
            </w:r>
          </w:p>
          <w:p w:rsidR="00C12045" w:rsidRPr="00E21A0F" w:rsidRDefault="00C12045" w:rsidP="00C12045">
            <w:pPr>
              <w:outlineLvl w:val="0"/>
            </w:pP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>
              <w:t>Exams</w:t>
            </w:r>
          </w:p>
        </w:tc>
      </w:tr>
    </w:tbl>
    <w:p w:rsidR="00771E69" w:rsidRDefault="00771E69" w:rsidP="00771E69">
      <w:pPr>
        <w:pStyle w:val="NoSpacing"/>
      </w:pPr>
    </w:p>
    <w:p w:rsidR="00D402CD" w:rsidRDefault="00D402CD" w:rsidP="00771E69">
      <w:pPr>
        <w:pStyle w:val="NoSpacing"/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D402CD" w:rsidTr="002F6275">
        <w:trPr>
          <w:trHeight w:val="1264"/>
        </w:trPr>
        <w:tc>
          <w:tcPr>
            <w:tcW w:w="10210" w:type="dxa"/>
          </w:tcPr>
          <w:p w:rsidR="007F31AE" w:rsidRDefault="002F6275" w:rsidP="008A597A">
            <w:pPr>
              <w:pStyle w:val="NoSpacing"/>
            </w:pPr>
            <w:r>
              <w:t>Connect Math homework</w:t>
            </w:r>
            <w:r w:rsidR="008A597A">
              <w:t xml:space="preserve"> for each chapter</w:t>
            </w:r>
            <w:r>
              <w:t xml:space="preserve"> will be graded t</w:t>
            </w:r>
            <w:r w:rsidR="008A597A">
              <w:t>he day after you take the exam on those chapters.  It is essential that you stay on track with the Connect homework so that you are not overwhelmed at test time.  I will grade any in-class work at the end of each chapter.  See the attached course schedule for tentative coverage and test dates.</w:t>
            </w:r>
          </w:p>
        </w:tc>
      </w:tr>
    </w:tbl>
    <w:p w:rsidR="00C12045" w:rsidRDefault="00C12045" w:rsidP="00771E69">
      <w:pPr>
        <w:pStyle w:val="NoSpacing"/>
        <w:rPr>
          <w:b/>
        </w:rPr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2"/>
      </w:tblGrid>
      <w:tr w:rsidR="00976D1D" w:rsidTr="00E1531D">
        <w:trPr>
          <w:trHeight w:val="496"/>
        </w:trPr>
        <w:tc>
          <w:tcPr>
            <w:tcW w:w="10242" w:type="dxa"/>
          </w:tcPr>
          <w:p w:rsidR="00E1531D" w:rsidRPr="00E1531D" w:rsidRDefault="00E1531D" w:rsidP="00E1531D">
            <w:pPr>
              <w:rPr>
                <w:rFonts w:eastAsia="SimSun" w:cstheme="minorHAnsi"/>
                <w:bCs/>
                <w:lang w:eastAsia="zh-CN"/>
              </w:rPr>
            </w:pPr>
            <w:r w:rsidRPr="00E1531D">
              <w:rPr>
                <w:rFonts w:eastAsia="SimSun" w:cstheme="minorHAnsi"/>
                <w:bCs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:rsidR="00E1531D" w:rsidRPr="00E1531D" w:rsidRDefault="00E1531D" w:rsidP="00E1531D">
            <w:pPr>
              <w:rPr>
                <w:rFonts w:eastAsia="SimSun" w:cstheme="minorHAnsi"/>
                <w:bCs/>
                <w:lang w:eastAsia="zh-CN"/>
              </w:rPr>
            </w:pPr>
          </w:p>
          <w:tbl>
            <w:tblPr>
              <w:tblStyle w:val="TableGrid"/>
              <w:tblW w:w="10021" w:type="dxa"/>
              <w:tblLook w:val="04A0" w:firstRow="1" w:lastRow="0" w:firstColumn="1" w:lastColumn="0" w:noHBand="0" w:noVBand="1"/>
            </w:tblPr>
            <w:tblGrid>
              <w:gridCol w:w="3082"/>
              <w:gridCol w:w="1441"/>
              <w:gridCol w:w="1352"/>
              <w:gridCol w:w="271"/>
              <w:gridCol w:w="1352"/>
              <w:gridCol w:w="2523"/>
            </w:tblGrid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% of Grade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Points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17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In-Class Exams</w:t>
                  </w:r>
                  <w: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 xml:space="preserve"> (3)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Comprehensive Final Exam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Credit: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75% or higher overall</w:t>
                  </w: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Online Homework Tool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200pts.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No Credit: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Less than 75% overall</w:t>
                  </w: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 xml:space="preserve">Miscellaneous** 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200pts.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right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352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1000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1531D" w:rsidRPr="00E1531D" w:rsidRDefault="00E1531D" w:rsidP="00E1531D">
            <w:pPr>
              <w:ind w:firstLine="720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  <w:p w:rsidR="007F31AE" w:rsidRPr="00976D1D" w:rsidRDefault="007F31AE" w:rsidP="00976D1D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lastRenderedPageBreak/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976D1D" w:rsidTr="00E1531D">
        <w:trPr>
          <w:trHeight w:val="709"/>
        </w:trPr>
        <w:tc>
          <w:tcPr>
            <w:tcW w:w="10231" w:type="dxa"/>
          </w:tcPr>
          <w:p w:rsidR="007F31AE" w:rsidRPr="00E1531D" w:rsidRDefault="00E1531D" w:rsidP="00E1531D">
            <w:pPr>
              <w:rPr>
                <w:rFonts w:eastAsia="SimSun" w:cstheme="minorHAnsi"/>
                <w:color w:val="000000"/>
              </w:rPr>
            </w:pPr>
            <w:r w:rsidRPr="00E1531D">
              <w:rPr>
                <w:rFonts w:eastAsia="SimSun" w:cstheme="minorHAnsi"/>
                <w:bCs/>
                <w:lang w:eastAsia="zh-CN"/>
              </w:rPr>
              <w:t>It is expected that each student shows up on time and is prepared for class.  Attendance is necessary for the successful completion of this course</w:t>
            </w:r>
            <w:r>
              <w:rPr>
                <w:rFonts w:eastAsia="SimSun" w:cstheme="minorHAnsi"/>
                <w:bCs/>
                <w:lang w:eastAsia="zh-CN"/>
              </w:rPr>
              <w:t>, and is worth 10% of your grade</w:t>
            </w:r>
            <w:r w:rsidRPr="00E1531D">
              <w:rPr>
                <w:rFonts w:eastAsia="SimSun" w:cstheme="minorHAnsi"/>
                <w:bCs/>
                <w:lang w:eastAsia="zh-CN"/>
              </w:rPr>
              <w:t xml:space="preserve">.  </w:t>
            </w:r>
            <w:r w:rsidRPr="00E1531D">
              <w:rPr>
                <w:rFonts w:eastAsia="SimSun" w:cstheme="minorHAnsi"/>
                <w:color w:val="000000"/>
              </w:rPr>
              <w:t>A s</w:t>
            </w:r>
            <w:r w:rsidRPr="00E1531D">
              <w:rPr>
                <w:rFonts w:eastAsia="SimSun" w:cstheme="minorHAnsi"/>
                <w:color w:val="000000"/>
                <w:lang w:eastAsia="zh-CN"/>
              </w:rPr>
              <w:t>tudent</w:t>
            </w:r>
            <w:r w:rsidRPr="00E1531D">
              <w:rPr>
                <w:rFonts w:eastAsia="SimSun" w:cstheme="minorHAnsi"/>
                <w:color w:val="000000"/>
              </w:rPr>
              <w:t xml:space="preserve"> may have an absence officially excused at The Office of Student Affairs, Memorial Student Center MSC 2W38.  </w:t>
            </w:r>
            <w:r w:rsidRPr="00E1531D">
              <w:rPr>
                <w:rFonts w:eastAsia="SimSun" w:cstheme="minorHAnsi"/>
                <w:bCs/>
                <w:lang w:eastAsia="zh-CN"/>
              </w:rPr>
              <w:t>A</w:t>
            </w:r>
            <w:r w:rsidRPr="00E1531D">
              <w:rPr>
                <w:rFonts w:eastAsia="SimSun" w:cstheme="minorHAnsi"/>
                <w:color w:val="000000"/>
              </w:rPr>
              <w:t xml:space="preserve">ny unexcused absence on the day of an exam will result in a score of zero.  </w:t>
            </w:r>
            <w:r w:rsidRPr="00E1531D">
              <w:rPr>
                <w:rFonts w:eastAsia="SimSun" w:cstheme="minorHAnsi"/>
                <w:bCs/>
                <w:lang w:eastAsia="zh-CN"/>
              </w:rPr>
              <w:t xml:space="preserve"> O</w:t>
            </w:r>
            <w:r w:rsidRPr="00E1531D">
              <w:rPr>
                <w:rFonts w:eastAsia="SimSun" w:cstheme="minorHAnsi"/>
                <w:color w:val="000000"/>
              </w:rPr>
              <w:t xml:space="preserve">nly an excused absence will warrant a make-up exam to be scheduled during Dead Week.  </w:t>
            </w:r>
          </w:p>
        </w:tc>
      </w:tr>
    </w:tbl>
    <w:p w:rsidR="00976D1D" w:rsidRDefault="00976D1D" w:rsidP="00771E69">
      <w:pPr>
        <w:pStyle w:val="NoSpacing"/>
      </w:pPr>
    </w:p>
    <w:p w:rsidR="00272E2B" w:rsidRDefault="005F3C41" w:rsidP="00771E69">
      <w:pPr>
        <w:pStyle w:val="NoSpacing"/>
        <w:rPr>
          <w:b/>
        </w:rPr>
      </w:pPr>
      <w:r>
        <w:rPr>
          <w:b/>
        </w:rPr>
        <w:t>Course Policies and Tutoring</w:t>
      </w:r>
    </w:p>
    <w:p w:rsidR="00976D1D" w:rsidRDefault="005F3C41" w:rsidP="00771E6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63E5" wp14:editId="609622DA">
                <wp:simplePos x="0" y="0"/>
                <wp:positionH relativeFrom="column">
                  <wp:posOffset>-78971</wp:posOffset>
                </wp:positionH>
                <wp:positionV relativeFrom="paragraph">
                  <wp:posOffset>16973</wp:posOffset>
                </wp:positionV>
                <wp:extent cx="6518564" cy="2299450"/>
                <wp:effectExtent l="0" t="0" r="158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564" cy="229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  <w:bCs/>
                              </w:rPr>
                              <w:t xml:space="preserve">OUTSIDE CLASSROOM REQUIREMENTS: </w:t>
                            </w:r>
                            <w:r w:rsidRPr="005F3C41">
                              <w:rPr>
                                <w:bCs/>
                              </w:rPr>
                              <w:t xml:space="preserve"> Students will need to </w:t>
                            </w:r>
                            <w:r w:rsidRPr="005F3C41">
                              <w:rPr>
                                <w:bCs/>
                                <w:i/>
                                <w:u w:val="single"/>
                              </w:rPr>
                              <w:t>work at least 2-4 hours outside of class for every 1 hour spent in class,</w:t>
                            </w:r>
                            <w:r w:rsidRPr="005F3C41">
                              <w:rPr>
                                <w:bCs/>
                              </w:rPr>
                              <w:t xml:space="preserve"> studying notes and the textbook, completing homework from the book, and completing assignments in Connect to meet the requirements of the course.  </w:t>
                            </w:r>
                          </w:p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  <w:bCs/>
                              </w:rPr>
                              <w:t xml:space="preserve">CLASSROOM ETIQUETTE:  </w:t>
                            </w:r>
                            <w:r w:rsidRPr="005F3C41">
                              <w:t xml:space="preserve">During class, cell phones must be turned off and out of sight. Please make the instructor aware ahead of time if access to these devices is needed.  </w:t>
                            </w:r>
                          </w:p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</w:rPr>
                              <w:t>TUTORING FACILITIES:</w:t>
                            </w:r>
                            <w:r w:rsidRPr="005F3C41">
                              <w:t xml:space="preserve">   Marshall University provides multiple options for free on-campus tutoring.  The Mathematics Department tutoring lab is located in in Smith Music Hall 115. The University College has a tutoring lab on the first floor of Laidley Hall.  </w:t>
                            </w:r>
                            <w:r w:rsidRPr="005F3C41">
                              <w:rPr>
                                <w:u w:val="single"/>
                              </w:rPr>
                              <w:t xml:space="preserve">It is the student’s responsibility to take advantage of these facilities in addition to utilizing office hours.  </w:t>
                            </w:r>
                          </w:p>
                          <w:p w:rsidR="005F3C41" w:rsidRDefault="005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1.35pt;width:513.25pt;height:1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pR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">
                <v:textbox>
                  <w:txbxContent>
                    <w:p w:rsidR="005F3C41" w:rsidRPr="005F3C41" w:rsidRDefault="005F3C41" w:rsidP="005F3C41">
                      <w:r w:rsidRPr="005F3C41">
                        <w:rPr>
                          <w:b/>
                          <w:bCs/>
                        </w:rPr>
                        <w:t xml:space="preserve">OUTSIDE CLASSROOM REQUIREMENTS: </w:t>
                      </w:r>
                      <w:r w:rsidRPr="005F3C41">
                        <w:rPr>
                          <w:bCs/>
                        </w:rPr>
                        <w:t xml:space="preserve"> Students will need to </w:t>
                      </w:r>
                      <w:r w:rsidRPr="005F3C41">
                        <w:rPr>
                          <w:bCs/>
                          <w:i/>
                          <w:u w:val="single"/>
                        </w:rPr>
                        <w:t>work at least 2-4 hours outside of class for every 1 hour spent in class,</w:t>
                      </w:r>
                      <w:r w:rsidRPr="005F3C41">
                        <w:rPr>
                          <w:bCs/>
                        </w:rPr>
                        <w:t xml:space="preserve"> studying notes and the textbook, completing homework from the book, and completing assignments in Connect to meet the requirements of the course.  </w:t>
                      </w:r>
                    </w:p>
                    <w:p w:rsidR="005F3C41" w:rsidRPr="005F3C41" w:rsidRDefault="005F3C41" w:rsidP="005F3C41">
                      <w:r w:rsidRPr="005F3C41">
                        <w:rPr>
                          <w:b/>
                          <w:bCs/>
                        </w:rPr>
                        <w:t xml:space="preserve">CLASSROOM ETIQUETTE:  </w:t>
                      </w:r>
                      <w:r w:rsidRPr="005F3C41">
                        <w:t xml:space="preserve">During class, cell phones must be turned off and out of sight. Please make the instructor aware ahead of time if access to these devices is needed.  </w:t>
                      </w:r>
                    </w:p>
                    <w:p w:rsidR="005F3C41" w:rsidRPr="005F3C41" w:rsidRDefault="005F3C41" w:rsidP="005F3C41">
                      <w:r w:rsidRPr="005F3C41">
                        <w:rPr>
                          <w:b/>
                        </w:rPr>
                        <w:t>TUTORING FACILITIES:</w:t>
                      </w:r>
                      <w:r w:rsidRPr="005F3C41">
                        <w:t xml:space="preserve">   Marshall University provides multiple options for free on-campus tutoring.  The Mathematics Department tutoring lab is located in in Smith Music Hall 115. The University College has a tutoring lab on the first floor of Laidley Hall.  </w:t>
                      </w:r>
                      <w:r w:rsidRPr="005F3C41">
                        <w:rPr>
                          <w:u w:val="single"/>
                        </w:rPr>
                        <w:t xml:space="preserve">It is the student’s responsibility to take advantage of these facilities in addition to utilizing office hours.  </w:t>
                      </w:r>
                    </w:p>
                    <w:p w:rsidR="005F3C41" w:rsidRDefault="005F3C41"/>
                  </w:txbxContent>
                </v:textbox>
              </v:shape>
            </w:pict>
          </mc:Fallback>
        </mc:AlternateContent>
      </w:r>
    </w:p>
    <w:p w:rsidR="005F3C41" w:rsidRDefault="005F3C41" w:rsidP="00771E69">
      <w:pPr>
        <w:pStyle w:val="NoSpacing"/>
        <w:rPr>
          <w:b/>
        </w:rPr>
      </w:pPr>
    </w:p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Default="005F3C41" w:rsidP="005F3C41"/>
    <w:p w:rsidR="00272E2B" w:rsidRDefault="00272E2B" w:rsidP="005F3C41">
      <w:pPr>
        <w:pStyle w:val="NoSpacing"/>
        <w:rPr>
          <w:b/>
        </w:rPr>
      </w:pPr>
    </w:p>
    <w:p w:rsidR="005F3C41" w:rsidRDefault="005F3C41" w:rsidP="005F3C41">
      <w:pPr>
        <w:pStyle w:val="NoSpacing"/>
        <w:rPr>
          <w:b/>
        </w:rPr>
      </w:pPr>
      <w:r>
        <w:rPr>
          <w:b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5F3C41" w:rsidTr="00272E2B">
        <w:trPr>
          <w:trHeight w:val="1610"/>
        </w:trPr>
        <w:tc>
          <w:tcPr>
            <w:tcW w:w="10297" w:type="dxa"/>
          </w:tcPr>
          <w:p w:rsidR="007A4666" w:rsidRPr="00272E2B" w:rsidRDefault="00272E2B" w:rsidP="00272E2B">
            <w:pPr>
              <w:spacing w:before="120" w:after="120"/>
              <w:rPr>
                <w:rFonts w:eastAsia="SimSun" w:cstheme="minorHAnsi"/>
                <w:bCs/>
                <w:color w:val="000000"/>
              </w:rPr>
            </w:pPr>
            <w:r>
              <w:rPr>
                <w:rFonts w:eastAsia="SimSun" w:cstheme="minorHAnsi"/>
                <w:bCs/>
                <w:color w:val="000000"/>
              </w:rPr>
              <w:t>1/19/15</w:t>
            </w:r>
            <w:r w:rsidR="007A4666" w:rsidRPr="007A4666">
              <w:rPr>
                <w:rFonts w:eastAsia="SimSun" w:cstheme="minorHAnsi"/>
                <w:bCs/>
                <w:color w:val="000000"/>
              </w:rPr>
              <w:tab/>
            </w:r>
            <w:r w:rsidR="007A4666" w:rsidRPr="007A4666">
              <w:rPr>
                <w:rFonts w:eastAsia="SimSun" w:cstheme="minorHAnsi"/>
                <w:bCs/>
                <w:color w:val="000000"/>
              </w:rPr>
              <w:tab/>
            </w:r>
            <w:r w:rsidR="007A4666" w:rsidRPr="00272E2B">
              <w:rPr>
                <w:rFonts w:eastAsia="SimSun" w:cstheme="minorHAnsi"/>
                <w:bCs/>
                <w:color w:val="000000"/>
              </w:rPr>
              <w:t>MLK Jr. Holiday – University Closed</w:t>
            </w:r>
          </w:p>
          <w:p w:rsidR="007A4666" w:rsidRDefault="007A4666" w:rsidP="00272E2B">
            <w:pPr>
              <w:spacing w:before="120" w:after="120"/>
              <w:rPr>
                <w:rFonts w:eastAsia="SimSun" w:cstheme="minorHAnsi"/>
                <w:bCs/>
                <w:color w:val="000000"/>
              </w:rPr>
            </w:pPr>
            <w:r w:rsidRPr="00272E2B">
              <w:rPr>
                <w:rFonts w:eastAsia="SimSun" w:cstheme="minorHAnsi"/>
                <w:bCs/>
                <w:color w:val="000000"/>
              </w:rPr>
              <w:t>3/</w:t>
            </w:r>
            <w:r w:rsidR="00272E2B">
              <w:rPr>
                <w:rFonts w:eastAsia="SimSun" w:cstheme="minorHAnsi"/>
                <w:bCs/>
                <w:color w:val="000000"/>
              </w:rPr>
              <w:t>16</w:t>
            </w:r>
            <w:r w:rsidRPr="00272E2B">
              <w:rPr>
                <w:rFonts w:eastAsia="SimSun" w:cstheme="minorHAnsi"/>
                <w:bCs/>
                <w:color w:val="000000"/>
              </w:rPr>
              <w:t>/1</w:t>
            </w:r>
            <w:r w:rsidR="00272E2B">
              <w:rPr>
                <w:rFonts w:eastAsia="SimSun" w:cstheme="minorHAnsi"/>
                <w:bCs/>
                <w:color w:val="000000"/>
              </w:rPr>
              <w:t>5</w:t>
            </w:r>
            <w:r w:rsidRPr="00272E2B">
              <w:rPr>
                <w:rFonts w:eastAsia="SimSun" w:cstheme="minorHAnsi"/>
                <w:bCs/>
                <w:color w:val="000000"/>
              </w:rPr>
              <w:t xml:space="preserve"> – 3/2</w:t>
            </w:r>
            <w:r w:rsidR="00272E2B">
              <w:rPr>
                <w:rFonts w:eastAsia="SimSun" w:cstheme="minorHAnsi"/>
                <w:bCs/>
                <w:color w:val="000000"/>
              </w:rPr>
              <w:t>1</w:t>
            </w:r>
            <w:r w:rsidRPr="00272E2B">
              <w:rPr>
                <w:rFonts w:eastAsia="SimSun" w:cstheme="minorHAnsi"/>
                <w:bCs/>
                <w:color w:val="000000"/>
              </w:rPr>
              <w:t>/1</w:t>
            </w:r>
            <w:r w:rsidR="00272E2B">
              <w:rPr>
                <w:rFonts w:eastAsia="SimSun" w:cstheme="minorHAnsi"/>
                <w:bCs/>
                <w:color w:val="000000"/>
              </w:rPr>
              <w:t>5</w:t>
            </w:r>
            <w:r w:rsidRPr="00272E2B">
              <w:rPr>
                <w:rFonts w:eastAsia="SimSun" w:cstheme="minorHAnsi"/>
                <w:bCs/>
                <w:color w:val="000000"/>
              </w:rPr>
              <w:tab/>
              <w:t>Spring Break – No Classes</w:t>
            </w:r>
          </w:p>
          <w:p w:rsidR="00272E2B" w:rsidRPr="00272E2B" w:rsidRDefault="00272E2B" w:rsidP="00272E2B">
            <w:pPr>
              <w:spacing w:before="120" w:after="120"/>
              <w:ind w:firstLine="720"/>
              <w:rPr>
                <w:rFonts w:eastAsia="SimSun" w:cstheme="minorHAnsi"/>
                <w:bCs/>
                <w:color w:val="000000"/>
              </w:rPr>
            </w:pPr>
          </w:p>
          <w:p w:rsidR="005F3C41" w:rsidRPr="00272E2B" w:rsidRDefault="007A4666" w:rsidP="00272E2B">
            <w:pPr>
              <w:spacing w:before="120" w:after="120"/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</w:pP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5/</w:t>
            </w:r>
            <w:r w:rsidR="00272E2B"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/1</w:t>
            </w:r>
            <w:r w:rsid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272E2B"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(Saturday)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ab/>
              <w:t>MTH 09</w:t>
            </w:r>
            <w:r w:rsidR="00C12045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 xml:space="preserve"> Common Final Exam Day (2:00 p.m.)</w:t>
            </w:r>
          </w:p>
        </w:tc>
      </w:tr>
    </w:tbl>
    <w:p w:rsidR="00976D1D" w:rsidRPr="005F3C41" w:rsidRDefault="00976D1D" w:rsidP="005F3C41"/>
    <w:sectPr w:rsidR="00976D1D" w:rsidRPr="005F3C41" w:rsidSect="00105D00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6E" w:rsidRDefault="007F5D6E" w:rsidP="000C309A">
      <w:pPr>
        <w:spacing w:after="0" w:line="240" w:lineRule="auto"/>
      </w:pPr>
      <w:r>
        <w:separator/>
      </w:r>
    </w:p>
  </w:endnote>
  <w:endnote w:type="continuationSeparator" w:id="0">
    <w:p w:rsidR="007F5D6E" w:rsidRDefault="007F5D6E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6E" w:rsidRDefault="007F5D6E" w:rsidP="000C309A">
      <w:pPr>
        <w:spacing w:after="0" w:line="240" w:lineRule="auto"/>
      </w:pPr>
      <w:r>
        <w:separator/>
      </w:r>
    </w:p>
  </w:footnote>
  <w:footnote w:type="continuationSeparator" w:id="0">
    <w:p w:rsidR="007F5D6E" w:rsidRDefault="007F5D6E" w:rsidP="000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B4" w:rsidRDefault="005332B4">
    <w:pPr>
      <w:pStyle w:val="Header"/>
    </w:pPr>
    <w:r>
      <w:tab/>
    </w:r>
    <w:r>
      <w:tab/>
    </w:r>
    <w:r w:rsidR="005342B1">
      <w:t xml:space="preserve">    </w:t>
    </w:r>
    <w:r w:rsidR="005342B1">
      <w:tab/>
    </w:r>
    <w:r w:rsidR="005342B1">
      <w:tab/>
    </w:r>
    <w:r w:rsidR="005342B1">
      <w:tab/>
    </w:r>
    <w:r>
      <w:t>09</w:t>
    </w:r>
    <w:r w:rsidR="00C12045">
      <w:t>9</w:t>
    </w:r>
    <w:r>
      <w:t>-20</w:t>
    </w:r>
    <w:r w:rsidR="00BE07C0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3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2F59"/>
    <w:multiLevelType w:val="hybridMultilevel"/>
    <w:tmpl w:val="4DA081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9131E"/>
    <w:multiLevelType w:val="hybridMultilevel"/>
    <w:tmpl w:val="569CF1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3B03"/>
    <w:multiLevelType w:val="hybridMultilevel"/>
    <w:tmpl w:val="245AD3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C309A"/>
    <w:rsid w:val="00105D00"/>
    <w:rsid w:val="00272E2B"/>
    <w:rsid w:val="002A3F33"/>
    <w:rsid w:val="002F6275"/>
    <w:rsid w:val="00437479"/>
    <w:rsid w:val="005332B4"/>
    <w:rsid w:val="005342B1"/>
    <w:rsid w:val="005835F3"/>
    <w:rsid w:val="005F3C41"/>
    <w:rsid w:val="006D21E8"/>
    <w:rsid w:val="007273FE"/>
    <w:rsid w:val="00771E69"/>
    <w:rsid w:val="007A4666"/>
    <w:rsid w:val="007F31AE"/>
    <w:rsid w:val="007F5D6E"/>
    <w:rsid w:val="00881C79"/>
    <w:rsid w:val="008A597A"/>
    <w:rsid w:val="00976D1D"/>
    <w:rsid w:val="00977557"/>
    <w:rsid w:val="009A3523"/>
    <w:rsid w:val="00A2394E"/>
    <w:rsid w:val="00AA76F8"/>
    <w:rsid w:val="00AC5047"/>
    <w:rsid w:val="00AF5154"/>
    <w:rsid w:val="00B005E3"/>
    <w:rsid w:val="00B366BF"/>
    <w:rsid w:val="00B67128"/>
    <w:rsid w:val="00BE07C0"/>
    <w:rsid w:val="00C12045"/>
    <w:rsid w:val="00CF6C0E"/>
    <w:rsid w:val="00D070C9"/>
    <w:rsid w:val="00D402CD"/>
    <w:rsid w:val="00D87046"/>
    <w:rsid w:val="00DC3DFA"/>
    <w:rsid w:val="00E1531D"/>
    <w:rsid w:val="00E50080"/>
    <w:rsid w:val="00EA53C1"/>
    <w:rsid w:val="00F67032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6D21E8"/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6D21E8"/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shall.edu/academic-affairs/polici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vener1@marsha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169E-8D70-448B-8880-D0BE9748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Mary Crytzer</cp:lastModifiedBy>
  <cp:revision>2</cp:revision>
  <dcterms:created xsi:type="dcterms:W3CDTF">2015-01-11T20:50:00Z</dcterms:created>
  <dcterms:modified xsi:type="dcterms:W3CDTF">2015-01-11T20:50:00Z</dcterms:modified>
</cp:coreProperties>
</file>