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left w:w="0" w:type="dxa"/>
          <w:right w:w="0" w:type="dxa"/>
        </w:tblCellMar>
        <w:tblLook w:val="04A0"/>
      </w:tblPr>
      <w:tblGrid>
        <w:gridCol w:w="9405"/>
        <w:gridCol w:w="45"/>
      </w:tblGrid>
      <w:tr w:rsidR="00B64EEB" w:rsidRPr="00B64EEB" w:rsidTr="007334E9">
        <w:trPr>
          <w:tblCellSpacing w:w="15" w:type="dxa"/>
        </w:trPr>
        <w:tc>
          <w:tcPr>
            <w:tcW w:w="0" w:type="auto"/>
            <w:gridSpan w:val="2"/>
            <w:tcMar>
              <w:top w:w="15" w:type="dxa"/>
              <w:left w:w="15" w:type="dxa"/>
              <w:bottom w:w="15" w:type="dxa"/>
              <w:right w:w="15" w:type="dxa"/>
            </w:tcMar>
            <w:vAlign w:val="center"/>
            <w:hideMark/>
          </w:tcPr>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B64EEB">
              <w:rPr>
                <w:rFonts w:ascii="Verdana" w:eastAsia="Times New Roman" w:hAnsi="Verdana" w:cs="Times New Roman"/>
                <w:b/>
                <w:bCs/>
                <w:color w:val="FFFFFF"/>
                <w:sz w:val="20"/>
              </w:rPr>
              <w:t>Syllabus: MTH 127</w:t>
            </w:r>
          </w:p>
        </w:tc>
      </w:tr>
      <w:tr w:rsidR="007334E9" w:rsidRPr="00B64EEB" w:rsidTr="007334E9">
        <w:tblPrEx>
          <w:shd w:val="clear" w:color="auto" w:fill="006600"/>
        </w:tblPrEx>
        <w:trPr>
          <w:gridAfter w:val="1"/>
          <w:tblCellSpacing w:w="15" w:type="dxa"/>
        </w:trPr>
        <w:tc>
          <w:tcPr>
            <w:tcW w:w="0" w:type="auto"/>
            <w:shd w:val="clear" w:color="auto" w:fill="7030A0"/>
            <w:tcMar>
              <w:top w:w="15" w:type="dxa"/>
              <w:left w:w="15" w:type="dxa"/>
              <w:bottom w:w="15" w:type="dxa"/>
              <w:right w:w="15" w:type="dxa"/>
            </w:tcMar>
            <w:vAlign w:val="center"/>
            <w:hideMark/>
          </w:tcPr>
          <w:p w:rsidR="007334E9" w:rsidRPr="00B64EEB" w:rsidRDefault="007334E9" w:rsidP="00D24F46">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color w:val="FFFFFF"/>
                <w:sz w:val="20"/>
              </w:rPr>
              <w:t>MTH 132</w:t>
            </w:r>
            <w:r w:rsidR="00DB155C">
              <w:rPr>
                <w:rFonts w:ascii="Verdana" w:eastAsia="Times New Roman" w:hAnsi="Verdana" w:cs="Times New Roman"/>
                <w:b/>
                <w:bCs/>
                <w:color w:val="FFFFFF"/>
                <w:sz w:val="20"/>
              </w:rPr>
              <w:t xml:space="preserve">                                    </w:t>
            </w:r>
            <w:proofErr w:type="spellStart"/>
            <w:r w:rsidR="00DB155C">
              <w:rPr>
                <w:rFonts w:ascii="Verdana" w:eastAsia="Times New Roman" w:hAnsi="Verdana" w:cs="Times New Roman"/>
                <w:b/>
                <w:bCs/>
                <w:color w:val="FFFFFF"/>
                <w:sz w:val="20"/>
              </w:rPr>
              <w:t>Precalculus</w:t>
            </w:r>
            <w:proofErr w:type="spellEnd"/>
          </w:p>
        </w:tc>
      </w:tr>
    </w:tbl>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B64EEB">
        <w:rPr>
          <w:rFonts w:ascii="Verdana" w:eastAsia="Times New Roman" w:hAnsi="Verdana" w:cs="Times New Roman"/>
          <w:sz w:val="20"/>
          <w:szCs w:val="20"/>
        </w:rPr>
        <w:t xml:space="preserve">Department of </w:t>
      </w:r>
      <w:proofErr w:type="spellStart"/>
      <w:r w:rsidRPr="00B64EEB">
        <w:rPr>
          <w:rFonts w:ascii="Verdana" w:eastAsia="Times New Roman" w:hAnsi="Verdana" w:cs="Times New Roman"/>
          <w:sz w:val="20"/>
          <w:szCs w:val="20"/>
        </w:rPr>
        <w:t>Mathematics|College</w:t>
      </w:r>
      <w:proofErr w:type="spellEnd"/>
      <w:r w:rsidRPr="00B64EEB">
        <w:rPr>
          <w:rFonts w:ascii="Verdana" w:eastAsia="Times New Roman" w:hAnsi="Verdana" w:cs="Times New Roman"/>
          <w:sz w:val="20"/>
          <w:szCs w:val="20"/>
        </w:rPr>
        <w:t xml:space="preserve"> of Science                                      </w:t>
      </w:r>
      <w:r w:rsidR="004F33C7">
        <w:rPr>
          <w:rFonts w:ascii="Verdana" w:eastAsia="Times New Roman" w:hAnsi="Verdana" w:cs="Times New Roman"/>
          <w:sz w:val="20"/>
          <w:szCs w:val="20"/>
        </w:rPr>
        <w:t>S</w:t>
      </w:r>
      <w:r w:rsidR="00EB121C">
        <w:rPr>
          <w:rFonts w:ascii="Verdana" w:eastAsia="Times New Roman" w:hAnsi="Verdana" w:cs="Times New Roman"/>
          <w:sz w:val="20"/>
          <w:szCs w:val="20"/>
        </w:rPr>
        <w:t>ummer</w:t>
      </w:r>
      <w:r w:rsidR="004F33C7">
        <w:rPr>
          <w:rFonts w:ascii="Verdana" w:eastAsia="Times New Roman" w:hAnsi="Verdana" w:cs="Times New Roman"/>
          <w:sz w:val="20"/>
          <w:szCs w:val="20"/>
        </w:rPr>
        <w:t xml:space="preserve"> 201</w:t>
      </w:r>
      <w:r w:rsidR="003C5BEF">
        <w:rPr>
          <w:rFonts w:ascii="Verdana" w:eastAsia="Times New Roman" w:hAnsi="Verdana" w:cs="Times New Roman"/>
          <w:sz w:val="20"/>
          <w:szCs w:val="20"/>
        </w:rPr>
        <w:t>2</w:t>
      </w:r>
    </w:p>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B64EEB">
        <w:rPr>
          <w:rFonts w:ascii="Verdana" w:eastAsia="Times New Roman" w:hAnsi="Verdana" w:cs="Times New Roman"/>
          <w:sz w:val="20"/>
          <w:szCs w:val="20"/>
        </w:rPr>
        <w:t>Dr. Evelyn Pupplo-Cody (pupploco@marshall.edu</w:t>
      </w:r>
      <w:proofErr w:type="gramStart"/>
      <w:r w:rsidRPr="00B64EEB">
        <w:rPr>
          <w:rFonts w:ascii="Verdana" w:eastAsia="Times New Roman" w:hAnsi="Verdana" w:cs="Times New Roman"/>
          <w:sz w:val="20"/>
          <w:szCs w:val="20"/>
        </w:rPr>
        <w:t>)</w:t>
      </w:r>
      <w:proofErr w:type="gramEnd"/>
      <w:r w:rsidRPr="00B64EEB">
        <w:rPr>
          <w:rFonts w:ascii="Verdana" w:eastAsia="Times New Roman" w:hAnsi="Verdana" w:cs="Times New Roman"/>
          <w:sz w:val="20"/>
          <w:szCs w:val="20"/>
        </w:rPr>
        <w:br/>
      </w:r>
      <w:r w:rsidRPr="00B64EEB">
        <w:rPr>
          <w:rFonts w:ascii="Verdana" w:eastAsia="Times New Roman" w:hAnsi="Verdana" w:cs="Times New Roman"/>
          <w:sz w:val="20"/>
          <w:szCs w:val="20"/>
        </w:rPr>
        <w:br/>
        <w:t xml:space="preserve">This course begins on </w:t>
      </w:r>
      <w:r w:rsidR="00EB121C">
        <w:rPr>
          <w:rFonts w:ascii="Verdana" w:eastAsia="Times New Roman" w:hAnsi="Verdana" w:cs="Times New Roman"/>
          <w:sz w:val="20"/>
          <w:szCs w:val="20"/>
        </w:rPr>
        <w:t>May 21</w:t>
      </w:r>
      <w:r w:rsidRPr="00B64EEB">
        <w:rPr>
          <w:rFonts w:ascii="Verdana" w:eastAsia="Times New Roman" w:hAnsi="Verdana" w:cs="Times New Roman"/>
          <w:sz w:val="20"/>
          <w:szCs w:val="20"/>
        </w:rPr>
        <w:t>, 20</w:t>
      </w:r>
      <w:r w:rsidR="009A78EE">
        <w:rPr>
          <w:rFonts w:ascii="Verdana" w:eastAsia="Times New Roman" w:hAnsi="Verdana" w:cs="Times New Roman"/>
          <w:sz w:val="20"/>
          <w:szCs w:val="20"/>
        </w:rPr>
        <w:t>1</w:t>
      </w:r>
      <w:r w:rsidR="00A35B63">
        <w:rPr>
          <w:rFonts w:ascii="Verdana" w:eastAsia="Times New Roman" w:hAnsi="Verdana" w:cs="Times New Roman"/>
          <w:sz w:val="20"/>
          <w:szCs w:val="20"/>
        </w:rPr>
        <w:t>2</w:t>
      </w:r>
      <w:r w:rsidRPr="00B64EEB">
        <w:rPr>
          <w:rFonts w:ascii="Verdana" w:eastAsia="Times New Roman" w:hAnsi="Verdana" w:cs="Times New Roman"/>
          <w:sz w:val="20"/>
          <w:szCs w:val="20"/>
        </w:rPr>
        <w:t xml:space="preserve"> and ends on </w:t>
      </w:r>
      <w:r w:rsidR="00EB121C">
        <w:rPr>
          <w:rFonts w:ascii="Verdana" w:eastAsia="Times New Roman" w:hAnsi="Verdana" w:cs="Times New Roman"/>
          <w:sz w:val="20"/>
          <w:szCs w:val="20"/>
        </w:rPr>
        <w:t>August 10</w:t>
      </w:r>
      <w:r w:rsidRPr="00B64EEB">
        <w:rPr>
          <w:rFonts w:ascii="Verdana" w:eastAsia="Times New Roman" w:hAnsi="Verdana" w:cs="Times New Roman"/>
          <w:sz w:val="20"/>
          <w:szCs w:val="20"/>
        </w:rPr>
        <w:t>, 20</w:t>
      </w:r>
      <w:r w:rsidR="009A78EE">
        <w:rPr>
          <w:rFonts w:ascii="Verdana" w:eastAsia="Times New Roman" w:hAnsi="Verdana" w:cs="Times New Roman"/>
          <w:sz w:val="20"/>
          <w:szCs w:val="20"/>
        </w:rPr>
        <w:t>1</w:t>
      </w:r>
      <w:r w:rsidR="00A35B63">
        <w:rPr>
          <w:rFonts w:ascii="Verdana" w:eastAsia="Times New Roman" w:hAnsi="Verdana" w:cs="Times New Roman"/>
          <w:sz w:val="20"/>
          <w:szCs w:val="20"/>
        </w:rPr>
        <w:t>2</w:t>
      </w:r>
      <w:r w:rsidRPr="00B64EEB">
        <w:rPr>
          <w:rFonts w:ascii="Verdana" w:eastAsia="Times New Roman" w:hAnsi="Verdana" w:cs="Times New Roman"/>
          <w:sz w:val="20"/>
          <w:szCs w:val="20"/>
        </w:rPr>
        <w:t>.</w:t>
      </w:r>
      <w:r w:rsidRPr="00B64EEB">
        <w:rPr>
          <w:rFonts w:ascii="Verdana" w:eastAsia="Times New Roman" w:hAnsi="Verdana" w:cs="Times New Roman"/>
          <w:sz w:val="20"/>
          <w:szCs w:val="20"/>
        </w:rPr>
        <w:br/>
      </w:r>
      <w:r w:rsidRPr="00B64EEB">
        <w:rPr>
          <w:rFonts w:ascii="Verdana" w:eastAsia="Times New Roman" w:hAnsi="Verdana" w:cs="Times New Roman"/>
          <w:sz w:val="20"/>
          <w:szCs w:val="20"/>
        </w:rPr>
        <w:br/>
        <w:t>Please note that all times are Eastern.</w:t>
      </w:r>
      <w:r w:rsidRPr="00B64EEB">
        <w:rPr>
          <w:rFonts w:ascii="Verdana" w:eastAsia="Times New Roman" w:hAnsi="Verdana" w:cs="Times New Roman"/>
          <w:sz w:val="20"/>
          <w:szCs w:val="20"/>
        </w:rPr>
        <w:br/>
      </w:r>
      <w:r w:rsidRPr="00B64EEB">
        <w:rPr>
          <w:rFonts w:ascii="Verdana" w:eastAsia="Times New Roman" w:hAnsi="Verdana" w:cs="Times New Roman"/>
          <w:sz w:val="20"/>
          <w:szCs w:val="20"/>
        </w:rPr>
        <w:br/>
        <w:t xml:space="preserve">Please see the </w:t>
      </w:r>
      <w:hyperlink r:id="rId5" w:tgtFrame="_blank" w:history="1">
        <w:r w:rsidRPr="00B64EEB">
          <w:rPr>
            <w:rFonts w:ascii="Verdana" w:eastAsia="Times New Roman" w:hAnsi="Verdana" w:cs="Times New Roman"/>
            <w:color w:val="0000FF"/>
            <w:sz w:val="20"/>
            <w:u w:val="single"/>
          </w:rPr>
          <w:t>University Academic Calendar</w:t>
        </w:r>
      </w:hyperlink>
      <w:r w:rsidRPr="00B64EEB">
        <w:rPr>
          <w:rFonts w:ascii="Verdana" w:eastAsia="Times New Roman" w:hAnsi="Verdana" w:cs="Times New Roman"/>
          <w:sz w:val="20"/>
          <w:szCs w:val="20"/>
        </w:rPr>
        <w:t xml:space="preserve"> for course withdrawal dates.</w:t>
      </w:r>
      <w:r w:rsidRPr="00B64EEB">
        <w:rPr>
          <w:rFonts w:ascii="Arial" w:eastAsia="Times New Roman" w:hAnsi="Arial" w:cs="Arial"/>
          <w:sz w:val="20"/>
          <w:szCs w:val="20"/>
        </w:rPr>
        <w:br/>
      </w:r>
      <w:r w:rsidRPr="00B64EEB">
        <w:rPr>
          <w:rFonts w:ascii="Arial" w:eastAsia="Times New Roman" w:hAnsi="Arial" w:cs="Arial"/>
          <w:sz w:val="20"/>
          <w:szCs w:val="20"/>
        </w:rPr>
        <w:br/>
        <w:t> </w:t>
      </w:r>
    </w:p>
    <w:tbl>
      <w:tblPr>
        <w:tblW w:w="2000" w:type="pct"/>
        <w:tblCellSpacing w:w="15" w:type="dxa"/>
        <w:shd w:val="clear" w:color="auto" w:fill="006600"/>
        <w:tblCellMar>
          <w:left w:w="0" w:type="dxa"/>
          <w:right w:w="0" w:type="dxa"/>
        </w:tblCellMar>
        <w:tblLook w:val="04A0"/>
      </w:tblPr>
      <w:tblGrid>
        <w:gridCol w:w="3780"/>
      </w:tblGrid>
      <w:tr w:rsidR="00B64EEB" w:rsidRPr="00B64EEB" w:rsidTr="007334E9">
        <w:trPr>
          <w:tblCellSpacing w:w="15" w:type="dxa"/>
        </w:trPr>
        <w:tc>
          <w:tcPr>
            <w:tcW w:w="0" w:type="auto"/>
            <w:shd w:val="clear" w:color="auto" w:fill="7030A0"/>
            <w:tcMar>
              <w:top w:w="15" w:type="dxa"/>
              <w:left w:w="15" w:type="dxa"/>
              <w:bottom w:w="15" w:type="dxa"/>
              <w:right w:w="15" w:type="dxa"/>
            </w:tcMar>
            <w:vAlign w:val="center"/>
            <w:hideMark/>
          </w:tcPr>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B64EEB">
              <w:rPr>
                <w:rFonts w:ascii="Verdana" w:eastAsia="Times New Roman" w:hAnsi="Verdana" w:cs="Times New Roman"/>
                <w:b/>
                <w:bCs/>
                <w:color w:val="FFFFFF"/>
                <w:sz w:val="20"/>
              </w:rPr>
              <w:t>Office</w:t>
            </w:r>
          </w:p>
        </w:tc>
      </w:tr>
    </w:tbl>
    <w:p w:rsidR="003C5BEF" w:rsidRPr="00EB121C" w:rsidRDefault="00B64EEB" w:rsidP="00B64EEB">
      <w:pPr>
        <w:spacing w:before="100" w:beforeAutospacing="1" w:after="100" w:afterAutospacing="1" w:line="240" w:lineRule="auto"/>
        <w:rPr>
          <w:rFonts w:ascii="Verdana" w:hAnsi="Verdana"/>
          <w:sz w:val="20"/>
          <w:szCs w:val="20"/>
        </w:rPr>
      </w:pPr>
      <w:r w:rsidRPr="00B64EEB">
        <w:rPr>
          <w:rFonts w:ascii="Verdana" w:eastAsia="Times New Roman" w:hAnsi="Verdana" w:cs="Times New Roman"/>
          <w:i/>
          <w:iCs/>
          <w:sz w:val="20"/>
        </w:rPr>
        <w:t>Office Hours</w:t>
      </w:r>
      <w:proofErr w:type="gramStart"/>
      <w:r w:rsidRPr="00B64EEB">
        <w:rPr>
          <w:rFonts w:ascii="Verdana" w:eastAsia="Times New Roman" w:hAnsi="Verdana" w:cs="Times New Roman"/>
          <w:i/>
          <w:iCs/>
          <w:sz w:val="20"/>
        </w:rPr>
        <w:t>:</w:t>
      </w:r>
      <w:proofErr w:type="gramEnd"/>
      <w:r w:rsidRPr="00B64EEB">
        <w:rPr>
          <w:rFonts w:ascii="Verdana" w:eastAsia="Times New Roman" w:hAnsi="Verdana" w:cs="Times New Roman"/>
          <w:sz w:val="20"/>
          <w:szCs w:val="20"/>
        </w:rPr>
        <w:br/>
        <w:t xml:space="preserve">You can email me with the </w:t>
      </w:r>
      <w:proofErr w:type="spellStart"/>
      <w:r w:rsidR="00115AAE">
        <w:rPr>
          <w:rFonts w:ascii="Verdana" w:eastAsia="Times New Roman" w:hAnsi="Verdana" w:cs="Times New Roman"/>
          <w:sz w:val="20"/>
          <w:szCs w:val="20"/>
        </w:rPr>
        <w:t>MUOnline</w:t>
      </w:r>
      <w:proofErr w:type="spellEnd"/>
      <w:r w:rsidRPr="00B64EEB">
        <w:rPr>
          <w:rFonts w:ascii="Verdana" w:eastAsia="Times New Roman" w:hAnsi="Verdana" w:cs="Times New Roman"/>
          <w:sz w:val="20"/>
          <w:szCs w:val="20"/>
        </w:rPr>
        <w:t xml:space="preserve"> </w:t>
      </w:r>
      <w:r w:rsidRPr="00115AAE">
        <w:rPr>
          <w:rFonts w:ascii="Verdana" w:eastAsia="Times New Roman" w:hAnsi="Verdana" w:cs="Times New Roman"/>
          <w:iCs/>
          <w:sz w:val="20"/>
        </w:rPr>
        <w:t>Mail</w:t>
      </w:r>
      <w:r w:rsidRPr="00115AAE">
        <w:rPr>
          <w:rFonts w:ascii="Verdana" w:eastAsia="Times New Roman" w:hAnsi="Verdana" w:cs="Times New Roman"/>
          <w:sz w:val="20"/>
          <w:szCs w:val="20"/>
        </w:rPr>
        <w:t xml:space="preserve"> </w:t>
      </w:r>
      <w:r w:rsidRPr="00B64EEB">
        <w:rPr>
          <w:rFonts w:ascii="Verdana" w:eastAsia="Times New Roman" w:hAnsi="Verdana" w:cs="Times New Roman"/>
          <w:sz w:val="20"/>
          <w:szCs w:val="20"/>
        </w:rPr>
        <w:t xml:space="preserve">Tool, request a </w:t>
      </w:r>
      <w:r w:rsidRPr="00B64EEB">
        <w:rPr>
          <w:rFonts w:ascii="Verdana" w:eastAsia="Times New Roman" w:hAnsi="Verdana" w:cs="Times New Roman"/>
          <w:i/>
          <w:iCs/>
          <w:sz w:val="20"/>
        </w:rPr>
        <w:t>CHAT</w:t>
      </w:r>
      <w:r w:rsidRPr="00B64EEB">
        <w:rPr>
          <w:rFonts w:ascii="Verdana" w:eastAsia="Times New Roman" w:hAnsi="Verdana" w:cs="Times New Roman"/>
          <w:sz w:val="20"/>
          <w:szCs w:val="20"/>
        </w:rPr>
        <w:t xml:space="preserve"> session, or use the </w:t>
      </w:r>
      <w:r w:rsidRPr="00B64EEB">
        <w:rPr>
          <w:rFonts w:ascii="Verdana" w:eastAsia="Times New Roman" w:hAnsi="Verdana" w:cs="Times New Roman"/>
          <w:i/>
          <w:iCs/>
          <w:sz w:val="20"/>
        </w:rPr>
        <w:t>Who</w:t>
      </w:r>
      <w:r w:rsidR="007334E9">
        <w:rPr>
          <w:rFonts w:ascii="Verdana" w:eastAsia="Times New Roman" w:hAnsi="Verdana" w:cs="Times New Roman"/>
          <w:i/>
          <w:iCs/>
          <w:sz w:val="20"/>
        </w:rPr>
        <w:t>’</w:t>
      </w:r>
      <w:r w:rsidRPr="00B64EEB">
        <w:rPr>
          <w:rFonts w:ascii="Verdana" w:eastAsia="Times New Roman" w:hAnsi="Verdana" w:cs="Times New Roman"/>
          <w:i/>
          <w:iCs/>
          <w:sz w:val="20"/>
        </w:rPr>
        <w:t>s Online</w:t>
      </w:r>
      <w:r w:rsidRPr="00B64EEB">
        <w:rPr>
          <w:rFonts w:ascii="Verdana" w:eastAsia="Times New Roman" w:hAnsi="Verdana" w:cs="Times New Roman"/>
          <w:sz w:val="20"/>
          <w:szCs w:val="20"/>
        </w:rPr>
        <w:t xml:space="preserve"> tool. </w:t>
      </w:r>
      <w:r w:rsidR="007334E9">
        <w:rPr>
          <w:rFonts w:ascii="Verdana" w:eastAsia="Times New Roman" w:hAnsi="Verdana" w:cs="Times New Roman"/>
          <w:sz w:val="20"/>
          <w:szCs w:val="20"/>
        </w:rPr>
        <w:t xml:space="preserve">My Marshall University e-mail address is </w:t>
      </w:r>
      <w:hyperlink r:id="rId6" w:history="1">
        <w:r w:rsidR="007334E9" w:rsidRPr="00BE3079">
          <w:rPr>
            <w:rStyle w:val="Hyperlink"/>
            <w:rFonts w:ascii="Verdana" w:eastAsia="Times New Roman" w:hAnsi="Verdana" w:cs="Times New Roman"/>
            <w:sz w:val="20"/>
            <w:szCs w:val="20"/>
          </w:rPr>
          <w:t>pupploco@marshall.edu</w:t>
        </w:r>
      </w:hyperlink>
      <w:r w:rsidR="003C5BEF">
        <w:t xml:space="preserve">.  </w:t>
      </w:r>
      <w:r w:rsidR="003C5BEF" w:rsidRPr="00EB121C">
        <w:rPr>
          <w:rFonts w:ascii="Verdana" w:hAnsi="Verdana"/>
          <w:sz w:val="20"/>
          <w:szCs w:val="20"/>
        </w:rPr>
        <w:t>My office on Marshall University’s campus is Morrow Library 106 and the phone is (304) 696-3047.</w:t>
      </w:r>
    </w:p>
    <w:p w:rsidR="00B64EEB" w:rsidRDefault="00B64EEB" w:rsidP="00B64EEB">
      <w:pPr>
        <w:spacing w:before="100" w:beforeAutospacing="1" w:after="100" w:afterAutospacing="1" w:line="240" w:lineRule="auto"/>
        <w:rPr>
          <w:rFonts w:ascii="Verdana" w:eastAsia="Times New Roman" w:hAnsi="Verdana" w:cs="Times New Roman"/>
          <w:sz w:val="20"/>
          <w:szCs w:val="20"/>
        </w:rPr>
      </w:pPr>
      <w:r w:rsidRPr="00B64EEB">
        <w:rPr>
          <w:rFonts w:ascii="Verdana" w:eastAsia="Times New Roman" w:hAnsi="Verdana" w:cs="Times New Roman"/>
          <w:i/>
          <w:iCs/>
          <w:sz w:val="20"/>
        </w:rPr>
        <w:t>About me</w:t>
      </w:r>
      <w:r w:rsidRPr="00B64EEB">
        <w:rPr>
          <w:rFonts w:ascii="Verdana" w:eastAsia="Times New Roman" w:hAnsi="Verdana" w:cs="Times New Roman"/>
          <w:sz w:val="20"/>
          <w:szCs w:val="20"/>
        </w:rPr>
        <w:t>:</w:t>
      </w:r>
      <w:r w:rsidRPr="00B64EEB">
        <w:rPr>
          <w:rFonts w:ascii="Verdana" w:eastAsia="Times New Roman" w:hAnsi="Verdana" w:cs="Times New Roman"/>
          <w:sz w:val="20"/>
          <w:szCs w:val="20"/>
        </w:rPr>
        <w:br/>
        <w:t>I have been teaching at Marshall University since 1989. My credentials include a Ph.D. from the University of Kentucky where I studied univalent function theory and other topics in mathematics.</w:t>
      </w:r>
      <w:r w:rsidRPr="00B64EEB">
        <w:rPr>
          <w:rFonts w:ascii="Verdana" w:eastAsia="Times New Roman" w:hAnsi="Verdana" w:cs="Times New Roman"/>
          <w:sz w:val="20"/>
          <w:szCs w:val="20"/>
        </w:rPr>
        <w:br/>
      </w:r>
      <w:r w:rsidRPr="00B64EEB">
        <w:rPr>
          <w:rFonts w:ascii="Verdana" w:eastAsia="Times New Roman" w:hAnsi="Verdana" w:cs="Times New Roman"/>
          <w:sz w:val="20"/>
          <w:szCs w:val="20"/>
        </w:rPr>
        <w:br/>
        <w:t>My interests include all types of technology in teaching mathematics.  I am an avid reader and enjoy many kinds of puzzles.</w:t>
      </w:r>
    </w:p>
    <w:p w:rsidR="00B97A76" w:rsidRPr="00B64EEB" w:rsidRDefault="00B97A76" w:rsidP="00B64EEB">
      <w:pPr>
        <w:spacing w:before="100" w:beforeAutospacing="1" w:after="100" w:afterAutospacing="1" w:line="240" w:lineRule="auto"/>
        <w:rPr>
          <w:rFonts w:ascii="Times New Roman" w:eastAsia="Times New Roman" w:hAnsi="Times New Roman" w:cs="Times New Roman"/>
          <w:sz w:val="24"/>
          <w:szCs w:val="24"/>
        </w:rPr>
      </w:pPr>
    </w:p>
    <w:tbl>
      <w:tblPr>
        <w:tblW w:w="2000" w:type="pct"/>
        <w:tblCellSpacing w:w="15" w:type="dxa"/>
        <w:shd w:val="clear" w:color="auto" w:fill="006600"/>
        <w:tblCellMar>
          <w:left w:w="0" w:type="dxa"/>
          <w:right w:w="0" w:type="dxa"/>
        </w:tblCellMar>
        <w:tblLook w:val="04A0"/>
      </w:tblPr>
      <w:tblGrid>
        <w:gridCol w:w="3780"/>
      </w:tblGrid>
      <w:tr w:rsidR="00B64EEB" w:rsidRPr="00B64EEB" w:rsidTr="007334E9">
        <w:trPr>
          <w:tblCellSpacing w:w="15" w:type="dxa"/>
        </w:trPr>
        <w:tc>
          <w:tcPr>
            <w:tcW w:w="0" w:type="auto"/>
            <w:shd w:val="clear" w:color="auto" w:fill="7030A0"/>
            <w:tcMar>
              <w:top w:w="15" w:type="dxa"/>
              <w:left w:w="15" w:type="dxa"/>
              <w:bottom w:w="15" w:type="dxa"/>
              <w:right w:w="15" w:type="dxa"/>
            </w:tcMar>
            <w:vAlign w:val="center"/>
            <w:hideMark/>
          </w:tcPr>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B64EEB">
              <w:rPr>
                <w:rFonts w:ascii="Verdana" w:eastAsia="Times New Roman" w:hAnsi="Verdana" w:cs="Times New Roman"/>
                <w:b/>
                <w:bCs/>
                <w:color w:val="FFFFFF"/>
                <w:sz w:val="20"/>
              </w:rPr>
              <w:t>Course Materials and Cost</w:t>
            </w:r>
          </w:p>
        </w:tc>
      </w:tr>
    </w:tbl>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7334E9">
        <w:rPr>
          <w:rFonts w:ascii="Verdana" w:eastAsia="Times New Roman" w:hAnsi="Verdana" w:cs="Times New Roman"/>
          <w:iCs/>
          <w:sz w:val="20"/>
          <w:u w:val="single"/>
        </w:rPr>
        <w:t xml:space="preserve">College Algebra </w:t>
      </w:r>
      <w:r w:rsidR="007334E9" w:rsidRPr="007334E9">
        <w:rPr>
          <w:rFonts w:ascii="Verdana" w:eastAsia="Times New Roman" w:hAnsi="Verdana" w:cs="Times New Roman"/>
          <w:iCs/>
          <w:sz w:val="20"/>
          <w:u w:val="single"/>
        </w:rPr>
        <w:t>and Trigonometry</w:t>
      </w:r>
      <w:r w:rsidRPr="007334E9">
        <w:rPr>
          <w:rFonts w:ascii="Verdana" w:eastAsia="Times New Roman" w:hAnsi="Verdana" w:cs="Times New Roman"/>
          <w:sz w:val="20"/>
          <w:szCs w:val="20"/>
          <w:u w:val="single"/>
        </w:rPr>
        <w:t xml:space="preserve">, </w:t>
      </w:r>
      <w:r w:rsidR="007334E9" w:rsidRPr="007334E9">
        <w:rPr>
          <w:rFonts w:ascii="Verdana" w:eastAsia="Times New Roman" w:hAnsi="Verdana" w:cs="Times New Roman"/>
          <w:sz w:val="20"/>
          <w:szCs w:val="20"/>
          <w:u w:val="single"/>
        </w:rPr>
        <w:t>Building Concepts and Connections</w:t>
      </w:r>
      <w:r w:rsidR="007334E9">
        <w:rPr>
          <w:rFonts w:ascii="Verdana" w:eastAsia="Times New Roman" w:hAnsi="Verdana" w:cs="Times New Roman"/>
          <w:sz w:val="20"/>
          <w:szCs w:val="20"/>
        </w:rPr>
        <w:t>,</w:t>
      </w:r>
      <w:r w:rsidRPr="00B64EEB">
        <w:rPr>
          <w:rFonts w:ascii="Verdana" w:eastAsia="Times New Roman" w:hAnsi="Verdana" w:cs="Times New Roman"/>
          <w:sz w:val="20"/>
          <w:szCs w:val="20"/>
        </w:rPr>
        <w:t xml:space="preserve"> by </w:t>
      </w:r>
      <w:proofErr w:type="spellStart"/>
      <w:r w:rsidR="007334E9">
        <w:rPr>
          <w:rFonts w:ascii="Verdana" w:eastAsia="Times New Roman" w:hAnsi="Verdana" w:cs="Times New Roman"/>
          <w:sz w:val="20"/>
          <w:szCs w:val="20"/>
        </w:rPr>
        <w:t>Narasimhan</w:t>
      </w:r>
      <w:proofErr w:type="spellEnd"/>
    </w:p>
    <w:p w:rsidR="00B64EEB" w:rsidRDefault="00B64EEB" w:rsidP="00B64EEB">
      <w:pPr>
        <w:spacing w:before="100" w:beforeAutospacing="1" w:after="100" w:afterAutospacing="1" w:line="240" w:lineRule="auto"/>
        <w:rPr>
          <w:rFonts w:ascii="Verdana" w:eastAsia="Times New Roman" w:hAnsi="Verdana" w:cs="Times New Roman"/>
          <w:sz w:val="20"/>
          <w:szCs w:val="20"/>
        </w:rPr>
      </w:pPr>
      <w:r w:rsidRPr="00B64EEB">
        <w:rPr>
          <w:rFonts w:ascii="Verdana" w:eastAsia="Times New Roman" w:hAnsi="Verdana" w:cs="Times New Roman"/>
          <w:sz w:val="20"/>
          <w:szCs w:val="20"/>
        </w:rPr>
        <w:t>You will need a</w:t>
      </w:r>
      <w:r w:rsidRPr="00B64EEB">
        <w:rPr>
          <w:rFonts w:ascii="Times New Roman" w:eastAsia="Times New Roman" w:hAnsi="Times New Roman" w:cs="Times New Roman"/>
          <w:sz w:val="24"/>
          <w:szCs w:val="24"/>
        </w:rPr>
        <w:t xml:space="preserve"> </w:t>
      </w:r>
      <w:r w:rsidRPr="00B64EEB">
        <w:rPr>
          <w:rFonts w:ascii="Verdana" w:eastAsia="Times New Roman" w:hAnsi="Verdana" w:cs="Times New Roman"/>
          <w:sz w:val="20"/>
          <w:szCs w:val="20"/>
        </w:rPr>
        <w:t>graphing calculator.</w:t>
      </w:r>
      <w:r w:rsidRPr="00B64EEB">
        <w:rPr>
          <w:rFonts w:ascii="Verdana" w:eastAsia="Times New Roman" w:hAnsi="Verdana" w:cs="Times New Roman"/>
          <w:sz w:val="20"/>
          <w:szCs w:val="20"/>
        </w:rPr>
        <w:br/>
      </w:r>
      <w:r w:rsidRPr="00B64EEB">
        <w:rPr>
          <w:rFonts w:ascii="Verdana" w:eastAsia="Times New Roman" w:hAnsi="Verdana" w:cs="Times New Roman"/>
          <w:sz w:val="20"/>
          <w:szCs w:val="20"/>
        </w:rPr>
        <w:br/>
        <w:t xml:space="preserve">The books can be ordered online at </w:t>
      </w:r>
      <w:hyperlink r:id="rId7" w:tgtFrame="_blank" w:history="1">
        <w:r w:rsidRPr="00B64EEB">
          <w:rPr>
            <w:rFonts w:ascii="Verdana" w:eastAsia="Times New Roman" w:hAnsi="Verdana" w:cs="Times New Roman"/>
            <w:color w:val="0000FF"/>
            <w:sz w:val="20"/>
            <w:u w:val="single"/>
          </w:rPr>
          <w:t>The Marshall University Bookstore</w:t>
        </w:r>
      </w:hyperlink>
      <w:r w:rsidRPr="00B64EEB">
        <w:rPr>
          <w:rFonts w:ascii="Verdana" w:eastAsia="Times New Roman" w:hAnsi="Verdana" w:cs="Times New Roman"/>
          <w:sz w:val="20"/>
          <w:szCs w:val="20"/>
        </w:rPr>
        <w:t xml:space="preserve"> or at any other book seller of your choice for approximately $</w:t>
      </w:r>
      <w:r w:rsidR="00C75060">
        <w:rPr>
          <w:rFonts w:ascii="Verdana" w:eastAsia="Times New Roman" w:hAnsi="Verdana" w:cs="Times New Roman"/>
          <w:sz w:val="20"/>
          <w:szCs w:val="20"/>
        </w:rPr>
        <w:t>200</w:t>
      </w:r>
      <w:r w:rsidRPr="00B64EEB">
        <w:rPr>
          <w:rFonts w:ascii="Verdana" w:eastAsia="Times New Roman" w:hAnsi="Verdana" w:cs="Times New Roman"/>
          <w:sz w:val="20"/>
          <w:szCs w:val="20"/>
        </w:rPr>
        <w:t>.00.</w:t>
      </w:r>
    </w:p>
    <w:p w:rsidR="007334E9" w:rsidRPr="00B64EEB" w:rsidRDefault="007334E9" w:rsidP="00B64EEB">
      <w:pPr>
        <w:spacing w:before="100" w:beforeAutospacing="1" w:after="100" w:afterAutospacing="1" w:line="240" w:lineRule="auto"/>
        <w:rPr>
          <w:rFonts w:ascii="Times New Roman" w:eastAsia="Times New Roman" w:hAnsi="Times New Roman" w:cs="Times New Roman"/>
          <w:sz w:val="24"/>
          <w:szCs w:val="24"/>
        </w:rPr>
      </w:pPr>
    </w:p>
    <w:tbl>
      <w:tblPr>
        <w:tblW w:w="3808" w:type="pct"/>
        <w:tblCellSpacing w:w="15" w:type="dxa"/>
        <w:tblInd w:w="-60" w:type="dxa"/>
        <w:shd w:val="clear" w:color="auto" w:fill="006600"/>
        <w:tblCellMar>
          <w:left w:w="0" w:type="dxa"/>
          <w:right w:w="0" w:type="dxa"/>
        </w:tblCellMar>
        <w:tblLook w:val="04A0"/>
      </w:tblPr>
      <w:tblGrid>
        <w:gridCol w:w="73"/>
        <w:gridCol w:w="3781"/>
        <w:gridCol w:w="3344"/>
      </w:tblGrid>
      <w:tr w:rsidR="00B64EEB" w:rsidRPr="00B64EEB" w:rsidTr="00B97A76">
        <w:trPr>
          <w:gridBefore w:val="1"/>
          <w:gridAfter w:val="1"/>
          <w:wBefore w:w="19" w:type="pct"/>
          <w:wAfter w:w="2270" w:type="pct"/>
          <w:tblCellSpacing w:w="15" w:type="dxa"/>
        </w:trPr>
        <w:tc>
          <w:tcPr>
            <w:tcW w:w="2628" w:type="pct"/>
            <w:shd w:val="clear" w:color="auto" w:fill="7030A0"/>
            <w:tcMar>
              <w:top w:w="15" w:type="dxa"/>
              <w:left w:w="15" w:type="dxa"/>
              <w:bottom w:w="15" w:type="dxa"/>
              <w:right w:w="15" w:type="dxa"/>
            </w:tcMar>
            <w:vAlign w:val="center"/>
            <w:hideMark/>
          </w:tcPr>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B64EEB">
              <w:rPr>
                <w:rFonts w:ascii="Verdana" w:eastAsia="Times New Roman" w:hAnsi="Verdana" w:cs="Times New Roman"/>
                <w:b/>
                <w:bCs/>
                <w:color w:val="FFFFFF"/>
                <w:sz w:val="20"/>
              </w:rPr>
              <w:t>Technical Requirements</w:t>
            </w:r>
          </w:p>
        </w:tc>
      </w:tr>
      <w:tr w:rsidR="00B64EEB" w:rsidRPr="00B64EEB" w:rsidTr="00B97A76">
        <w:tblPrEx>
          <w:shd w:val="clear" w:color="auto" w:fill="auto"/>
        </w:tblPrEx>
        <w:trPr>
          <w:trHeight w:val="223"/>
          <w:tblCellSpacing w:w="15" w:type="dxa"/>
        </w:trPr>
        <w:tc>
          <w:tcPr>
            <w:tcW w:w="4958" w:type="pct"/>
            <w:gridSpan w:val="3"/>
            <w:tcMar>
              <w:top w:w="75" w:type="dxa"/>
              <w:left w:w="75" w:type="dxa"/>
              <w:bottom w:w="75" w:type="dxa"/>
              <w:right w:w="75" w:type="dxa"/>
            </w:tcMar>
            <w:vAlign w:val="center"/>
            <w:hideMark/>
          </w:tcPr>
          <w:p w:rsidR="00276782" w:rsidRDefault="00276782" w:rsidP="007334E9">
            <w:pPr>
              <w:tabs>
                <w:tab w:val="left" w:pos="3348"/>
              </w:tabs>
              <w:spacing w:before="100" w:beforeAutospacing="1" w:after="0" w:line="223" w:lineRule="atLeast"/>
              <w:rPr>
                <w:rFonts w:ascii="Verdana" w:eastAsia="Times New Roman" w:hAnsi="Verdana" w:cs="Times New Roman"/>
                <w:b/>
                <w:bCs/>
                <w:i/>
                <w:iCs/>
                <w:sz w:val="20"/>
              </w:rPr>
            </w:pPr>
          </w:p>
          <w:p w:rsidR="00276782" w:rsidRPr="00276782" w:rsidRDefault="00276782" w:rsidP="00276782">
            <w:pPr>
              <w:pStyle w:val="ListParagraph"/>
              <w:numPr>
                <w:ilvl w:val="0"/>
                <w:numId w:val="4"/>
              </w:numPr>
              <w:outlineLvl w:val="0"/>
              <w:rPr>
                <w:rFonts w:ascii="Arial" w:hAnsi="Arial" w:cs="Arial"/>
                <w:sz w:val="20"/>
              </w:rPr>
            </w:pPr>
            <w:r w:rsidRPr="00276782">
              <w:rPr>
                <w:rFonts w:ascii="Arial" w:hAnsi="Arial" w:cs="Arial"/>
                <w:sz w:val="20"/>
              </w:rPr>
              <w:t xml:space="preserve">Requirements for a </w:t>
            </w:r>
            <w:proofErr w:type="spellStart"/>
            <w:r w:rsidRPr="00276782">
              <w:rPr>
                <w:rFonts w:ascii="Arial" w:hAnsi="Arial" w:cs="Arial"/>
                <w:sz w:val="20"/>
              </w:rPr>
              <w:t>MUOnline</w:t>
            </w:r>
            <w:proofErr w:type="spellEnd"/>
            <w:r w:rsidRPr="00276782">
              <w:rPr>
                <w:rFonts w:ascii="Arial" w:hAnsi="Arial" w:cs="Arial"/>
                <w:sz w:val="20"/>
              </w:rPr>
              <w:t xml:space="preserve"> course may be found at</w:t>
            </w:r>
          </w:p>
          <w:p w:rsidR="00276782" w:rsidRDefault="003A3550" w:rsidP="00276782">
            <w:pPr>
              <w:ind w:left="720" w:firstLine="720"/>
              <w:outlineLvl w:val="0"/>
              <w:rPr>
                <w:rFonts w:ascii="Arial" w:hAnsi="Arial" w:cs="Arial"/>
                <w:sz w:val="20"/>
              </w:rPr>
            </w:pPr>
            <w:hyperlink r:id="rId8" w:history="1">
              <w:r w:rsidR="00276782" w:rsidRPr="00303FAF">
                <w:rPr>
                  <w:rStyle w:val="Hyperlink"/>
                  <w:rFonts w:ascii="Arial" w:hAnsi="Arial" w:cs="Arial"/>
                  <w:sz w:val="20"/>
                </w:rPr>
                <w:t>http://www.marshall.edu/muonline/computer_requirements.asp</w:t>
              </w:r>
            </w:hyperlink>
          </w:p>
          <w:p w:rsidR="00276782" w:rsidRPr="00276782" w:rsidRDefault="00276782" w:rsidP="00276782">
            <w:pPr>
              <w:pStyle w:val="ListParagraph"/>
              <w:numPr>
                <w:ilvl w:val="0"/>
                <w:numId w:val="4"/>
              </w:numPr>
              <w:outlineLvl w:val="0"/>
              <w:rPr>
                <w:rFonts w:ascii="Arial" w:hAnsi="Arial" w:cs="Arial"/>
                <w:sz w:val="20"/>
              </w:rPr>
            </w:pPr>
            <w:r w:rsidRPr="00276782">
              <w:rPr>
                <w:rFonts w:ascii="Arial" w:hAnsi="Arial" w:cs="Arial"/>
                <w:sz w:val="20"/>
              </w:rPr>
              <w:lastRenderedPageBreak/>
              <w:t>Hardware/Software Check</w:t>
            </w:r>
          </w:p>
          <w:p w:rsidR="00276782" w:rsidRDefault="00276782" w:rsidP="00276782">
            <w:pPr>
              <w:ind w:left="720"/>
              <w:outlineLvl w:val="0"/>
              <w:rPr>
                <w:rFonts w:ascii="Arial" w:hAnsi="Arial" w:cs="Arial"/>
                <w:sz w:val="20"/>
              </w:rPr>
            </w:pPr>
            <w:r>
              <w:rPr>
                <w:rFonts w:ascii="Arial" w:hAnsi="Arial" w:cs="Arial"/>
                <w:sz w:val="20"/>
              </w:rPr>
              <w:tab/>
            </w:r>
            <w:hyperlink r:id="rId9" w:history="1">
              <w:r w:rsidRPr="008704F4">
                <w:rPr>
                  <w:rStyle w:val="Hyperlink"/>
                  <w:rFonts w:ascii="Arial" w:hAnsi="Arial" w:cs="Arial"/>
                  <w:sz w:val="20"/>
                </w:rPr>
                <w:t>http://www.marshall.edu/muonline/hardwaresoftwarecheck.asp</w:t>
              </w:r>
            </w:hyperlink>
          </w:p>
          <w:p w:rsidR="00276782" w:rsidRPr="00276782" w:rsidRDefault="00276782" w:rsidP="00276782">
            <w:pPr>
              <w:pStyle w:val="ListParagraph"/>
              <w:numPr>
                <w:ilvl w:val="0"/>
                <w:numId w:val="4"/>
              </w:numPr>
              <w:outlineLvl w:val="0"/>
              <w:rPr>
                <w:rFonts w:ascii="Arial" w:hAnsi="Arial" w:cs="Arial"/>
                <w:sz w:val="20"/>
              </w:rPr>
            </w:pPr>
            <w:proofErr w:type="spellStart"/>
            <w:r w:rsidRPr="00276782">
              <w:rPr>
                <w:rFonts w:ascii="Arial" w:hAnsi="Arial" w:cs="Arial"/>
                <w:sz w:val="20"/>
              </w:rPr>
              <w:t>Plugins</w:t>
            </w:r>
            <w:proofErr w:type="spellEnd"/>
            <w:r w:rsidRPr="00276782">
              <w:rPr>
                <w:rFonts w:ascii="Arial" w:hAnsi="Arial" w:cs="Arial"/>
                <w:sz w:val="20"/>
              </w:rPr>
              <w:t xml:space="preserve"> – many available for free at the Download Center</w:t>
            </w:r>
          </w:p>
          <w:p w:rsidR="00276782" w:rsidRDefault="003A3550" w:rsidP="00276782">
            <w:pPr>
              <w:ind w:left="720" w:firstLine="720"/>
              <w:outlineLvl w:val="0"/>
              <w:rPr>
                <w:rFonts w:ascii="Arial" w:hAnsi="Arial" w:cs="Arial"/>
                <w:sz w:val="20"/>
              </w:rPr>
            </w:pPr>
            <w:hyperlink r:id="rId10" w:history="1">
              <w:r w:rsidR="00276782" w:rsidRPr="00303FAF">
                <w:rPr>
                  <w:rStyle w:val="Hyperlink"/>
                  <w:rFonts w:ascii="Arial" w:hAnsi="Arial" w:cs="Arial"/>
                  <w:sz w:val="20"/>
                </w:rPr>
                <w:t>http://www.marshall.edu/muonline/computer_requirements.asp</w:t>
              </w:r>
            </w:hyperlink>
          </w:p>
          <w:p w:rsidR="00276782" w:rsidRPr="00276782" w:rsidRDefault="00276782" w:rsidP="00276782">
            <w:pPr>
              <w:pStyle w:val="ListParagraph"/>
              <w:numPr>
                <w:ilvl w:val="0"/>
                <w:numId w:val="4"/>
              </w:numPr>
              <w:outlineLvl w:val="0"/>
              <w:rPr>
                <w:rFonts w:ascii="Arial" w:hAnsi="Arial" w:cs="Arial"/>
                <w:sz w:val="20"/>
              </w:rPr>
            </w:pPr>
            <w:r w:rsidRPr="00276782">
              <w:rPr>
                <w:rFonts w:ascii="Arial" w:hAnsi="Arial" w:cs="Arial"/>
                <w:sz w:val="20"/>
              </w:rPr>
              <w:t>Help Desk – for assistance needs</w:t>
            </w:r>
          </w:p>
          <w:p w:rsidR="00276782" w:rsidRDefault="00276782" w:rsidP="00276782">
            <w:pPr>
              <w:outlineLvl w:val="0"/>
              <w:rPr>
                <w:rFonts w:ascii="Arial" w:hAnsi="Arial" w:cs="Arial"/>
                <w:sz w:val="20"/>
              </w:rPr>
            </w:pPr>
            <w:r>
              <w:rPr>
                <w:rFonts w:ascii="Arial" w:hAnsi="Arial" w:cs="Arial"/>
                <w:sz w:val="20"/>
              </w:rPr>
              <w:tab/>
            </w:r>
            <w:r>
              <w:rPr>
                <w:rFonts w:ascii="Arial" w:hAnsi="Arial" w:cs="Arial"/>
                <w:sz w:val="20"/>
              </w:rPr>
              <w:tab/>
            </w:r>
            <w:hyperlink r:id="rId11" w:history="1">
              <w:r w:rsidRPr="008704F4">
                <w:rPr>
                  <w:rStyle w:val="Hyperlink"/>
                  <w:rFonts w:ascii="Arial" w:hAnsi="Arial" w:cs="Arial"/>
                  <w:sz w:val="20"/>
                </w:rPr>
                <w:t>http://www.marshall.edu/ucs/cs/helpdesk/</w:t>
              </w:r>
            </w:hyperlink>
          </w:p>
          <w:p w:rsidR="00276782" w:rsidRPr="00276782" w:rsidRDefault="00276782" w:rsidP="00276782">
            <w:pPr>
              <w:pStyle w:val="ListParagraph"/>
              <w:numPr>
                <w:ilvl w:val="0"/>
                <w:numId w:val="4"/>
              </w:numPr>
              <w:outlineLvl w:val="0"/>
              <w:rPr>
                <w:rFonts w:ascii="Arial" w:hAnsi="Arial" w:cs="Arial"/>
                <w:sz w:val="20"/>
              </w:rPr>
            </w:pPr>
            <w:r w:rsidRPr="00276782">
              <w:rPr>
                <w:rFonts w:ascii="Arial" w:hAnsi="Arial" w:cs="Arial"/>
                <w:sz w:val="20"/>
              </w:rPr>
              <w:t>FAQ – Frequently Asked Questions</w:t>
            </w:r>
          </w:p>
          <w:p w:rsidR="00276782" w:rsidRDefault="00276782" w:rsidP="00276782">
            <w:pPr>
              <w:outlineLvl w:val="0"/>
              <w:rPr>
                <w:rFonts w:ascii="Arial" w:hAnsi="Arial" w:cs="Arial"/>
                <w:sz w:val="20"/>
              </w:rPr>
            </w:pPr>
            <w:r>
              <w:rPr>
                <w:rFonts w:ascii="Arial" w:hAnsi="Arial" w:cs="Arial"/>
                <w:sz w:val="20"/>
              </w:rPr>
              <w:tab/>
            </w:r>
            <w:r>
              <w:rPr>
                <w:rFonts w:ascii="Arial" w:hAnsi="Arial" w:cs="Arial"/>
                <w:sz w:val="20"/>
              </w:rPr>
              <w:tab/>
            </w:r>
            <w:hyperlink r:id="rId12" w:history="1">
              <w:r w:rsidRPr="00BA2AEF">
                <w:rPr>
                  <w:rStyle w:val="Hyperlink"/>
                  <w:rFonts w:ascii="Arial" w:hAnsi="Arial" w:cs="Arial"/>
                  <w:sz w:val="20"/>
                </w:rPr>
                <w:t>http://www.marshall.edu/muonline/technicalfaq.asp</w:t>
              </w:r>
            </w:hyperlink>
            <w:r>
              <w:rPr>
                <w:rFonts w:ascii="Arial" w:hAnsi="Arial" w:cs="Arial"/>
                <w:sz w:val="20"/>
              </w:rPr>
              <w:tab/>
            </w:r>
          </w:p>
          <w:p w:rsidR="00276782" w:rsidRDefault="00276782" w:rsidP="007334E9">
            <w:pPr>
              <w:tabs>
                <w:tab w:val="left" w:pos="3348"/>
              </w:tabs>
              <w:spacing w:before="100" w:beforeAutospacing="1" w:after="0" w:line="223" w:lineRule="atLeast"/>
              <w:rPr>
                <w:rFonts w:ascii="Verdana" w:eastAsia="Times New Roman" w:hAnsi="Verdana" w:cs="Times New Roman"/>
                <w:b/>
                <w:bCs/>
                <w:i/>
                <w:iCs/>
                <w:sz w:val="20"/>
              </w:rPr>
            </w:pPr>
          </w:p>
          <w:p w:rsidR="00B64EEB" w:rsidRDefault="00B64EEB" w:rsidP="007334E9">
            <w:pPr>
              <w:tabs>
                <w:tab w:val="left" w:pos="3348"/>
              </w:tabs>
              <w:spacing w:before="100" w:beforeAutospacing="1" w:after="0" w:line="223" w:lineRule="atLeast"/>
              <w:rPr>
                <w:rFonts w:ascii="Verdana" w:eastAsia="Times New Roman" w:hAnsi="Verdana" w:cs="Times New Roman"/>
                <w:sz w:val="20"/>
                <w:szCs w:val="20"/>
              </w:rPr>
            </w:pPr>
            <w:r w:rsidRPr="00B64EEB">
              <w:rPr>
                <w:rFonts w:ascii="Verdana" w:eastAsia="Times New Roman" w:hAnsi="Verdana" w:cs="Times New Roman"/>
                <w:b/>
                <w:bCs/>
                <w:i/>
                <w:iCs/>
                <w:sz w:val="20"/>
              </w:rPr>
              <w:t>HELP DESK PHONE NUMBERS</w:t>
            </w:r>
            <w:r w:rsidRPr="00B64EEB">
              <w:rPr>
                <w:rFonts w:ascii="Verdana" w:eastAsia="Times New Roman" w:hAnsi="Verdana" w:cs="Times New Roman"/>
                <w:color w:val="0000FF"/>
                <w:sz w:val="20"/>
                <w:szCs w:val="20"/>
              </w:rPr>
              <w:t>:</w:t>
            </w:r>
            <w:r w:rsidRPr="00B64EEB">
              <w:rPr>
                <w:rFonts w:ascii="Verdana" w:eastAsia="Times New Roman" w:hAnsi="Verdana" w:cs="Times New Roman"/>
                <w:sz w:val="20"/>
                <w:szCs w:val="20"/>
              </w:rPr>
              <w:br/>
              <w:t xml:space="preserve">(304) 696-3200 (Huntington, </w:t>
            </w:r>
            <w:r w:rsidR="007334E9">
              <w:rPr>
                <w:rFonts w:ascii="Verdana" w:eastAsia="Times New Roman" w:hAnsi="Verdana" w:cs="Times New Roman"/>
                <w:sz w:val="20"/>
                <w:szCs w:val="20"/>
              </w:rPr>
              <w:t>W</w:t>
            </w:r>
            <w:r w:rsidRPr="00B64EEB">
              <w:rPr>
                <w:rFonts w:ascii="Verdana" w:eastAsia="Times New Roman" w:hAnsi="Verdana" w:cs="Times New Roman"/>
                <w:sz w:val="20"/>
                <w:szCs w:val="20"/>
              </w:rPr>
              <w:t>V)</w:t>
            </w:r>
            <w:r w:rsidRPr="00B64EEB">
              <w:rPr>
                <w:rFonts w:ascii="Verdana" w:eastAsia="Times New Roman" w:hAnsi="Verdana" w:cs="Times New Roman"/>
                <w:sz w:val="20"/>
                <w:szCs w:val="20"/>
              </w:rPr>
              <w:br/>
              <w:t>(304) 746-1969 (Charleston, WV)</w:t>
            </w:r>
            <w:r w:rsidRPr="00B64EEB">
              <w:rPr>
                <w:rFonts w:ascii="Verdana" w:eastAsia="Times New Roman" w:hAnsi="Verdana" w:cs="Times New Roman"/>
                <w:sz w:val="20"/>
                <w:szCs w:val="20"/>
              </w:rPr>
              <w:br/>
              <w:t>(877) 689-8638 (Toll free)</w:t>
            </w:r>
          </w:p>
          <w:p w:rsidR="007334E9" w:rsidRDefault="007334E9" w:rsidP="007334E9">
            <w:pPr>
              <w:tabs>
                <w:tab w:val="left" w:pos="3348"/>
              </w:tabs>
              <w:spacing w:before="100" w:beforeAutospacing="1" w:after="0" w:line="223" w:lineRule="atLeast"/>
              <w:rPr>
                <w:rFonts w:ascii="Times New Roman" w:eastAsia="Times New Roman" w:hAnsi="Times New Roman" w:cs="Times New Roman"/>
                <w:sz w:val="24"/>
                <w:szCs w:val="24"/>
              </w:rPr>
            </w:pPr>
          </w:p>
          <w:p w:rsidR="0093153E" w:rsidRPr="00B64EEB" w:rsidRDefault="0093153E" w:rsidP="007334E9">
            <w:pPr>
              <w:tabs>
                <w:tab w:val="left" w:pos="3348"/>
              </w:tabs>
              <w:spacing w:before="100" w:beforeAutospacing="1" w:after="0" w:line="223" w:lineRule="atLeast"/>
              <w:rPr>
                <w:rFonts w:ascii="Times New Roman" w:eastAsia="Times New Roman" w:hAnsi="Times New Roman" w:cs="Times New Roman"/>
                <w:sz w:val="24"/>
                <w:szCs w:val="24"/>
              </w:rPr>
            </w:pPr>
          </w:p>
        </w:tc>
      </w:tr>
    </w:tbl>
    <w:p w:rsidR="00B64EEB" w:rsidRPr="00B64EEB" w:rsidRDefault="00B64EEB" w:rsidP="00B64EEB">
      <w:pPr>
        <w:spacing w:after="0" w:line="240" w:lineRule="auto"/>
        <w:rPr>
          <w:rFonts w:ascii="Times New Roman" w:eastAsia="Times New Roman" w:hAnsi="Times New Roman" w:cs="Times New Roman"/>
          <w:vanish/>
          <w:sz w:val="24"/>
          <w:szCs w:val="24"/>
        </w:rPr>
      </w:pPr>
    </w:p>
    <w:tbl>
      <w:tblPr>
        <w:tblW w:w="2000" w:type="pct"/>
        <w:tblCellSpacing w:w="15" w:type="dxa"/>
        <w:shd w:val="clear" w:color="auto" w:fill="006600"/>
        <w:tblCellMar>
          <w:left w:w="0" w:type="dxa"/>
          <w:right w:w="0" w:type="dxa"/>
        </w:tblCellMar>
        <w:tblLook w:val="04A0"/>
      </w:tblPr>
      <w:tblGrid>
        <w:gridCol w:w="3780"/>
      </w:tblGrid>
      <w:tr w:rsidR="00B64EEB" w:rsidRPr="00B64EEB" w:rsidTr="007334E9">
        <w:trPr>
          <w:tblCellSpacing w:w="15" w:type="dxa"/>
        </w:trPr>
        <w:tc>
          <w:tcPr>
            <w:tcW w:w="0" w:type="auto"/>
            <w:shd w:val="clear" w:color="auto" w:fill="7030A0"/>
            <w:tcMar>
              <w:top w:w="15" w:type="dxa"/>
              <w:left w:w="15" w:type="dxa"/>
              <w:bottom w:w="15" w:type="dxa"/>
              <w:right w:w="15" w:type="dxa"/>
            </w:tcMar>
            <w:vAlign w:val="center"/>
            <w:hideMark/>
          </w:tcPr>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B64EEB">
              <w:rPr>
                <w:rFonts w:ascii="Verdana" w:eastAsia="Times New Roman" w:hAnsi="Verdana" w:cs="Times New Roman"/>
                <w:b/>
                <w:bCs/>
                <w:color w:val="FFFFFF"/>
                <w:sz w:val="20"/>
              </w:rPr>
              <w:t>Course Details</w:t>
            </w:r>
          </w:p>
        </w:tc>
      </w:tr>
    </w:tbl>
    <w:p w:rsidR="00B75282" w:rsidRDefault="00B75282" w:rsidP="00B64EEB">
      <w:pPr>
        <w:spacing w:before="100" w:beforeAutospacing="1" w:after="100" w:afterAutospacing="1" w:line="240" w:lineRule="auto"/>
        <w:rPr>
          <w:rFonts w:ascii="Verdana" w:hAnsi="Verdana"/>
          <w:color w:val="000000"/>
          <w:sz w:val="20"/>
          <w:szCs w:val="20"/>
        </w:rPr>
      </w:pPr>
      <w:r w:rsidRPr="00B75282">
        <w:rPr>
          <w:rFonts w:ascii="Verdana" w:hAnsi="Verdana"/>
          <w:color w:val="000000"/>
          <w:sz w:val="20"/>
          <w:szCs w:val="20"/>
        </w:rPr>
        <w:t xml:space="preserve">ACT Math 24 or SAT Mathematics 560 or Undergraduate level </w:t>
      </w:r>
      <w:hyperlink r:id="rId13" w:history="1">
        <w:r w:rsidRPr="00B75282">
          <w:rPr>
            <w:rStyle w:val="Hyperlink"/>
            <w:rFonts w:ascii="Verdana" w:hAnsi="Verdana"/>
            <w:color w:val="auto"/>
            <w:sz w:val="20"/>
            <w:szCs w:val="20"/>
            <w:u w:val="none"/>
          </w:rPr>
          <w:t>MTH 127</w:t>
        </w:r>
      </w:hyperlink>
      <w:r w:rsidRPr="00B75282">
        <w:rPr>
          <w:rFonts w:ascii="Verdana" w:hAnsi="Verdana"/>
          <w:color w:val="000000"/>
          <w:sz w:val="20"/>
          <w:szCs w:val="20"/>
        </w:rPr>
        <w:t xml:space="preserve"> Minimum Grade of C or Undergraduate level </w:t>
      </w:r>
      <w:hyperlink r:id="rId14" w:history="1">
        <w:r w:rsidRPr="00B75282">
          <w:rPr>
            <w:rStyle w:val="Hyperlink"/>
            <w:rFonts w:ascii="Verdana" w:hAnsi="Verdana"/>
            <w:color w:val="auto"/>
            <w:sz w:val="20"/>
            <w:szCs w:val="20"/>
            <w:u w:val="none"/>
          </w:rPr>
          <w:t>MTH 130</w:t>
        </w:r>
      </w:hyperlink>
      <w:r w:rsidRPr="00B75282">
        <w:rPr>
          <w:rFonts w:ascii="Verdana" w:hAnsi="Verdana"/>
          <w:color w:val="000000"/>
          <w:sz w:val="20"/>
          <w:szCs w:val="20"/>
        </w:rPr>
        <w:t xml:space="preserve"> Minimum Grade of</w:t>
      </w:r>
      <w:r>
        <w:rPr>
          <w:rFonts w:ascii="Verdana" w:hAnsi="Verdana"/>
          <w:color w:val="000000"/>
          <w:sz w:val="20"/>
          <w:szCs w:val="20"/>
        </w:rPr>
        <w:t xml:space="preserve"> C.</w:t>
      </w:r>
    </w:p>
    <w:p w:rsidR="00B97A76" w:rsidRDefault="00B97A76" w:rsidP="00B64EEB">
      <w:p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This is a five-credit course.</w:t>
      </w:r>
    </w:p>
    <w:p w:rsidR="0093153E" w:rsidRDefault="0093153E" w:rsidP="00B64EEB">
      <w:pPr>
        <w:spacing w:before="100" w:beforeAutospacing="1" w:after="100" w:afterAutospacing="1" w:line="240" w:lineRule="auto"/>
        <w:rPr>
          <w:rFonts w:ascii="Verdana" w:hAnsi="Verdana"/>
          <w:color w:val="000000"/>
          <w:sz w:val="20"/>
          <w:szCs w:val="20"/>
        </w:rPr>
      </w:pPr>
    </w:p>
    <w:p w:rsidR="00B64EEB" w:rsidRPr="00B75282" w:rsidRDefault="00B64EEB" w:rsidP="00B64EEB">
      <w:pPr>
        <w:spacing w:before="100" w:beforeAutospacing="1" w:after="100" w:afterAutospacing="1" w:line="240" w:lineRule="auto"/>
        <w:rPr>
          <w:rFonts w:ascii="Times New Roman" w:eastAsia="Times New Roman" w:hAnsi="Times New Roman" w:cs="Times New Roman"/>
          <w:sz w:val="20"/>
          <w:szCs w:val="20"/>
        </w:rPr>
      </w:pPr>
      <w:r w:rsidRPr="00B75282">
        <w:rPr>
          <w:rFonts w:ascii="Verdana" w:eastAsia="Times New Roman" w:hAnsi="Verdana" w:cs="Times New Roman"/>
          <w:b/>
          <w:bCs/>
          <w:i/>
          <w:iCs/>
          <w:sz w:val="20"/>
          <w:szCs w:val="20"/>
        </w:rPr>
        <w:t>Objectives of the course:</w:t>
      </w:r>
    </w:p>
    <w:p w:rsidR="00276782" w:rsidRPr="00236443" w:rsidRDefault="00B64EEB" w:rsidP="0093153E">
      <w:pPr>
        <w:pStyle w:val="ListParagraph"/>
        <w:numPr>
          <w:ilvl w:val="0"/>
          <w:numId w:val="5"/>
        </w:numPr>
        <w:tabs>
          <w:tab w:val="left" w:pos="0"/>
          <w:tab w:val="left" w:pos="450"/>
        </w:tabs>
        <w:spacing w:after="0" w:line="360" w:lineRule="auto"/>
        <w:ind w:left="0" w:firstLine="0"/>
        <w:rPr>
          <w:rFonts w:ascii="Verdana" w:eastAsia="Times New Roman" w:hAnsi="Verdana" w:cs="Times New Roman"/>
          <w:sz w:val="20"/>
          <w:szCs w:val="20"/>
        </w:rPr>
      </w:pPr>
      <w:r w:rsidRPr="00236443">
        <w:rPr>
          <w:rFonts w:ascii="Verdana" w:eastAsia="Times New Roman" w:hAnsi="Verdana" w:cs="Times New Roman"/>
          <w:sz w:val="20"/>
          <w:szCs w:val="20"/>
        </w:rPr>
        <w:t xml:space="preserve">To prepare students for a course in calculus with analytic geometry. </w:t>
      </w:r>
    </w:p>
    <w:p w:rsidR="0093153E" w:rsidRDefault="003F2A6F" w:rsidP="0093153E">
      <w:pPr>
        <w:pStyle w:val="ListParagraph"/>
        <w:spacing w:after="100" w:afterAutospacing="1" w:line="360" w:lineRule="auto"/>
        <w:ind w:left="0"/>
        <w:rPr>
          <w:rFonts w:ascii="Verdana" w:eastAsia="Times New Roman" w:hAnsi="Verdana" w:cs="Times New Roman"/>
          <w:sz w:val="20"/>
          <w:szCs w:val="20"/>
        </w:rPr>
      </w:pPr>
      <w:r>
        <w:rPr>
          <w:rFonts w:ascii="Verdana" w:eastAsia="Times New Roman" w:hAnsi="Verdana" w:cs="Times New Roman"/>
          <w:sz w:val="20"/>
          <w:szCs w:val="20"/>
        </w:rPr>
        <w:t xml:space="preserve">2.    </w:t>
      </w:r>
      <w:r w:rsidR="00B64EEB" w:rsidRPr="00236443">
        <w:rPr>
          <w:rFonts w:ascii="Verdana" w:eastAsia="Times New Roman" w:hAnsi="Verdana" w:cs="Times New Roman"/>
          <w:sz w:val="20"/>
          <w:szCs w:val="20"/>
        </w:rPr>
        <w:t>To prepare students for science and engineering courses</w:t>
      </w:r>
      <w:r w:rsidR="00236443">
        <w:rPr>
          <w:rFonts w:ascii="Verdana" w:eastAsia="Times New Roman" w:hAnsi="Verdana" w:cs="Times New Roman"/>
          <w:sz w:val="20"/>
          <w:szCs w:val="20"/>
        </w:rPr>
        <w:t>.</w:t>
      </w:r>
    </w:p>
    <w:p w:rsidR="003F2A6F" w:rsidRDefault="00B64EEB" w:rsidP="0093153E">
      <w:pPr>
        <w:pStyle w:val="ListParagraph"/>
        <w:spacing w:after="100" w:afterAutospacing="1" w:line="360" w:lineRule="auto"/>
        <w:ind w:left="0"/>
        <w:rPr>
          <w:rFonts w:ascii="Verdana" w:eastAsia="Times New Roman" w:hAnsi="Verdana" w:cs="Times New Roman"/>
          <w:sz w:val="20"/>
          <w:szCs w:val="20"/>
        </w:rPr>
      </w:pPr>
      <w:r w:rsidRPr="00236443">
        <w:rPr>
          <w:rFonts w:ascii="Verdana" w:eastAsia="Times New Roman" w:hAnsi="Verdana" w:cs="Times New Roman"/>
          <w:sz w:val="20"/>
          <w:szCs w:val="20"/>
        </w:rPr>
        <w:t>3.</w:t>
      </w:r>
      <w:r w:rsidR="003F2A6F">
        <w:rPr>
          <w:rFonts w:ascii="Verdana" w:eastAsia="Times New Roman" w:hAnsi="Verdana" w:cs="Times New Roman"/>
          <w:sz w:val="20"/>
          <w:szCs w:val="20"/>
        </w:rPr>
        <w:t xml:space="preserve">  </w:t>
      </w:r>
      <w:r w:rsidRPr="00236443">
        <w:rPr>
          <w:rFonts w:ascii="Verdana" w:eastAsia="Times New Roman" w:hAnsi="Verdana" w:cs="Times New Roman"/>
          <w:sz w:val="20"/>
          <w:szCs w:val="20"/>
        </w:rPr>
        <w:t xml:space="preserve"> </w:t>
      </w:r>
      <w:r w:rsidR="003F2A6F">
        <w:rPr>
          <w:rFonts w:ascii="Verdana" w:eastAsia="Times New Roman" w:hAnsi="Verdana" w:cs="Times New Roman"/>
          <w:sz w:val="20"/>
          <w:szCs w:val="20"/>
        </w:rPr>
        <w:t xml:space="preserve"> </w:t>
      </w:r>
      <w:r w:rsidRPr="00236443">
        <w:rPr>
          <w:rFonts w:ascii="Verdana" w:eastAsia="Times New Roman" w:hAnsi="Verdana" w:cs="Times New Roman"/>
          <w:sz w:val="20"/>
          <w:szCs w:val="20"/>
        </w:rPr>
        <w:t xml:space="preserve">To give students a solid understanding of </w:t>
      </w:r>
      <w:r w:rsidR="00276782" w:rsidRPr="00236443">
        <w:rPr>
          <w:rFonts w:ascii="Verdana" w:eastAsia="Times New Roman" w:hAnsi="Verdana" w:cs="Times New Roman"/>
          <w:sz w:val="20"/>
          <w:szCs w:val="20"/>
        </w:rPr>
        <w:t xml:space="preserve">how </w:t>
      </w:r>
      <w:r w:rsidRPr="00236443">
        <w:rPr>
          <w:rFonts w:ascii="Verdana" w:eastAsia="Times New Roman" w:hAnsi="Verdana" w:cs="Times New Roman"/>
          <w:sz w:val="20"/>
          <w:szCs w:val="20"/>
        </w:rPr>
        <w:t xml:space="preserve">algebra and </w:t>
      </w:r>
      <w:r w:rsidR="00276782" w:rsidRPr="00236443">
        <w:rPr>
          <w:rFonts w:ascii="Verdana" w:eastAsia="Times New Roman" w:hAnsi="Verdana" w:cs="Times New Roman"/>
          <w:sz w:val="20"/>
          <w:szCs w:val="20"/>
        </w:rPr>
        <w:t>trigonometry are</w:t>
      </w:r>
      <w:r w:rsidRPr="00236443">
        <w:rPr>
          <w:rFonts w:ascii="Verdana" w:eastAsia="Times New Roman" w:hAnsi="Verdana" w:cs="Times New Roman"/>
          <w:sz w:val="20"/>
          <w:szCs w:val="20"/>
        </w:rPr>
        <w:t xml:space="preserve"> used.</w:t>
      </w:r>
      <w:r w:rsidRPr="00236443">
        <w:rPr>
          <w:rFonts w:ascii="Verdana" w:eastAsia="Times New Roman" w:hAnsi="Verdana" w:cs="Times New Roman"/>
          <w:sz w:val="20"/>
          <w:szCs w:val="20"/>
        </w:rPr>
        <w:br/>
        <w:t>4.</w:t>
      </w:r>
      <w:r w:rsidR="003F2A6F">
        <w:rPr>
          <w:rFonts w:ascii="Verdana" w:eastAsia="Times New Roman" w:hAnsi="Verdana" w:cs="Times New Roman"/>
          <w:sz w:val="20"/>
          <w:szCs w:val="20"/>
        </w:rPr>
        <w:t xml:space="preserve">  </w:t>
      </w:r>
      <w:r w:rsidRPr="00236443">
        <w:rPr>
          <w:rFonts w:ascii="Verdana" w:eastAsia="Times New Roman" w:hAnsi="Verdana" w:cs="Times New Roman"/>
          <w:sz w:val="20"/>
          <w:szCs w:val="20"/>
        </w:rPr>
        <w:t xml:space="preserve"> </w:t>
      </w:r>
      <w:r w:rsidR="003F2A6F">
        <w:rPr>
          <w:rFonts w:ascii="Verdana" w:eastAsia="Times New Roman" w:hAnsi="Verdana" w:cs="Times New Roman"/>
          <w:sz w:val="20"/>
          <w:szCs w:val="20"/>
        </w:rPr>
        <w:t xml:space="preserve"> </w:t>
      </w:r>
      <w:r w:rsidRPr="00236443">
        <w:rPr>
          <w:rFonts w:ascii="Verdana" w:eastAsia="Times New Roman" w:hAnsi="Verdana" w:cs="Times New Roman"/>
          <w:sz w:val="20"/>
          <w:szCs w:val="20"/>
        </w:rPr>
        <w:t>To develop facility in using graphing calculators to solve math problems.</w:t>
      </w:r>
      <w:r w:rsidRPr="00236443">
        <w:rPr>
          <w:rFonts w:ascii="Verdana" w:eastAsia="Times New Roman" w:hAnsi="Verdana" w:cs="Times New Roman"/>
          <w:sz w:val="20"/>
          <w:szCs w:val="20"/>
        </w:rPr>
        <w:br/>
        <w:t>5.</w:t>
      </w:r>
      <w:r w:rsidR="003F2A6F">
        <w:rPr>
          <w:rFonts w:ascii="Verdana" w:eastAsia="Times New Roman" w:hAnsi="Verdana" w:cs="Times New Roman"/>
          <w:sz w:val="20"/>
          <w:szCs w:val="20"/>
        </w:rPr>
        <w:t xml:space="preserve">  </w:t>
      </w:r>
      <w:r w:rsidRPr="00236443">
        <w:rPr>
          <w:rFonts w:ascii="Verdana" w:eastAsia="Times New Roman" w:hAnsi="Verdana" w:cs="Times New Roman"/>
          <w:sz w:val="20"/>
          <w:szCs w:val="20"/>
        </w:rPr>
        <w:t xml:space="preserve"> </w:t>
      </w:r>
      <w:r w:rsidR="003F2A6F">
        <w:rPr>
          <w:rFonts w:ascii="Verdana" w:eastAsia="Times New Roman" w:hAnsi="Verdana" w:cs="Times New Roman"/>
          <w:sz w:val="20"/>
          <w:szCs w:val="20"/>
        </w:rPr>
        <w:t xml:space="preserve"> </w:t>
      </w:r>
      <w:r w:rsidRPr="00236443">
        <w:rPr>
          <w:rFonts w:ascii="Verdana" w:eastAsia="Times New Roman" w:hAnsi="Verdana" w:cs="Times New Roman"/>
          <w:sz w:val="20"/>
          <w:szCs w:val="20"/>
        </w:rPr>
        <w:t>To satisfy the mathematics general education requirement.</w:t>
      </w:r>
      <w:r w:rsidRPr="00236443">
        <w:rPr>
          <w:rFonts w:ascii="Verdana" w:eastAsia="Times New Roman" w:hAnsi="Verdana" w:cs="Times New Roman"/>
          <w:sz w:val="20"/>
          <w:szCs w:val="20"/>
        </w:rPr>
        <w:br/>
      </w:r>
      <w:r w:rsidRPr="00236443">
        <w:rPr>
          <w:rFonts w:ascii="Verdana" w:eastAsia="Times New Roman" w:hAnsi="Verdana" w:cs="Times New Roman"/>
          <w:sz w:val="20"/>
          <w:szCs w:val="20"/>
        </w:rPr>
        <w:br/>
      </w:r>
    </w:p>
    <w:p w:rsidR="003F2A6F" w:rsidRDefault="003F2A6F" w:rsidP="00236443">
      <w:pPr>
        <w:spacing w:after="100" w:afterAutospacing="1" w:line="240" w:lineRule="auto"/>
        <w:rPr>
          <w:rFonts w:ascii="Verdana" w:eastAsia="Times New Roman" w:hAnsi="Verdana" w:cs="Times New Roman"/>
          <w:sz w:val="20"/>
          <w:szCs w:val="20"/>
        </w:rPr>
      </w:pPr>
    </w:p>
    <w:p w:rsidR="00B64EEB" w:rsidRPr="00236443" w:rsidRDefault="00B64EEB" w:rsidP="0093153E">
      <w:pPr>
        <w:spacing w:after="100" w:afterAutospacing="1"/>
        <w:rPr>
          <w:rFonts w:ascii="Times New Roman" w:eastAsia="Times New Roman" w:hAnsi="Times New Roman" w:cs="Times New Roman"/>
          <w:sz w:val="24"/>
          <w:szCs w:val="24"/>
        </w:rPr>
      </w:pPr>
      <w:r w:rsidRPr="00236443">
        <w:rPr>
          <w:rFonts w:ascii="Verdana" w:eastAsia="Times New Roman" w:hAnsi="Verdana" w:cs="Times New Roman"/>
          <w:sz w:val="20"/>
          <w:szCs w:val="20"/>
        </w:rPr>
        <w:lastRenderedPageBreak/>
        <w:t xml:space="preserve">This course consists of </w:t>
      </w:r>
      <w:r w:rsidR="00276782" w:rsidRPr="00236443">
        <w:rPr>
          <w:rFonts w:ascii="Verdana" w:eastAsia="Times New Roman" w:hAnsi="Verdana" w:cs="Times New Roman"/>
          <w:sz w:val="20"/>
          <w:szCs w:val="20"/>
        </w:rPr>
        <w:t>five units</w:t>
      </w:r>
      <w:r w:rsidRPr="00236443">
        <w:rPr>
          <w:rFonts w:ascii="Verdana" w:eastAsia="Times New Roman" w:hAnsi="Verdana" w:cs="Times New Roman"/>
          <w:sz w:val="20"/>
          <w:szCs w:val="20"/>
        </w:rPr>
        <w:t xml:space="preserve">: a review </w:t>
      </w:r>
      <w:r w:rsidR="00DB49B6">
        <w:rPr>
          <w:rFonts w:ascii="Verdana" w:eastAsia="Times New Roman" w:hAnsi="Verdana" w:cs="Times New Roman"/>
          <w:sz w:val="20"/>
          <w:szCs w:val="20"/>
        </w:rPr>
        <w:t>unit consisting of parts of chapters P, 1, 2, 3, and 4,</w:t>
      </w:r>
      <w:r w:rsidRPr="00236443">
        <w:rPr>
          <w:rFonts w:ascii="Verdana" w:eastAsia="Times New Roman" w:hAnsi="Verdana" w:cs="Times New Roman"/>
          <w:sz w:val="20"/>
          <w:szCs w:val="20"/>
        </w:rPr>
        <w:t xml:space="preserve"> and f</w:t>
      </w:r>
      <w:r w:rsidR="00DB49B6">
        <w:rPr>
          <w:rFonts w:ascii="Verdana" w:eastAsia="Times New Roman" w:hAnsi="Verdana" w:cs="Times New Roman"/>
          <w:sz w:val="20"/>
          <w:szCs w:val="20"/>
        </w:rPr>
        <w:t>our other units covering seven</w:t>
      </w:r>
      <w:r w:rsidRPr="00236443">
        <w:rPr>
          <w:rFonts w:ascii="Verdana" w:eastAsia="Times New Roman" w:hAnsi="Verdana" w:cs="Times New Roman"/>
          <w:sz w:val="20"/>
          <w:szCs w:val="20"/>
        </w:rPr>
        <w:t xml:space="preserve"> chapters. Each </w:t>
      </w:r>
      <w:r w:rsidR="00DB49B6">
        <w:rPr>
          <w:rFonts w:ascii="Verdana" w:eastAsia="Times New Roman" w:hAnsi="Verdana" w:cs="Times New Roman"/>
          <w:sz w:val="20"/>
          <w:szCs w:val="20"/>
        </w:rPr>
        <w:t>unit</w:t>
      </w:r>
      <w:r w:rsidRPr="00236443">
        <w:rPr>
          <w:rFonts w:ascii="Verdana" w:eastAsia="Times New Roman" w:hAnsi="Verdana" w:cs="Times New Roman"/>
          <w:sz w:val="20"/>
          <w:szCs w:val="20"/>
        </w:rPr>
        <w:t xml:space="preserve"> is divided into sections. For each section I suggest that you</w:t>
      </w:r>
      <w:r w:rsidR="0093153E">
        <w:rPr>
          <w:rFonts w:ascii="Verdana" w:eastAsia="Times New Roman" w:hAnsi="Verdana" w:cs="Times New Roman"/>
          <w:sz w:val="20"/>
          <w:szCs w:val="20"/>
        </w:rPr>
        <w:t xml:space="preserve"> do the following.</w:t>
      </w:r>
    </w:p>
    <w:p w:rsidR="0093153E" w:rsidRPr="0093153E" w:rsidRDefault="00B64EEB" w:rsidP="0093153E">
      <w:pPr>
        <w:numPr>
          <w:ilvl w:val="0"/>
          <w:numId w:val="2"/>
        </w:numPr>
        <w:spacing w:before="100" w:beforeAutospacing="1" w:after="100" w:afterAutospacing="1"/>
        <w:rPr>
          <w:rFonts w:ascii="Times New Roman" w:eastAsia="Times New Roman" w:hAnsi="Times New Roman" w:cs="Times New Roman"/>
          <w:sz w:val="24"/>
          <w:szCs w:val="24"/>
        </w:rPr>
      </w:pPr>
      <w:r w:rsidRPr="00B64EEB">
        <w:rPr>
          <w:rFonts w:ascii="Verdana" w:eastAsia="Times New Roman" w:hAnsi="Verdana" w:cs="Times New Roman"/>
          <w:sz w:val="20"/>
          <w:szCs w:val="20"/>
        </w:rPr>
        <w:t xml:space="preserve">Begin by reading </w:t>
      </w:r>
      <w:r w:rsidR="00276782">
        <w:rPr>
          <w:rFonts w:ascii="Verdana" w:eastAsia="Times New Roman" w:hAnsi="Verdana" w:cs="Times New Roman"/>
          <w:sz w:val="20"/>
          <w:szCs w:val="20"/>
        </w:rPr>
        <w:t xml:space="preserve">relevant sections in </w:t>
      </w:r>
      <w:r w:rsidRPr="00B64EEB">
        <w:rPr>
          <w:rFonts w:ascii="Verdana" w:eastAsia="Times New Roman" w:hAnsi="Verdana" w:cs="Times New Roman"/>
          <w:sz w:val="20"/>
          <w:szCs w:val="20"/>
        </w:rPr>
        <w:t xml:space="preserve">the text </w:t>
      </w:r>
      <w:r w:rsidR="00276782">
        <w:rPr>
          <w:rFonts w:ascii="Verdana" w:eastAsia="Times New Roman" w:hAnsi="Verdana" w:cs="Times New Roman"/>
          <w:sz w:val="20"/>
          <w:szCs w:val="20"/>
        </w:rPr>
        <w:t>book</w:t>
      </w:r>
      <w:r w:rsidRPr="00B64EEB">
        <w:rPr>
          <w:rFonts w:ascii="Verdana" w:eastAsia="Times New Roman" w:hAnsi="Verdana" w:cs="Times New Roman"/>
          <w:sz w:val="20"/>
          <w:szCs w:val="20"/>
        </w:rPr>
        <w:t>.  The content in my lectures is not meant to replace the text, but to supplement it.</w:t>
      </w:r>
    </w:p>
    <w:p w:rsidR="0093153E" w:rsidRPr="0093153E" w:rsidRDefault="00B64EEB" w:rsidP="0093153E">
      <w:pPr>
        <w:pStyle w:val="ListParagraph"/>
        <w:numPr>
          <w:ilvl w:val="0"/>
          <w:numId w:val="2"/>
        </w:numPr>
        <w:spacing w:before="100" w:beforeAutospacing="1" w:after="100" w:afterAutospacing="1"/>
        <w:rPr>
          <w:rFonts w:ascii="Times New Roman" w:eastAsia="Times New Roman" w:hAnsi="Times New Roman" w:cs="Times New Roman"/>
          <w:sz w:val="24"/>
          <w:szCs w:val="24"/>
        </w:rPr>
      </w:pPr>
      <w:r w:rsidRPr="0093153E">
        <w:rPr>
          <w:rFonts w:ascii="Verdana" w:eastAsia="Times New Roman" w:hAnsi="Verdana" w:cs="Times New Roman"/>
          <w:sz w:val="20"/>
          <w:szCs w:val="20"/>
        </w:rPr>
        <w:t xml:space="preserve">Look at my lectures for a guided tour through the section. </w:t>
      </w:r>
      <w:r w:rsidR="00276782" w:rsidRPr="0093153E">
        <w:rPr>
          <w:rFonts w:ascii="Verdana" w:eastAsia="Times New Roman" w:hAnsi="Verdana" w:cs="Times New Roman"/>
          <w:sz w:val="20"/>
          <w:szCs w:val="20"/>
        </w:rPr>
        <w:t>Many</w:t>
      </w:r>
      <w:r w:rsidRPr="0093153E">
        <w:rPr>
          <w:rFonts w:ascii="Verdana" w:eastAsia="Times New Roman" w:hAnsi="Verdana" w:cs="Times New Roman"/>
          <w:sz w:val="20"/>
          <w:szCs w:val="20"/>
        </w:rPr>
        <w:t xml:space="preserve"> lecture</w:t>
      </w:r>
      <w:r w:rsidR="00276782" w:rsidRPr="0093153E">
        <w:rPr>
          <w:rFonts w:ascii="Verdana" w:eastAsia="Times New Roman" w:hAnsi="Verdana" w:cs="Times New Roman"/>
          <w:sz w:val="20"/>
          <w:szCs w:val="20"/>
        </w:rPr>
        <w:t>s</w:t>
      </w:r>
      <w:r w:rsidRPr="0093153E">
        <w:rPr>
          <w:rFonts w:ascii="Verdana" w:eastAsia="Times New Roman" w:hAnsi="Verdana" w:cs="Times New Roman"/>
          <w:sz w:val="20"/>
          <w:szCs w:val="20"/>
        </w:rPr>
        <w:t xml:space="preserve"> contain video clips of selected problems, definitions and rules, worked out examples</w:t>
      </w:r>
      <w:r w:rsidR="00276782" w:rsidRPr="0093153E">
        <w:rPr>
          <w:rFonts w:ascii="Verdana" w:eastAsia="Times New Roman" w:hAnsi="Verdana" w:cs="Times New Roman"/>
          <w:sz w:val="20"/>
          <w:szCs w:val="20"/>
        </w:rPr>
        <w:t>,</w:t>
      </w:r>
      <w:r w:rsidRPr="0093153E">
        <w:rPr>
          <w:rFonts w:ascii="Verdana" w:eastAsia="Times New Roman" w:hAnsi="Verdana" w:cs="Times New Roman"/>
          <w:sz w:val="20"/>
          <w:szCs w:val="20"/>
        </w:rPr>
        <w:t xml:space="preserve"> and explanations.</w:t>
      </w:r>
    </w:p>
    <w:p w:rsidR="00B64EEB" w:rsidRPr="0093153E" w:rsidRDefault="00B64EEB" w:rsidP="0093153E">
      <w:pPr>
        <w:pStyle w:val="ListParagraph"/>
        <w:numPr>
          <w:ilvl w:val="0"/>
          <w:numId w:val="2"/>
        </w:numPr>
        <w:spacing w:before="100" w:beforeAutospacing="1" w:after="100" w:afterAutospacing="1"/>
        <w:rPr>
          <w:rFonts w:ascii="Times New Roman" w:eastAsia="Times New Roman" w:hAnsi="Times New Roman" w:cs="Times New Roman"/>
          <w:sz w:val="24"/>
          <w:szCs w:val="24"/>
        </w:rPr>
      </w:pPr>
      <w:r w:rsidRPr="001B7570">
        <w:rPr>
          <w:rFonts w:ascii="Verdana" w:eastAsia="Times New Roman" w:hAnsi="Verdana" w:cs="Times New Roman"/>
          <w:b/>
          <w:sz w:val="20"/>
          <w:szCs w:val="20"/>
        </w:rPr>
        <w:t xml:space="preserve">Work the </w:t>
      </w:r>
      <w:r w:rsidR="004307B1" w:rsidRPr="001B7570">
        <w:rPr>
          <w:rFonts w:ascii="Verdana" w:eastAsia="Times New Roman" w:hAnsi="Verdana" w:cs="Times New Roman"/>
          <w:b/>
          <w:sz w:val="20"/>
          <w:szCs w:val="20"/>
        </w:rPr>
        <w:t>odd-numbered</w:t>
      </w:r>
      <w:r w:rsidRPr="001B7570">
        <w:rPr>
          <w:rFonts w:ascii="Verdana" w:eastAsia="Times New Roman" w:hAnsi="Verdana" w:cs="Times New Roman"/>
          <w:b/>
          <w:sz w:val="20"/>
          <w:szCs w:val="20"/>
        </w:rPr>
        <w:t xml:space="preserve"> problems</w:t>
      </w:r>
      <w:r w:rsidR="004307B1" w:rsidRPr="001B7570">
        <w:rPr>
          <w:rFonts w:ascii="Verdana" w:eastAsia="Times New Roman" w:hAnsi="Verdana" w:cs="Times New Roman"/>
          <w:b/>
          <w:sz w:val="20"/>
          <w:szCs w:val="20"/>
        </w:rPr>
        <w:t xml:space="preserve"> for practice</w:t>
      </w:r>
      <w:r w:rsidRPr="00276782">
        <w:rPr>
          <w:rFonts w:ascii="Verdana" w:eastAsia="Times New Roman" w:hAnsi="Verdana" w:cs="Times New Roman"/>
          <w:sz w:val="20"/>
          <w:szCs w:val="20"/>
        </w:rPr>
        <w:t>.</w:t>
      </w:r>
      <w:r w:rsidR="004307B1">
        <w:rPr>
          <w:rFonts w:ascii="Verdana" w:eastAsia="Times New Roman" w:hAnsi="Verdana" w:cs="Times New Roman"/>
          <w:sz w:val="20"/>
          <w:szCs w:val="20"/>
        </w:rPr>
        <w:t xml:space="preserve">  Answers are in the back of the book.</w:t>
      </w:r>
      <w:r w:rsidRPr="00276782">
        <w:rPr>
          <w:rFonts w:ascii="Verdana" w:eastAsia="Times New Roman" w:hAnsi="Verdana" w:cs="Times New Roman"/>
          <w:sz w:val="20"/>
          <w:szCs w:val="20"/>
        </w:rPr>
        <w:t xml:space="preserve"> </w:t>
      </w:r>
    </w:p>
    <w:p w:rsidR="00B64EEB" w:rsidRPr="0093153E" w:rsidRDefault="00B64EEB" w:rsidP="0093153E">
      <w:pPr>
        <w:numPr>
          <w:ilvl w:val="0"/>
          <w:numId w:val="2"/>
        </w:numPr>
        <w:spacing w:before="100" w:beforeAutospacing="1" w:after="100" w:afterAutospacing="1"/>
        <w:rPr>
          <w:rFonts w:ascii="Times New Roman" w:eastAsia="Times New Roman" w:hAnsi="Times New Roman" w:cs="Times New Roman"/>
          <w:sz w:val="24"/>
          <w:szCs w:val="24"/>
        </w:rPr>
      </w:pPr>
      <w:r w:rsidRPr="00B64EEB">
        <w:rPr>
          <w:rFonts w:ascii="Verdana" w:eastAsia="Times New Roman" w:hAnsi="Verdana" w:cs="Times New Roman"/>
          <w:sz w:val="20"/>
          <w:szCs w:val="20"/>
        </w:rPr>
        <w:t xml:space="preserve">If you are having trouble, please contact me through the </w:t>
      </w:r>
      <w:proofErr w:type="spellStart"/>
      <w:r w:rsidR="00C50FC8">
        <w:rPr>
          <w:rFonts w:ascii="Verdana" w:eastAsia="Times New Roman" w:hAnsi="Verdana" w:cs="Times New Roman"/>
          <w:sz w:val="20"/>
          <w:szCs w:val="20"/>
        </w:rPr>
        <w:t>MUOnline</w:t>
      </w:r>
      <w:proofErr w:type="spellEnd"/>
      <w:r w:rsidRPr="00B64EEB">
        <w:rPr>
          <w:rFonts w:ascii="Verdana" w:eastAsia="Times New Roman" w:hAnsi="Verdana" w:cs="Times New Roman"/>
          <w:sz w:val="20"/>
          <w:szCs w:val="20"/>
        </w:rPr>
        <w:t xml:space="preserve"> e-mail or through Marshall</w:t>
      </w:r>
      <w:r w:rsidR="00B97A76">
        <w:rPr>
          <w:rFonts w:ascii="Verdana" w:eastAsia="Times New Roman" w:hAnsi="Verdana" w:cs="Times New Roman"/>
          <w:sz w:val="20"/>
          <w:szCs w:val="20"/>
        </w:rPr>
        <w:t xml:space="preserve"> University</w:t>
      </w:r>
      <w:r w:rsidRPr="00B64EEB">
        <w:rPr>
          <w:rFonts w:ascii="Verdana" w:eastAsia="Times New Roman" w:hAnsi="Verdana" w:cs="Times New Roman"/>
          <w:sz w:val="20"/>
          <w:szCs w:val="20"/>
        </w:rPr>
        <w:t>'s e-mail. I would be happy to explain to you how to do any of the problems. If you understand the concept being presented, you may be able to skip some of the problems. Only you can be the judge of the work you will have to put in to master the material, but remember that “practice makes perfect.”</w:t>
      </w:r>
    </w:p>
    <w:p w:rsidR="00B64EEB" w:rsidRPr="00B64EEB" w:rsidRDefault="00B64EEB" w:rsidP="0093153E">
      <w:pPr>
        <w:numPr>
          <w:ilvl w:val="0"/>
          <w:numId w:val="2"/>
        </w:numPr>
        <w:spacing w:before="100" w:beforeAutospacing="1" w:after="100" w:afterAutospacing="1"/>
        <w:rPr>
          <w:rFonts w:ascii="Times New Roman" w:eastAsia="Times New Roman" w:hAnsi="Times New Roman" w:cs="Times New Roman"/>
          <w:sz w:val="24"/>
          <w:szCs w:val="24"/>
        </w:rPr>
      </w:pPr>
      <w:r w:rsidRPr="00B64EEB">
        <w:rPr>
          <w:rFonts w:ascii="Verdana" w:eastAsia="Times New Roman" w:hAnsi="Verdana" w:cs="Times New Roman"/>
          <w:sz w:val="20"/>
          <w:szCs w:val="20"/>
        </w:rPr>
        <w:t xml:space="preserve">For the homework grade, please complete the homework quizzes after each section.  </w:t>
      </w:r>
      <w:r w:rsidR="00B97A76">
        <w:rPr>
          <w:rFonts w:ascii="Verdana" w:eastAsia="Times New Roman" w:hAnsi="Verdana" w:cs="Times New Roman"/>
          <w:sz w:val="20"/>
          <w:szCs w:val="20"/>
        </w:rPr>
        <w:t>They can be found in the Assessments section of the course.</w:t>
      </w:r>
      <w:r w:rsidR="00EB121C">
        <w:rPr>
          <w:rFonts w:ascii="Verdana" w:eastAsia="Times New Roman" w:hAnsi="Verdana" w:cs="Times New Roman"/>
          <w:sz w:val="20"/>
          <w:szCs w:val="20"/>
        </w:rPr>
        <w:t xml:space="preserve">  I do not collect homework.</w:t>
      </w:r>
    </w:p>
    <w:p w:rsidR="00B64EEB" w:rsidRPr="0093153E" w:rsidRDefault="00B64EEB" w:rsidP="0093153E">
      <w:pPr>
        <w:pStyle w:val="ListParagraph"/>
        <w:numPr>
          <w:ilvl w:val="0"/>
          <w:numId w:val="2"/>
        </w:numPr>
        <w:spacing w:before="100" w:beforeAutospacing="1" w:after="100" w:afterAutospacing="1"/>
        <w:rPr>
          <w:rFonts w:ascii="Verdana" w:eastAsia="Times New Roman" w:hAnsi="Verdana" w:cs="Times New Roman"/>
          <w:sz w:val="20"/>
          <w:szCs w:val="20"/>
        </w:rPr>
      </w:pPr>
      <w:r w:rsidRPr="0093153E">
        <w:rPr>
          <w:rFonts w:ascii="Verdana" w:eastAsia="Times New Roman" w:hAnsi="Verdana" w:cs="Times New Roman"/>
          <w:sz w:val="20"/>
          <w:szCs w:val="20"/>
        </w:rPr>
        <w:t>Upon finishing each unit you will need to take a unit examination and a comprehensive final examination will conclude the course.</w:t>
      </w:r>
    </w:p>
    <w:p w:rsidR="0006059F" w:rsidRDefault="00B64EEB" w:rsidP="0093153E">
      <w:pPr>
        <w:spacing w:before="100" w:beforeAutospacing="1" w:after="100" w:afterAutospacing="1"/>
        <w:rPr>
          <w:rFonts w:ascii="Verdana" w:eastAsia="Times New Roman" w:hAnsi="Verdana" w:cs="Times New Roman"/>
          <w:sz w:val="20"/>
          <w:szCs w:val="20"/>
        </w:rPr>
      </w:pPr>
      <w:r w:rsidRPr="00B64EEB">
        <w:rPr>
          <w:rFonts w:ascii="Verdana" w:eastAsia="Times New Roman" w:hAnsi="Verdana" w:cs="Times New Roman"/>
          <w:sz w:val="20"/>
          <w:szCs w:val="20"/>
        </w:rPr>
        <w:t xml:space="preserve">The following table lists the </w:t>
      </w:r>
      <w:r w:rsidR="00115AAE">
        <w:rPr>
          <w:rFonts w:ascii="Verdana" w:eastAsia="Times New Roman" w:hAnsi="Verdana" w:cs="Times New Roman"/>
          <w:sz w:val="20"/>
          <w:szCs w:val="20"/>
        </w:rPr>
        <w:t>twelve</w:t>
      </w:r>
      <w:r w:rsidRPr="00B64EEB">
        <w:rPr>
          <w:rFonts w:ascii="Verdana" w:eastAsia="Times New Roman" w:hAnsi="Verdana" w:cs="Times New Roman"/>
          <w:sz w:val="20"/>
          <w:szCs w:val="20"/>
        </w:rPr>
        <w:t xml:space="preserve"> weeks and the sections you will need to complete. </w:t>
      </w:r>
      <w:r w:rsidR="00B97A76">
        <w:rPr>
          <w:rFonts w:ascii="Verdana" w:eastAsia="Times New Roman" w:hAnsi="Verdana" w:cs="Times New Roman"/>
          <w:sz w:val="20"/>
          <w:szCs w:val="20"/>
        </w:rPr>
        <w:t>Since this is a five-credit course, you will have to work at this every single day.  You</w:t>
      </w:r>
      <w:r w:rsidR="0047005A">
        <w:rPr>
          <w:rFonts w:ascii="Verdana" w:eastAsia="Times New Roman" w:hAnsi="Verdana" w:cs="Times New Roman"/>
          <w:sz w:val="20"/>
          <w:szCs w:val="20"/>
        </w:rPr>
        <w:t xml:space="preserve"> may work ahead and finish early in the semester.  </w:t>
      </w:r>
      <w:r w:rsidRPr="00B64EEB">
        <w:rPr>
          <w:rFonts w:ascii="Verdana" w:eastAsia="Times New Roman" w:hAnsi="Verdana" w:cs="Times New Roman"/>
          <w:sz w:val="20"/>
          <w:szCs w:val="20"/>
        </w:rPr>
        <w:t xml:space="preserve">Students who </w:t>
      </w:r>
      <w:proofErr w:type="gramStart"/>
      <w:r w:rsidRPr="00B64EEB">
        <w:rPr>
          <w:rFonts w:ascii="Verdana" w:eastAsia="Times New Roman" w:hAnsi="Verdana" w:cs="Times New Roman"/>
          <w:sz w:val="20"/>
          <w:szCs w:val="20"/>
        </w:rPr>
        <w:t>work at a constant pace tend</w:t>
      </w:r>
      <w:proofErr w:type="gramEnd"/>
      <w:r w:rsidRPr="00B64EEB">
        <w:rPr>
          <w:rFonts w:ascii="Verdana" w:eastAsia="Times New Roman" w:hAnsi="Verdana" w:cs="Times New Roman"/>
          <w:sz w:val="20"/>
          <w:szCs w:val="20"/>
        </w:rPr>
        <w:t xml:space="preserve"> to make better grades than those who try to hurry through or leave it all to the last minute.</w:t>
      </w:r>
    </w:p>
    <w:p w:rsidR="00FF7B75" w:rsidRDefault="00FF7B75" w:rsidP="0093153E">
      <w:pPr>
        <w:spacing w:before="100" w:beforeAutospacing="1" w:after="100" w:afterAutospacing="1"/>
        <w:rPr>
          <w:rFonts w:ascii="Verdana" w:eastAsia="Times New Roman" w:hAnsi="Verdana" w:cs="Times New Roman"/>
          <w:sz w:val="20"/>
          <w:szCs w:val="20"/>
        </w:rPr>
      </w:pPr>
    </w:p>
    <w:p w:rsidR="00A35B63" w:rsidRPr="00542A3B" w:rsidRDefault="00B97A76" w:rsidP="00A35B63">
      <w:pPr>
        <w:spacing w:before="100" w:beforeAutospacing="1" w:after="0" w:line="240" w:lineRule="auto"/>
        <w:rPr>
          <w:rFonts w:ascii="Verdana" w:eastAsia="Times New Roman" w:hAnsi="Verdana" w:cs="Times New Roman"/>
          <w:b/>
          <w:i/>
          <w:color w:val="5F497A" w:themeColor="accent4" w:themeShade="BF"/>
          <w:sz w:val="28"/>
          <w:szCs w:val="28"/>
        </w:rPr>
      </w:pPr>
      <w:r w:rsidRPr="00542A3B">
        <w:rPr>
          <w:rFonts w:ascii="Verdana" w:eastAsia="Times New Roman" w:hAnsi="Verdana" w:cs="Times New Roman"/>
          <w:b/>
          <w:i/>
          <w:color w:val="5F497A" w:themeColor="accent4" w:themeShade="BF"/>
          <w:sz w:val="28"/>
          <w:szCs w:val="28"/>
        </w:rPr>
        <w:t>Schedule</w:t>
      </w:r>
    </w:p>
    <w:p w:rsidR="00E70C22" w:rsidRPr="00E70C22" w:rsidRDefault="00E70C22" w:rsidP="00A35B63">
      <w:pPr>
        <w:spacing w:before="100" w:beforeAutospacing="1" w:after="0" w:line="240" w:lineRule="auto"/>
        <w:rPr>
          <w:rFonts w:ascii="Verdana" w:eastAsia="Times New Roman" w:hAnsi="Verdana" w:cs="Times New Roman"/>
          <w:b/>
          <w:i/>
          <w:sz w:val="16"/>
          <w:szCs w:val="16"/>
        </w:rPr>
      </w:pPr>
    </w:p>
    <w:tbl>
      <w:tblPr>
        <w:tblStyle w:val="MediumGrid3-Accent4"/>
        <w:tblW w:w="9648" w:type="dxa"/>
        <w:tblLook w:val="04A0"/>
      </w:tblPr>
      <w:tblGrid>
        <w:gridCol w:w="1260"/>
        <w:gridCol w:w="720"/>
        <w:gridCol w:w="7668"/>
      </w:tblGrid>
      <w:tr w:rsidR="00E70C22" w:rsidRPr="00B64EEB" w:rsidTr="00542A3B">
        <w:trPr>
          <w:cnfStyle w:val="100000000000"/>
        </w:trPr>
        <w:tc>
          <w:tcPr>
            <w:cnfStyle w:val="001000000000"/>
            <w:tcW w:w="1260" w:type="dxa"/>
            <w:hideMark/>
          </w:tcPr>
          <w:p w:rsidR="00E70C22" w:rsidRPr="00B64EEB" w:rsidRDefault="00E70C22" w:rsidP="00EB121C">
            <w:pPr>
              <w:spacing w:before="100" w:beforeAutospacing="1"/>
              <w:jc w:val="center"/>
              <w:rPr>
                <w:rFonts w:ascii="Times New Roman" w:eastAsia="Times New Roman" w:hAnsi="Times New Roman" w:cs="Times New Roman"/>
                <w:sz w:val="24"/>
                <w:szCs w:val="24"/>
              </w:rPr>
            </w:pPr>
            <w:r w:rsidRPr="00B64EEB">
              <w:rPr>
                <w:rFonts w:ascii="Verdana" w:eastAsia="Times New Roman" w:hAnsi="Verdana" w:cs="Times New Roman"/>
                <w:sz w:val="20"/>
              </w:rPr>
              <w:t>Week of</w:t>
            </w:r>
          </w:p>
        </w:tc>
        <w:tc>
          <w:tcPr>
            <w:tcW w:w="720" w:type="dxa"/>
            <w:hideMark/>
          </w:tcPr>
          <w:p w:rsidR="00E70C22" w:rsidRPr="00542A3B" w:rsidRDefault="00E70C22" w:rsidP="00EB121C">
            <w:pPr>
              <w:spacing w:before="100" w:beforeAutospacing="1" w:after="100" w:afterAutospacing="1"/>
              <w:jc w:val="center"/>
              <w:outlineLvl w:val="0"/>
              <w:cnfStyle w:val="100000000000"/>
              <w:rPr>
                <w:rFonts w:ascii="Verdana" w:eastAsia="Times New Roman" w:hAnsi="Verdana" w:cs="Times New Roman"/>
                <w:bCs w:val="0"/>
                <w:kern w:val="36"/>
                <w:sz w:val="20"/>
                <w:szCs w:val="20"/>
              </w:rPr>
            </w:pPr>
            <w:r w:rsidRPr="00542A3B">
              <w:rPr>
                <w:rFonts w:ascii="Verdana" w:eastAsia="Times New Roman" w:hAnsi="Verdana" w:cs="Times New Roman"/>
                <w:bCs w:val="0"/>
                <w:kern w:val="36"/>
                <w:sz w:val="20"/>
                <w:szCs w:val="20"/>
              </w:rPr>
              <w:t>Unit</w:t>
            </w:r>
          </w:p>
        </w:tc>
        <w:tc>
          <w:tcPr>
            <w:tcW w:w="7668" w:type="dxa"/>
          </w:tcPr>
          <w:p w:rsidR="00E70C22" w:rsidRPr="00B64EEB" w:rsidRDefault="00E70C22" w:rsidP="00A679D6">
            <w:pPr>
              <w:spacing w:before="100" w:beforeAutospacing="1" w:after="100" w:afterAutospacing="1"/>
              <w:outlineLvl w:val="0"/>
              <w:cnfStyle w:val="100000000000"/>
              <w:rPr>
                <w:rFonts w:ascii="Times New Roman" w:eastAsia="Times New Roman" w:hAnsi="Times New Roman" w:cs="Times New Roman"/>
                <w:b w:val="0"/>
                <w:bCs w:val="0"/>
                <w:kern w:val="36"/>
                <w:sz w:val="48"/>
                <w:szCs w:val="48"/>
              </w:rPr>
            </w:pPr>
            <w:r>
              <w:rPr>
                <w:rFonts w:ascii="Verdana" w:eastAsia="Times New Roman" w:hAnsi="Verdana" w:cs="Times New Roman"/>
                <w:b w:val="0"/>
                <w:bCs w:val="0"/>
                <w:kern w:val="36"/>
                <w:sz w:val="20"/>
                <w:szCs w:val="20"/>
              </w:rPr>
              <w:t xml:space="preserve"> </w:t>
            </w:r>
            <w:r w:rsidRPr="00B64EEB">
              <w:rPr>
                <w:rFonts w:ascii="Verdana" w:eastAsia="Times New Roman" w:hAnsi="Verdana" w:cs="Times New Roman"/>
                <w:kern w:val="36"/>
                <w:sz w:val="20"/>
                <w:szCs w:val="20"/>
              </w:rPr>
              <w:t>Chapters and Sections</w:t>
            </w:r>
          </w:p>
        </w:tc>
      </w:tr>
      <w:tr w:rsidR="00E70C22" w:rsidRPr="00B64EEB" w:rsidTr="00542A3B">
        <w:trPr>
          <w:cnfStyle w:val="000000100000"/>
        </w:trPr>
        <w:tc>
          <w:tcPr>
            <w:cnfStyle w:val="001000000000"/>
            <w:tcW w:w="1260" w:type="dxa"/>
            <w:hideMark/>
          </w:tcPr>
          <w:p w:rsidR="00E70C22" w:rsidRDefault="00E70C22" w:rsidP="00EB121C">
            <w:pPr>
              <w:spacing w:before="100" w:beforeAutospacing="1" w:after="100" w:afterAutospacing="1"/>
              <w:jc w:val="center"/>
              <w:rPr>
                <w:rFonts w:ascii="Times New Roman" w:eastAsia="Times New Roman" w:hAnsi="Times New Roman" w:cs="Times New Roman"/>
                <w:sz w:val="24"/>
                <w:szCs w:val="24"/>
              </w:rPr>
            </w:pPr>
          </w:p>
          <w:p w:rsidR="00E70C22" w:rsidRPr="00EB121C" w:rsidRDefault="00542A3B" w:rsidP="00542A3B">
            <w:pPr>
              <w:rPr>
                <w:rFonts w:ascii="Verdana" w:eastAsia="Times New Roman" w:hAnsi="Verdana" w:cs="Times New Roman"/>
                <w:sz w:val="20"/>
                <w:szCs w:val="20"/>
              </w:rPr>
            </w:pPr>
            <w:r>
              <w:rPr>
                <w:rFonts w:ascii="Verdana" w:eastAsia="Times New Roman" w:hAnsi="Verdana" w:cs="Times New Roman"/>
                <w:sz w:val="20"/>
                <w:szCs w:val="20"/>
              </w:rPr>
              <w:t xml:space="preserve">  </w:t>
            </w:r>
            <w:r w:rsidR="00E70C22" w:rsidRPr="00EB121C">
              <w:rPr>
                <w:rFonts w:ascii="Verdana" w:eastAsia="Times New Roman" w:hAnsi="Verdana" w:cs="Times New Roman"/>
                <w:sz w:val="20"/>
                <w:szCs w:val="20"/>
              </w:rPr>
              <w:t xml:space="preserve">May </w:t>
            </w:r>
            <w:r w:rsidR="00E70C22">
              <w:rPr>
                <w:rFonts w:ascii="Verdana" w:eastAsia="Times New Roman" w:hAnsi="Verdana" w:cs="Times New Roman"/>
                <w:sz w:val="20"/>
                <w:szCs w:val="20"/>
              </w:rPr>
              <w:t>21</w:t>
            </w:r>
          </w:p>
        </w:tc>
        <w:tc>
          <w:tcPr>
            <w:tcW w:w="720" w:type="dxa"/>
            <w:hideMark/>
          </w:tcPr>
          <w:p w:rsidR="00E70C22" w:rsidRDefault="00E70C22" w:rsidP="00EB121C">
            <w:pPr>
              <w:jc w:val="center"/>
              <w:cnfStyle w:val="000000100000"/>
              <w:rPr>
                <w:rFonts w:ascii="Verdana" w:eastAsia="Times New Roman" w:hAnsi="Verdana" w:cs="Times New Roman"/>
                <w:sz w:val="20"/>
                <w:szCs w:val="20"/>
              </w:rPr>
            </w:pP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1</w:t>
            </w: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1</w:t>
            </w: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1</w:t>
            </w: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1</w:t>
            </w:r>
          </w:p>
          <w:p w:rsidR="00E70C22" w:rsidRPr="0047005A"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1</w:t>
            </w:r>
          </w:p>
        </w:tc>
        <w:tc>
          <w:tcPr>
            <w:tcW w:w="7668" w:type="dxa"/>
          </w:tcPr>
          <w:p w:rsidR="00E70C22" w:rsidRDefault="00E70C22" w:rsidP="00A679D6">
            <w:pPr>
              <w:cnfStyle w:val="000000100000"/>
              <w:rPr>
                <w:rFonts w:ascii="Verdana" w:eastAsia="Times New Roman" w:hAnsi="Verdana" w:cs="Times New Roman"/>
                <w:sz w:val="20"/>
                <w:szCs w:val="20"/>
              </w:rPr>
            </w:pPr>
          </w:p>
          <w:p w:rsidR="00E70C22" w:rsidRDefault="00E70C22" w:rsidP="00A679D6">
            <w:pPr>
              <w:cnfStyle w:val="000000100000"/>
              <w:rPr>
                <w:rFonts w:ascii="Verdana" w:eastAsia="Times New Roman" w:hAnsi="Verdana" w:cs="Times New Roman"/>
                <w:sz w:val="20"/>
                <w:szCs w:val="20"/>
              </w:rPr>
            </w:pPr>
            <w:r w:rsidRPr="0047005A">
              <w:rPr>
                <w:rFonts w:ascii="Verdana" w:eastAsia="Times New Roman" w:hAnsi="Verdana" w:cs="Times New Roman"/>
                <w:sz w:val="20"/>
                <w:szCs w:val="20"/>
              </w:rPr>
              <w:t>P.6</w:t>
            </w:r>
            <w:r>
              <w:rPr>
                <w:rFonts w:ascii="Verdana" w:eastAsia="Times New Roman" w:hAnsi="Verdana" w:cs="Times New Roman"/>
                <w:sz w:val="20"/>
                <w:szCs w:val="20"/>
              </w:rPr>
              <w:t xml:space="preserve"> [Rational Expressions]</w:t>
            </w:r>
          </w:p>
          <w:p w:rsidR="00E70C22" w:rsidRDefault="00E70C22" w:rsidP="00EB121C">
            <w:pPr>
              <w:ind w:right="-2230"/>
              <w:cnfStyle w:val="000000100000"/>
              <w:rPr>
                <w:rFonts w:ascii="Verdana" w:eastAsia="Times New Roman" w:hAnsi="Verdana" w:cs="Times New Roman"/>
                <w:sz w:val="20"/>
                <w:szCs w:val="20"/>
              </w:rPr>
            </w:pPr>
            <w:r>
              <w:rPr>
                <w:rFonts w:ascii="Verdana" w:eastAsia="Times New Roman" w:hAnsi="Verdana" w:cs="Times New Roman"/>
                <w:sz w:val="20"/>
                <w:szCs w:val="20"/>
              </w:rPr>
              <w:t>Chapter 1 [Summary – Functions, Graphs, and Applications]</w:t>
            </w:r>
          </w:p>
          <w:p w:rsidR="00E70C22" w:rsidRDefault="00E70C22" w:rsidP="00EB121C">
            <w:pPr>
              <w:cnfStyle w:val="000000100000"/>
              <w:rPr>
                <w:rFonts w:ascii="Verdana" w:eastAsia="Times New Roman" w:hAnsi="Verdana" w:cs="Times New Roman"/>
                <w:sz w:val="20"/>
                <w:szCs w:val="20"/>
              </w:rPr>
            </w:pPr>
            <w:r>
              <w:rPr>
                <w:rFonts w:ascii="Verdana" w:eastAsia="Times New Roman" w:hAnsi="Verdana" w:cs="Times New Roman"/>
                <w:sz w:val="20"/>
                <w:szCs w:val="20"/>
              </w:rPr>
              <w:t>2.5 [ Equations and Inequalities Involving Absolute Value]</w:t>
            </w:r>
          </w:p>
          <w:p w:rsidR="00E70C22" w:rsidRDefault="00E70C22" w:rsidP="00EB121C">
            <w:pPr>
              <w:cnfStyle w:val="000000100000"/>
              <w:rPr>
                <w:rFonts w:ascii="Verdana" w:eastAsia="Times New Roman" w:hAnsi="Verdana" w:cs="Times New Roman"/>
                <w:sz w:val="20"/>
                <w:szCs w:val="20"/>
              </w:rPr>
            </w:pPr>
            <w:r>
              <w:rPr>
                <w:rFonts w:ascii="Verdana" w:eastAsia="Times New Roman" w:hAnsi="Verdana" w:cs="Times New Roman"/>
                <w:sz w:val="20"/>
                <w:szCs w:val="20"/>
              </w:rPr>
              <w:t>2.6 [Piecewise Defined Functions]</w:t>
            </w:r>
          </w:p>
          <w:p w:rsidR="00E70C22" w:rsidRDefault="00E70C22" w:rsidP="00EB121C">
            <w:pPr>
              <w:ind w:right="-2230"/>
              <w:cnfStyle w:val="000000100000"/>
              <w:rPr>
                <w:rFonts w:ascii="Verdana" w:eastAsia="Times New Roman" w:hAnsi="Verdana" w:cs="Times New Roman"/>
                <w:sz w:val="20"/>
                <w:szCs w:val="20"/>
              </w:rPr>
            </w:pPr>
            <w:r>
              <w:rPr>
                <w:rFonts w:ascii="Verdana" w:eastAsia="Times New Roman" w:hAnsi="Verdana" w:cs="Times New Roman"/>
                <w:sz w:val="20"/>
                <w:szCs w:val="20"/>
              </w:rPr>
              <w:t>Chapter 3 [Summary – Quadratic Functions]</w:t>
            </w:r>
          </w:p>
          <w:p w:rsidR="00E70C22" w:rsidRPr="0047005A" w:rsidRDefault="00E70C22" w:rsidP="00EB121C">
            <w:pPr>
              <w:ind w:right="-2230"/>
              <w:cnfStyle w:val="000000100000"/>
              <w:rPr>
                <w:rFonts w:ascii="Verdana" w:eastAsia="Times New Roman" w:hAnsi="Verdana" w:cs="Times New Roman"/>
                <w:sz w:val="20"/>
                <w:szCs w:val="20"/>
              </w:rPr>
            </w:pPr>
          </w:p>
        </w:tc>
      </w:tr>
      <w:tr w:rsidR="00E70C22" w:rsidRPr="00B64EEB" w:rsidTr="00542A3B">
        <w:tc>
          <w:tcPr>
            <w:cnfStyle w:val="001000000000"/>
            <w:tcW w:w="1260" w:type="dxa"/>
            <w:hideMark/>
          </w:tcPr>
          <w:p w:rsidR="00E70C22" w:rsidRDefault="00E70C22" w:rsidP="00EB121C">
            <w:pPr>
              <w:spacing w:before="100" w:beforeAutospacing="1" w:after="100" w:afterAutospacing="1"/>
              <w:jc w:val="center"/>
              <w:rPr>
                <w:rFonts w:ascii="Verdana" w:eastAsia="Times New Roman" w:hAnsi="Verdana" w:cs="Times New Roman"/>
                <w:sz w:val="20"/>
                <w:szCs w:val="20"/>
              </w:rPr>
            </w:pPr>
          </w:p>
          <w:p w:rsidR="00E70C22" w:rsidRDefault="00E70C22" w:rsidP="00E70C22">
            <w:pPr>
              <w:jc w:val="center"/>
              <w:rPr>
                <w:rFonts w:ascii="Verdana" w:eastAsia="Times New Roman" w:hAnsi="Verdana" w:cs="Times New Roman"/>
                <w:sz w:val="20"/>
                <w:szCs w:val="20"/>
              </w:rPr>
            </w:pPr>
          </w:p>
          <w:p w:rsidR="00E70C22" w:rsidRDefault="00E70C22" w:rsidP="00E70C22">
            <w:pPr>
              <w:jc w:val="center"/>
              <w:rPr>
                <w:rFonts w:ascii="Verdana" w:eastAsia="Times New Roman" w:hAnsi="Verdana" w:cs="Times New Roman"/>
                <w:sz w:val="20"/>
                <w:szCs w:val="20"/>
              </w:rPr>
            </w:pPr>
            <w:r>
              <w:rPr>
                <w:rFonts w:ascii="Verdana" w:eastAsia="Times New Roman" w:hAnsi="Verdana" w:cs="Times New Roman"/>
                <w:sz w:val="20"/>
                <w:szCs w:val="20"/>
              </w:rPr>
              <w:t>May 28</w:t>
            </w:r>
          </w:p>
          <w:p w:rsidR="00E70C22" w:rsidRPr="00B64EEB" w:rsidRDefault="00E70C22" w:rsidP="00EB121C">
            <w:pPr>
              <w:spacing w:before="100" w:beforeAutospacing="1" w:after="100" w:afterAutospacing="1"/>
              <w:jc w:val="center"/>
              <w:rPr>
                <w:rFonts w:ascii="Times New Roman" w:eastAsia="Times New Roman" w:hAnsi="Times New Roman" w:cs="Times New Roman"/>
                <w:sz w:val="24"/>
                <w:szCs w:val="24"/>
              </w:rPr>
            </w:pPr>
          </w:p>
        </w:tc>
        <w:tc>
          <w:tcPr>
            <w:tcW w:w="720" w:type="dxa"/>
            <w:hideMark/>
          </w:tcPr>
          <w:p w:rsidR="00E70C22" w:rsidRDefault="00E70C22" w:rsidP="00EB121C">
            <w:pPr>
              <w:jc w:val="center"/>
              <w:cnfStyle w:val="000000000000"/>
              <w:rPr>
                <w:rFonts w:ascii="Verdana" w:eastAsia="Times New Roman" w:hAnsi="Verdana" w:cs="Times New Roman"/>
                <w:sz w:val="20"/>
                <w:szCs w:val="20"/>
              </w:rPr>
            </w:pP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1</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1</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1</w:t>
            </w:r>
          </w:p>
          <w:p w:rsidR="00E70C22" w:rsidRDefault="00E70C22" w:rsidP="00EB121C">
            <w:pPr>
              <w:jc w:val="center"/>
              <w:cnfStyle w:val="000000000000"/>
              <w:rPr>
                <w:rFonts w:ascii="Verdana" w:eastAsia="Times New Roman" w:hAnsi="Verdana" w:cs="Times New Roman"/>
                <w:sz w:val="20"/>
                <w:szCs w:val="20"/>
              </w:rPr>
            </w:pPr>
          </w:p>
          <w:p w:rsidR="00E70C22" w:rsidRDefault="00E70C22" w:rsidP="00FF7B75">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2</w:t>
            </w:r>
          </w:p>
          <w:p w:rsidR="00E70C22" w:rsidRPr="00EB121C" w:rsidRDefault="00E70C22" w:rsidP="00EB121C">
            <w:pPr>
              <w:jc w:val="center"/>
              <w:cnfStyle w:val="000000000000"/>
              <w:rPr>
                <w:rFonts w:ascii="Verdana" w:eastAsia="Times New Roman" w:hAnsi="Verdana" w:cs="Times New Roman"/>
                <w:sz w:val="20"/>
                <w:szCs w:val="20"/>
              </w:rPr>
            </w:pPr>
          </w:p>
        </w:tc>
        <w:tc>
          <w:tcPr>
            <w:tcW w:w="7668" w:type="dxa"/>
          </w:tcPr>
          <w:p w:rsidR="00E70C22" w:rsidRDefault="00E70C22" w:rsidP="00EB121C">
            <w:pPr>
              <w:spacing w:before="100" w:beforeAutospacing="1"/>
              <w:cnfStyle w:val="000000000000"/>
              <w:rPr>
                <w:rFonts w:ascii="Verdana" w:eastAsia="Times New Roman" w:hAnsi="Verdana" w:cs="Times New Roman"/>
                <w:sz w:val="20"/>
                <w:szCs w:val="20"/>
              </w:rPr>
            </w:pPr>
          </w:p>
          <w:p w:rsidR="00E70C22" w:rsidRPr="00350451" w:rsidRDefault="00E70C22" w:rsidP="00EB121C">
            <w:pPr>
              <w:cnfStyle w:val="000000000000"/>
              <w:rPr>
                <w:rFonts w:ascii="Verdana" w:eastAsia="Times New Roman" w:hAnsi="Verdana" w:cs="Times New Roman"/>
                <w:sz w:val="20"/>
                <w:szCs w:val="20"/>
              </w:rPr>
            </w:pPr>
            <w:r w:rsidRPr="00350451">
              <w:rPr>
                <w:rFonts w:ascii="Verdana" w:eastAsia="Times New Roman" w:hAnsi="Verdana" w:cs="Times New Roman"/>
                <w:sz w:val="20"/>
                <w:szCs w:val="20"/>
              </w:rPr>
              <w:t>4.4 [Real Zeros of Polynomials; Solutions of Equations]</w:t>
            </w:r>
          </w:p>
          <w:p w:rsidR="00E70C22" w:rsidRDefault="00E70C22" w:rsidP="00EB121C">
            <w:pPr>
              <w:cnfStyle w:val="000000000000"/>
              <w:rPr>
                <w:rFonts w:ascii="Verdana" w:eastAsia="Times New Roman" w:hAnsi="Verdana" w:cs="Times New Roman"/>
                <w:sz w:val="20"/>
                <w:szCs w:val="20"/>
              </w:rPr>
            </w:pPr>
            <w:r w:rsidRPr="00350451">
              <w:rPr>
                <w:rFonts w:ascii="Verdana" w:eastAsia="Times New Roman" w:hAnsi="Verdana" w:cs="Times New Roman"/>
                <w:sz w:val="20"/>
                <w:szCs w:val="20"/>
              </w:rPr>
              <w:t>4.5 [The Fundamental Theorem of Algeb</w:t>
            </w:r>
            <w:r>
              <w:rPr>
                <w:rFonts w:ascii="Verdana" w:eastAsia="Times New Roman" w:hAnsi="Verdana" w:cs="Times New Roman"/>
                <w:sz w:val="20"/>
                <w:szCs w:val="20"/>
              </w:rPr>
              <w:t>r</w:t>
            </w:r>
            <w:r w:rsidRPr="00350451">
              <w:rPr>
                <w:rFonts w:ascii="Verdana" w:eastAsia="Times New Roman" w:hAnsi="Verdana" w:cs="Times New Roman"/>
                <w:sz w:val="20"/>
                <w:szCs w:val="20"/>
              </w:rPr>
              <w:t>a; Complex Zeros]</w:t>
            </w:r>
          </w:p>
          <w:p w:rsidR="00E70C22" w:rsidRPr="00350451" w:rsidRDefault="00E70C22" w:rsidP="00EB121C">
            <w:pPr>
              <w:cnfStyle w:val="000000000000"/>
              <w:rPr>
                <w:rFonts w:ascii="Verdana" w:eastAsia="Times New Roman" w:hAnsi="Verdana" w:cs="Times New Roman"/>
                <w:sz w:val="20"/>
                <w:szCs w:val="20"/>
              </w:rPr>
            </w:pPr>
            <w:r>
              <w:rPr>
                <w:rFonts w:ascii="Verdana" w:eastAsia="Times New Roman" w:hAnsi="Verdana" w:cs="Times New Roman"/>
                <w:sz w:val="20"/>
                <w:szCs w:val="20"/>
              </w:rPr>
              <w:t>4.7 [Polynomial and Rational Inequalities]</w:t>
            </w:r>
          </w:p>
          <w:p w:rsidR="00E70C22" w:rsidRDefault="00E70C22" w:rsidP="00FF7B75">
            <w:pPr>
              <w:cnfStyle w:val="000000000000"/>
              <w:rPr>
                <w:rFonts w:ascii="Verdana" w:eastAsia="Times New Roman" w:hAnsi="Verdana" w:cs="Times New Roman"/>
                <w:b/>
                <w:sz w:val="20"/>
                <w:szCs w:val="20"/>
              </w:rPr>
            </w:pPr>
            <w:r w:rsidRPr="00350451">
              <w:rPr>
                <w:rFonts w:ascii="Verdana" w:eastAsia="Times New Roman" w:hAnsi="Verdana" w:cs="Times New Roman"/>
                <w:b/>
                <w:sz w:val="20"/>
                <w:szCs w:val="20"/>
              </w:rPr>
              <w:t xml:space="preserve">Exam and Quizzes on Unit 1 by </w:t>
            </w:r>
            <w:r>
              <w:rPr>
                <w:rFonts w:ascii="Verdana" w:eastAsia="Times New Roman" w:hAnsi="Verdana" w:cs="Times New Roman"/>
                <w:b/>
                <w:sz w:val="20"/>
                <w:szCs w:val="20"/>
              </w:rPr>
              <w:t>May 31</w:t>
            </w:r>
            <w:r w:rsidRPr="00FF7B75">
              <w:rPr>
                <w:rFonts w:ascii="Verdana" w:eastAsia="Times New Roman" w:hAnsi="Verdana" w:cs="Times New Roman"/>
                <w:b/>
                <w:sz w:val="20"/>
                <w:szCs w:val="20"/>
                <w:vertAlign w:val="superscript"/>
              </w:rPr>
              <w:t>st</w:t>
            </w:r>
            <w:r>
              <w:rPr>
                <w:rFonts w:ascii="Verdana" w:eastAsia="Times New Roman" w:hAnsi="Verdana" w:cs="Times New Roman"/>
                <w:b/>
                <w:sz w:val="20"/>
                <w:szCs w:val="20"/>
              </w:rPr>
              <w:t xml:space="preserve"> (Thursday)</w:t>
            </w:r>
          </w:p>
          <w:p w:rsidR="00E70C22" w:rsidRDefault="00E70C22" w:rsidP="00FF7B75">
            <w:pPr>
              <w:cnfStyle w:val="000000000000"/>
              <w:rPr>
                <w:rFonts w:ascii="Verdana" w:eastAsia="Times New Roman" w:hAnsi="Verdana" w:cs="Times New Roman"/>
                <w:sz w:val="20"/>
                <w:szCs w:val="20"/>
              </w:rPr>
            </w:pPr>
            <w:r>
              <w:rPr>
                <w:rFonts w:ascii="Verdana" w:eastAsia="Times New Roman" w:hAnsi="Verdana" w:cs="Times New Roman"/>
                <w:sz w:val="20"/>
                <w:szCs w:val="20"/>
              </w:rPr>
              <w:t>5.1 [Inverse Functions]</w:t>
            </w:r>
          </w:p>
          <w:p w:rsidR="00E70C22" w:rsidRPr="00FF7B75" w:rsidRDefault="00E70C22" w:rsidP="00FF7B75">
            <w:pPr>
              <w:cnfStyle w:val="000000000000"/>
              <w:rPr>
                <w:rFonts w:ascii="Times New Roman" w:eastAsia="Times New Roman" w:hAnsi="Times New Roman" w:cs="Times New Roman"/>
                <w:sz w:val="24"/>
                <w:szCs w:val="24"/>
              </w:rPr>
            </w:pPr>
          </w:p>
        </w:tc>
      </w:tr>
      <w:tr w:rsidR="00E70C22" w:rsidRPr="00B64EEB" w:rsidTr="00542A3B">
        <w:trPr>
          <w:cnfStyle w:val="000000100000"/>
        </w:trPr>
        <w:tc>
          <w:tcPr>
            <w:cnfStyle w:val="001000000000"/>
            <w:tcW w:w="1260" w:type="dxa"/>
            <w:hideMark/>
          </w:tcPr>
          <w:p w:rsidR="00E70C22" w:rsidRDefault="00E70C22" w:rsidP="00E70C22">
            <w:pPr>
              <w:jc w:val="center"/>
              <w:rPr>
                <w:rFonts w:ascii="Verdana" w:eastAsia="Times New Roman" w:hAnsi="Verdana" w:cs="Times New Roman"/>
                <w:sz w:val="20"/>
                <w:szCs w:val="20"/>
              </w:rPr>
            </w:pPr>
          </w:p>
          <w:p w:rsidR="00E70C22" w:rsidRDefault="00E70C22" w:rsidP="00E70C22">
            <w:pPr>
              <w:jc w:val="center"/>
              <w:rPr>
                <w:rFonts w:ascii="Verdana" w:eastAsia="Times New Roman" w:hAnsi="Verdana" w:cs="Times New Roman"/>
                <w:sz w:val="20"/>
                <w:szCs w:val="20"/>
              </w:rPr>
            </w:pPr>
          </w:p>
          <w:p w:rsidR="00542A3B" w:rsidRDefault="00542A3B" w:rsidP="00E70C22">
            <w:pPr>
              <w:jc w:val="center"/>
              <w:rPr>
                <w:rFonts w:ascii="Verdana" w:eastAsia="Times New Roman" w:hAnsi="Verdana" w:cs="Times New Roman"/>
                <w:sz w:val="20"/>
                <w:szCs w:val="20"/>
              </w:rPr>
            </w:pPr>
          </w:p>
          <w:p w:rsidR="00E70C22" w:rsidRPr="00B64EEB" w:rsidRDefault="00E70C22" w:rsidP="00E70C22">
            <w:pPr>
              <w:jc w:val="center"/>
              <w:rPr>
                <w:rFonts w:ascii="Times New Roman" w:eastAsia="Times New Roman" w:hAnsi="Times New Roman" w:cs="Times New Roman"/>
                <w:sz w:val="24"/>
                <w:szCs w:val="24"/>
              </w:rPr>
            </w:pPr>
            <w:r>
              <w:rPr>
                <w:rFonts w:ascii="Verdana" w:eastAsia="Times New Roman" w:hAnsi="Verdana" w:cs="Times New Roman"/>
                <w:sz w:val="20"/>
                <w:szCs w:val="20"/>
              </w:rPr>
              <w:t>June 4</w:t>
            </w:r>
          </w:p>
        </w:tc>
        <w:tc>
          <w:tcPr>
            <w:tcW w:w="720" w:type="dxa"/>
            <w:hideMark/>
          </w:tcPr>
          <w:p w:rsidR="00542A3B" w:rsidRDefault="00542A3B" w:rsidP="00EB121C">
            <w:pPr>
              <w:jc w:val="center"/>
              <w:cnfStyle w:val="000000100000"/>
              <w:rPr>
                <w:rFonts w:ascii="Verdana" w:eastAsia="Times New Roman" w:hAnsi="Verdana" w:cs="Times New Roman"/>
                <w:sz w:val="20"/>
                <w:szCs w:val="20"/>
              </w:rPr>
            </w:pP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2</w:t>
            </w: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2</w:t>
            </w: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2</w:t>
            </w: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2</w:t>
            </w:r>
          </w:p>
          <w:p w:rsidR="00E70C22" w:rsidRPr="00FF7B75"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2</w:t>
            </w:r>
          </w:p>
        </w:tc>
        <w:tc>
          <w:tcPr>
            <w:tcW w:w="7668" w:type="dxa"/>
          </w:tcPr>
          <w:p w:rsidR="00542A3B" w:rsidRDefault="00542A3B" w:rsidP="00A679D6">
            <w:pPr>
              <w:cnfStyle w:val="000000100000"/>
              <w:rPr>
                <w:rFonts w:ascii="Verdana" w:eastAsia="Times New Roman" w:hAnsi="Verdana" w:cs="Times New Roman"/>
                <w:sz w:val="20"/>
                <w:szCs w:val="20"/>
              </w:rPr>
            </w:pPr>
          </w:p>
          <w:p w:rsidR="00E70C22" w:rsidRDefault="00E70C22" w:rsidP="00A679D6">
            <w:pPr>
              <w:cnfStyle w:val="000000100000"/>
              <w:rPr>
                <w:rFonts w:ascii="Verdana" w:eastAsia="Times New Roman" w:hAnsi="Verdana" w:cs="Times New Roman"/>
                <w:sz w:val="20"/>
                <w:szCs w:val="20"/>
              </w:rPr>
            </w:pPr>
            <w:r>
              <w:rPr>
                <w:rFonts w:ascii="Verdana" w:eastAsia="Times New Roman" w:hAnsi="Verdana" w:cs="Times New Roman"/>
                <w:sz w:val="20"/>
                <w:szCs w:val="20"/>
              </w:rPr>
              <w:t>5.2 [Exponential Functions]</w:t>
            </w:r>
          </w:p>
          <w:p w:rsidR="00E70C22" w:rsidRDefault="00E70C22" w:rsidP="00A679D6">
            <w:pPr>
              <w:cnfStyle w:val="000000100000"/>
              <w:rPr>
                <w:rFonts w:ascii="Verdana" w:eastAsia="Times New Roman" w:hAnsi="Verdana" w:cs="Times New Roman"/>
                <w:sz w:val="20"/>
                <w:szCs w:val="20"/>
              </w:rPr>
            </w:pPr>
            <w:r>
              <w:rPr>
                <w:rFonts w:ascii="Verdana" w:eastAsia="Times New Roman" w:hAnsi="Verdana" w:cs="Times New Roman"/>
                <w:sz w:val="20"/>
                <w:szCs w:val="20"/>
              </w:rPr>
              <w:t>5.3 [Logarithmic Functions]</w:t>
            </w:r>
          </w:p>
          <w:p w:rsidR="00E70C22" w:rsidRDefault="00E70C22" w:rsidP="00A679D6">
            <w:pPr>
              <w:cnfStyle w:val="000000100000"/>
              <w:rPr>
                <w:rFonts w:ascii="Verdana" w:eastAsia="Times New Roman" w:hAnsi="Verdana" w:cs="Times New Roman"/>
                <w:sz w:val="20"/>
                <w:szCs w:val="20"/>
              </w:rPr>
            </w:pPr>
            <w:r>
              <w:rPr>
                <w:rFonts w:ascii="Verdana" w:eastAsia="Times New Roman" w:hAnsi="Verdana" w:cs="Times New Roman"/>
                <w:sz w:val="20"/>
                <w:szCs w:val="20"/>
              </w:rPr>
              <w:t>5.4 [Properties of Logarithms]</w:t>
            </w:r>
          </w:p>
          <w:p w:rsidR="00E70C22" w:rsidRDefault="00E70C22" w:rsidP="00FF7B75">
            <w:pPr>
              <w:cnfStyle w:val="000000100000"/>
              <w:rPr>
                <w:rFonts w:ascii="Verdana" w:eastAsia="Times New Roman" w:hAnsi="Verdana" w:cs="Times New Roman"/>
                <w:sz w:val="20"/>
                <w:szCs w:val="20"/>
              </w:rPr>
            </w:pPr>
            <w:r>
              <w:rPr>
                <w:rFonts w:ascii="Verdana" w:eastAsia="Times New Roman" w:hAnsi="Verdana" w:cs="Times New Roman"/>
                <w:sz w:val="20"/>
                <w:szCs w:val="20"/>
              </w:rPr>
              <w:t>5.5 [Exponential and Logarithmic Equations]</w:t>
            </w:r>
          </w:p>
          <w:p w:rsidR="00E70C22" w:rsidRDefault="00E70C22" w:rsidP="00FF7B75">
            <w:pPr>
              <w:cnfStyle w:val="000000100000"/>
              <w:rPr>
                <w:rFonts w:ascii="Verdana" w:eastAsia="Times New Roman" w:hAnsi="Verdana" w:cs="Times New Roman"/>
                <w:sz w:val="20"/>
                <w:szCs w:val="20"/>
              </w:rPr>
            </w:pPr>
            <w:r>
              <w:rPr>
                <w:rFonts w:ascii="Verdana" w:eastAsia="Times New Roman" w:hAnsi="Verdana" w:cs="Times New Roman"/>
                <w:sz w:val="20"/>
                <w:szCs w:val="20"/>
              </w:rPr>
              <w:t>5.6 [Exponential, Logistic, and Logarithmic Models]</w:t>
            </w:r>
          </w:p>
          <w:p w:rsidR="00E70C22" w:rsidRPr="00350451" w:rsidRDefault="00E70C22" w:rsidP="00A679D6">
            <w:pPr>
              <w:cnfStyle w:val="000000100000"/>
              <w:rPr>
                <w:rFonts w:ascii="Verdana" w:eastAsia="Times New Roman" w:hAnsi="Verdana" w:cs="Times New Roman"/>
                <w:sz w:val="20"/>
                <w:szCs w:val="20"/>
              </w:rPr>
            </w:pPr>
          </w:p>
        </w:tc>
      </w:tr>
      <w:tr w:rsidR="00E70C22" w:rsidRPr="00B64EEB" w:rsidTr="00542A3B">
        <w:tc>
          <w:tcPr>
            <w:cnfStyle w:val="001000000000"/>
            <w:tcW w:w="1260" w:type="dxa"/>
            <w:hideMark/>
          </w:tcPr>
          <w:p w:rsidR="00E70C22" w:rsidRDefault="00E70C22" w:rsidP="00EB121C">
            <w:pPr>
              <w:jc w:val="center"/>
              <w:rPr>
                <w:rFonts w:ascii="Verdana" w:eastAsia="Times New Roman" w:hAnsi="Verdana" w:cs="Times New Roman"/>
                <w:sz w:val="20"/>
                <w:szCs w:val="20"/>
              </w:rPr>
            </w:pPr>
          </w:p>
          <w:p w:rsidR="00E70C22" w:rsidRDefault="00E70C22" w:rsidP="00EB121C">
            <w:pPr>
              <w:jc w:val="center"/>
              <w:rPr>
                <w:rFonts w:ascii="Verdana" w:eastAsia="Times New Roman" w:hAnsi="Verdana" w:cs="Times New Roman"/>
                <w:sz w:val="20"/>
                <w:szCs w:val="20"/>
              </w:rPr>
            </w:pPr>
          </w:p>
          <w:p w:rsidR="00E70C22" w:rsidRDefault="00E70C22" w:rsidP="00EB121C">
            <w:pPr>
              <w:jc w:val="center"/>
              <w:rPr>
                <w:rFonts w:ascii="Verdana" w:eastAsia="Times New Roman" w:hAnsi="Verdana" w:cs="Times New Roman"/>
                <w:sz w:val="20"/>
                <w:szCs w:val="20"/>
              </w:rPr>
            </w:pPr>
          </w:p>
          <w:p w:rsidR="00E70C22" w:rsidRPr="00B64EEB" w:rsidRDefault="00E70C22" w:rsidP="00EB121C">
            <w:pPr>
              <w:jc w:val="center"/>
              <w:rPr>
                <w:rFonts w:ascii="Times New Roman" w:eastAsia="Times New Roman" w:hAnsi="Times New Roman" w:cs="Times New Roman"/>
                <w:sz w:val="24"/>
                <w:szCs w:val="24"/>
              </w:rPr>
            </w:pPr>
            <w:r>
              <w:rPr>
                <w:rFonts w:ascii="Verdana" w:eastAsia="Times New Roman" w:hAnsi="Verdana" w:cs="Times New Roman"/>
                <w:sz w:val="20"/>
                <w:szCs w:val="20"/>
              </w:rPr>
              <w:t>June 11</w:t>
            </w:r>
          </w:p>
        </w:tc>
        <w:tc>
          <w:tcPr>
            <w:tcW w:w="720" w:type="dxa"/>
            <w:hideMark/>
          </w:tcPr>
          <w:p w:rsidR="00E70C22" w:rsidRDefault="00E70C22" w:rsidP="00EB121C">
            <w:pPr>
              <w:jc w:val="center"/>
              <w:cnfStyle w:val="000000000000"/>
              <w:rPr>
                <w:rFonts w:ascii="Verdana" w:eastAsia="Times New Roman" w:hAnsi="Verdana" w:cs="Times New Roman"/>
                <w:sz w:val="20"/>
                <w:szCs w:val="20"/>
              </w:rPr>
            </w:pP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2</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2</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2</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2</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2</w:t>
            </w:r>
          </w:p>
          <w:p w:rsidR="00E70C22" w:rsidRPr="00350451" w:rsidRDefault="00E70C22" w:rsidP="00EB121C">
            <w:pPr>
              <w:jc w:val="center"/>
              <w:cnfStyle w:val="000000000000"/>
              <w:rPr>
                <w:rFonts w:ascii="Verdana" w:eastAsia="Times New Roman" w:hAnsi="Verdana" w:cs="Times New Roman"/>
                <w:sz w:val="20"/>
                <w:szCs w:val="20"/>
              </w:rPr>
            </w:pPr>
          </w:p>
        </w:tc>
        <w:tc>
          <w:tcPr>
            <w:tcW w:w="7668" w:type="dxa"/>
          </w:tcPr>
          <w:p w:rsidR="00E70C22" w:rsidRDefault="00E70C22" w:rsidP="00A679D6">
            <w:pPr>
              <w:cnfStyle w:val="000000000000"/>
              <w:rPr>
                <w:rFonts w:ascii="Verdana" w:eastAsia="Times New Roman" w:hAnsi="Verdana" w:cs="Times New Roman"/>
                <w:sz w:val="20"/>
                <w:szCs w:val="20"/>
              </w:rPr>
            </w:pPr>
          </w:p>
          <w:p w:rsidR="00E70C22" w:rsidRDefault="00E70C22" w:rsidP="00A679D6">
            <w:pPr>
              <w:cnfStyle w:val="000000000000"/>
              <w:rPr>
                <w:rFonts w:ascii="Verdana" w:eastAsia="Times New Roman" w:hAnsi="Verdana" w:cs="Times New Roman"/>
                <w:sz w:val="20"/>
                <w:szCs w:val="20"/>
              </w:rPr>
            </w:pPr>
            <w:r>
              <w:rPr>
                <w:rFonts w:ascii="Verdana" w:eastAsia="Times New Roman" w:hAnsi="Verdana" w:cs="Times New Roman"/>
                <w:sz w:val="20"/>
                <w:szCs w:val="20"/>
              </w:rPr>
              <w:t>6.1 [Angles and their Measures]</w:t>
            </w:r>
          </w:p>
          <w:p w:rsidR="00E70C22" w:rsidRDefault="00E70C22" w:rsidP="00A679D6">
            <w:pPr>
              <w:cnfStyle w:val="000000000000"/>
              <w:rPr>
                <w:rFonts w:ascii="Verdana" w:eastAsia="Times New Roman" w:hAnsi="Verdana" w:cs="Times New Roman"/>
                <w:sz w:val="20"/>
                <w:szCs w:val="20"/>
              </w:rPr>
            </w:pPr>
            <w:r>
              <w:rPr>
                <w:rFonts w:ascii="Verdana" w:eastAsia="Times New Roman" w:hAnsi="Verdana" w:cs="Times New Roman"/>
                <w:sz w:val="20"/>
                <w:szCs w:val="20"/>
              </w:rPr>
              <w:t>6.2 [Trigonometric Functions of Acute Angles]</w:t>
            </w:r>
          </w:p>
          <w:p w:rsidR="00E70C22" w:rsidRDefault="00E70C22" w:rsidP="00A679D6">
            <w:pPr>
              <w:cnfStyle w:val="000000000000"/>
              <w:rPr>
                <w:rFonts w:ascii="Verdana" w:eastAsia="Times New Roman" w:hAnsi="Verdana" w:cs="Times New Roman"/>
                <w:sz w:val="20"/>
                <w:szCs w:val="20"/>
              </w:rPr>
            </w:pPr>
            <w:r>
              <w:rPr>
                <w:rFonts w:ascii="Verdana" w:eastAsia="Times New Roman" w:hAnsi="Verdana" w:cs="Times New Roman"/>
                <w:sz w:val="20"/>
                <w:szCs w:val="20"/>
              </w:rPr>
              <w:t>6.3 [Trigonometric Functions of Any Angle Using Right Triangles]</w:t>
            </w:r>
          </w:p>
          <w:p w:rsidR="00E70C22" w:rsidRDefault="00E70C22" w:rsidP="00FF7B75">
            <w:pPr>
              <w:cnfStyle w:val="000000000000"/>
              <w:rPr>
                <w:rFonts w:ascii="Verdana" w:eastAsia="Times New Roman" w:hAnsi="Verdana" w:cs="Times New Roman"/>
                <w:sz w:val="20"/>
                <w:szCs w:val="20"/>
              </w:rPr>
            </w:pPr>
            <w:r>
              <w:rPr>
                <w:rFonts w:ascii="Verdana" w:eastAsia="Times New Roman" w:hAnsi="Verdana" w:cs="Times New Roman"/>
                <w:sz w:val="20"/>
                <w:szCs w:val="20"/>
              </w:rPr>
              <w:t>6.4 [Trigonometric Functions of Any Angle Using the Unit Circle]</w:t>
            </w:r>
          </w:p>
          <w:p w:rsidR="00E70C22" w:rsidRDefault="00E70C22" w:rsidP="00FF7B75">
            <w:pPr>
              <w:cnfStyle w:val="000000000000"/>
              <w:rPr>
                <w:rFonts w:ascii="Verdana" w:eastAsia="Times New Roman" w:hAnsi="Verdana" w:cs="Times New Roman"/>
                <w:sz w:val="20"/>
                <w:szCs w:val="20"/>
              </w:rPr>
            </w:pPr>
            <w:r>
              <w:rPr>
                <w:rFonts w:ascii="Verdana" w:eastAsia="Times New Roman" w:hAnsi="Verdana" w:cs="Times New Roman"/>
                <w:sz w:val="20"/>
                <w:szCs w:val="20"/>
              </w:rPr>
              <w:t>6.5 [Graphs of Sine and Cosine Functions]</w:t>
            </w:r>
          </w:p>
          <w:p w:rsidR="00E70C22" w:rsidRPr="00350451" w:rsidRDefault="00E70C22" w:rsidP="00A679D6">
            <w:pPr>
              <w:cnfStyle w:val="000000000000"/>
              <w:rPr>
                <w:rFonts w:ascii="Verdana" w:eastAsia="Times New Roman" w:hAnsi="Verdana" w:cs="Times New Roman"/>
                <w:sz w:val="20"/>
                <w:szCs w:val="20"/>
              </w:rPr>
            </w:pPr>
          </w:p>
        </w:tc>
      </w:tr>
      <w:tr w:rsidR="00E70C22" w:rsidRPr="00B64EEB" w:rsidTr="00542A3B">
        <w:trPr>
          <w:cnfStyle w:val="000000100000"/>
        </w:trPr>
        <w:tc>
          <w:tcPr>
            <w:cnfStyle w:val="001000000000"/>
            <w:tcW w:w="1260" w:type="dxa"/>
            <w:hideMark/>
          </w:tcPr>
          <w:p w:rsidR="00E70C22" w:rsidRDefault="00E70C22" w:rsidP="00EB121C">
            <w:pPr>
              <w:jc w:val="center"/>
              <w:rPr>
                <w:rFonts w:ascii="Verdana" w:eastAsia="Times New Roman" w:hAnsi="Verdana" w:cs="Times New Roman"/>
                <w:sz w:val="20"/>
                <w:szCs w:val="20"/>
              </w:rPr>
            </w:pPr>
          </w:p>
          <w:p w:rsidR="00E70C22" w:rsidRDefault="00E70C22" w:rsidP="00EB121C">
            <w:pPr>
              <w:jc w:val="center"/>
              <w:rPr>
                <w:rFonts w:ascii="Verdana" w:eastAsia="Times New Roman" w:hAnsi="Verdana" w:cs="Times New Roman"/>
                <w:sz w:val="20"/>
                <w:szCs w:val="20"/>
              </w:rPr>
            </w:pPr>
          </w:p>
          <w:p w:rsidR="00E70C22" w:rsidRDefault="00E70C22" w:rsidP="00EB121C">
            <w:pPr>
              <w:jc w:val="center"/>
              <w:rPr>
                <w:rFonts w:ascii="Verdana" w:eastAsia="Times New Roman" w:hAnsi="Verdana" w:cs="Times New Roman"/>
                <w:sz w:val="20"/>
                <w:szCs w:val="20"/>
              </w:rPr>
            </w:pPr>
          </w:p>
          <w:p w:rsidR="00E70C22" w:rsidRDefault="00E70C22" w:rsidP="00EB121C">
            <w:pPr>
              <w:jc w:val="center"/>
              <w:rPr>
                <w:rFonts w:ascii="Verdana" w:eastAsia="Times New Roman" w:hAnsi="Verdana" w:cs="Times New Roman"/>
                <w:sz w:val="20"/>
                <w:szCs w:val="20"/>
              </w:rPr>
            </w:pPr>
            <w:r>
              <w:rPr>
                <w:rFonts w:ascii="Verdana" w:eastAsia="Times New Roman" w:hAnsi="Verdana" w:cs="Times New Roman"/>
                <w:sz w:val="20"/>
                <w:szCs w:val="20"/>
              </w:rPr>
              <w:t>June 18</w:t>
            </w:r>
          </w:p>
          <w:p w:rsidR="00E70C22" w:rsidRDefault="00E70C22" w:rsidP="00EB121C">
            <w:pPr>
              <w:jc w:val="center"/>
              <w:rPr>
                <w:rFonts w:ascii="Verdana" w:eastAsia="Times New Roman" w:hAnsi="Verdana" w:cs="Times New Roman"/>
                <w:sz w:val="20"/>
                <w:szCs w:val="20"/>
              </w:rPr>
            </w:pPr>
          </w:p>
          <w:p w:rsidR="00E70C22" w:rsidRDefault="00E70C22" w:rsidP="00EB121C">
            <w:pPr>
              <w:jc w:val="center"/>
              <w:rPr>
                <w:rFonts w:ascii="Verdana" w:eastAsia="Times New Roman" w:hAnsi="Verdana" w:cs="Times New Roman"/>
                <w:sz w:val="20"/>
                <w:szCs w:val="20"/>
              </w:rPr>
            </w:pPr>
          </w:p>
          <w:p w:rsidR="00E70C22" w:rsidRPr="00B64EEB" w:rsidRDefault="00E70C22" w:rsidP="00EB121C">
            <w:pPr>
              <w:jc w:val="center"/>
              <w:rPr>
                <w:rFonts w:ascii="Times New Roman" w:eastAsia="Times New Roman" w:hAnsi="Times New Roman" w:cs="Times New Roman"/>
                <w:sz w:val="24"/>
                <w:szCs w:val="24"/>
              </w:rPr>
            </w:pPr>
          </w:p>
        </w:tc>
        <w:tc>
          <w:tcPr>
            <w:tcW w:w="720" w:type="dxa"/>
            <w:hideMark/>
          </w:tcPr>
          <w:p w:rsidR="00E70C22" w:rsidRDefault="00E70C22" w:rsidP="00EB121C">
            <w:pPr>
              <w:jc w:val="center"/>
              <w:cnfStyle w:val="000000100000"/>
              <w:rPr>
                <w:rFonts w:ascii="Verdana" w:eastAsia="Times New Roman" w:hAnsi="Verdana" w:cs="Times New Roman"/>
                <w:sz w:val="20"/>
                <w:szCs w:val="20"/>
              </w:rPr>
            </w:pP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2</w:t>
            </w: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2</w:t>
            </w:r>
          </w:p>
          <w:p w:rsidR="00E70C22" w:rsidRDefault="00E70C22" w:rsidP="00EB121C">
            <w:pPr>
              <w:jc w:val="center"/>
              <w:cnfStyle w:val="000000100000"/>
              <w:rPr>
                <w:rFonts w:ascii="Verdana" w:eastAsia="Times New Roman" w:hAnsi="Verdana" w:cs="Times New Roman"/>
                <w:sz w:val="20"/>
                <w:szCs w:val="20"/>
              </w:rPr>
            </w:pP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3</w:t>
            </w: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3</w:t>
            </w:r>
          </w:p>
          <w:p w:rsidR="00E70C22" w:rsidRPr="00350451" w:rsidRDefault="00E70C22" w:rsidP="00E86DD0">
            <w:pPr>
              <w:cnfStyle w:val="000000100000"/>
              <w:rPr>
                <w:rFonts w:ascii="Verdana" w:eastAsia="Times New Roman" w:hAnsi="Verdana" w:cs="Times New Roman"/>
                <w:sz w:val="20"/>
                <w:szCs w:val="20"/>
              </w:rPr>
            </w:pPr>
          </w:p>
        </w:tc>
        <w:tc>
          <w:tcPr>
            <w:tcW w:w="7668" w:type="dxa"/>
          </w:tcPr>
          <w:p w:rsidR="00E70C22" w:rsidRDefault="00E70C22" w:rsidP="00A679D6">
            <w:pPr>
              <w:cnfStyle w:val="000000100000"/>
              <w:rPr>
                <w:rFonts w:ascii="Verdana" w:eastAsia="Times New Roman" w:hAnsi="Verdana" w:cs="Times New Roman"/>
                <w:sz w:val="20"/>
                <w:szCs w:val="20"/>
              </w:rPr>
            </w:pPr>
          </w:p>
          <w:p w:rsidR="00E70C22" w:rsidRDefault="00E70C22" w:rsidP="00FF7B75">
            <w:pPr>
              <w:cnfStyle w:val="000000100000"/>
              <w:rPr>
                <w:rFonts w:ascii="Verdana" w:eastAsia="Times New Roman" w:hAnsi="Verdana" w:cs="Times New Roman"/>
                <w:sz w:val="20"/>
                <w:szCs w:val="20"/>
              </w:rPr>
            </w:pPr>
            <w:r>
              <w:rPr>
                <w:rFonts w:ascii="Verdana" w:eastAsia="Times New Roman" w:hAnsi="Verdana" w:cs="Times New Roman"/>
                <w:sz w:val="20"/>
                <w:szCs w:val="20"/>
              </w:rPr>
              <w:t>6.6 [Graphs of Other Trigonometric Functions]</w:t>
            </w:r>
          </w:p>
          <w:p w:rsidR="00E70C22" w:rsidRDefault="00E70C22" w:rsidP="00FF7B75">
            <w:pPr>
              <w:cnfStyle w:val="000000100000"/>
              <w:rPr>
                <w:rFonts w:ascii="Verdana" w:eastAsia="Times New Roman" w:hAnsi="Verdana" w:cs="Times New Roman"/>
                <w:sz w:val="20"/>
                <w:szCs w:val="20"/>
              </w:rPr>
            </w:pPr>
            <w:r>
              <w:rPr>
                <w:rFonts w:ascii="Verdana" w:eastAsia="Times New Roman" w:hAnsi="Verdana" w:cs="Times New Roman"/>
                <w:sz w:val="20"/>
                <w:szCs w:val="20"/>
              </w:rPr>
              <w:t>6.7 [Inverse Trigonometric Functions]</w:t>
            </w:r>
          </w:p>
          <w:p w:rsidR="00E70C22" w:rsidRDefault="00E70C22" w:rsidP="00FF7B75">
            <w:pPr>
              <w:cnfStyle w:val="000000100000"/>
              <w:rPr>
                <w:rFonts w:ascii="Verdana" w:eastAsia="Times New Roman" w:hAnsi="Verdana" w:cs="Times New Roman"/>
                <w:b/>
                <w:sz w:val="20"/>
                <w:szCs w:val="20"/>
              </w:rPr>
            </w:pPr>
            <w:r w:rsidRPr="00350451">
              <w:rPr>
                <w:rFonts w:ascii="Verdana" w:eastAsia="Times New Roman" w:hAnsi="Verdana" w:cs="Times New Roman"/>
                <w:b/>
                <w:sz w:val="20"/>
                <w:szCs w:val="20"/>
              </w:rPr>
              <w:t xml:space="preserve">Exam and Quizzes on Unit </w:t>
            </w:r>
            <w:r>
              <w:rPr>
                <w:rFonts w:ascii="Verdana" w:eastAsia="Times New Roman" w:hAnsi="Verdana" w:cs="Times New Roman"/>
                <w:b/>
                <w:sz w:val="20"/>
                <w:szCs w:val="20"/>
              </w:rPr>
              <w:t>2</w:t>
            </w:r>
            <w:r w:rsidRPr="00350451">
              <w:rPr>
                <w:rFonts w:ascii="Verdana" w:eastAsia="Times New Roman" w:hAnsi="Verdana" w:cs="Times New Roman"/>
                <w:b/>
                <w:sz w:val="20"/>
                <w:szCs w:val="20"/>
              </w:rPr>
              <w:t xml:space="preserve"> by </w:t>
            </w:r>
            <w:r>
              <w:rPr>
                <w:rFonts w:ascii="Verdana" w:eastAsia="Times New Roman" w:hAnsi="Verdana" w:cs="Times New Roman"/>
                <w:b/>
                <w:sz w:val="20"/>
                <w:szCs w:val="20"/>
              </w:rPr>
              <w:t>June 22</w:t>
            </w:r>
            <w:r w:rsidRPr="00FF7B75">
              <w:rPr>
                <w:rFonts w:ascii="Verdana" w:eastAsia="Times New Roman" w:hAnsi="Verdana" w:cs="Times New Roman"/>
                <w:b/>
                <w:sz w:val="20"/>
                <w:szCs w:val="20"/>
                <w:vertAlign w:val="superscript"/>
              </w:rPr>
              <w:t>nd</w:t>
            </w:r>
            <w:r>
              <w:rPr>
                <w:rFonts w:ascii="Verdana" w:eastAsia="Times New Roman" w:hAnsi="Verdana" w:cs="Times New Roman"/>
                <w:b/>
                <w:sz w:val="20"/>
                <w:szCs w:val="20"/>
              </w:rPr>
              <w:t xml:space="preserve"> (Wednesday)</w:t>
            </w:r>
          </w:p>
          <w:p w:rsidR="00E70C22" w:rsidRDefault="00E70C22" w:rsidP="00FF7B75">
            <w:pPr>
              <w:cnfStyle w:val="000000100000"/>
              <w:rPr>
                <w:rFonts w:ascii="Verdana" w:eastAsia="Times New Roman" w:hAnsi="Verdana" w:cs="Times New Roman"/>
                <w:sz w:val="20"/>
                <w:szCs w:val="20"/>
              </w:rPr>
            </w:pPr>
            <w:r>
              <w:rPr>
                <w:rFonts w:ascii="Verdana" w:eastAsia="Times New Roman" w:hAnsi="Verdana" w:cs="Times New Roman"/>
                <w:sz w:val="20"/>
                <w:szCs w:val="20"/>
              </w:rPr>
              <w:t>7.1 [Verifying Identities]</w:t>
            </w:r>
          </w:p>
          <w:p w:rsidR="00E70C22" w:rsidRDefault="00E70C22" w:rsidP="00FF7B75">
            <w:pPr>
              <w:cnfStyle w:val="000000100000"/>
              <w:rPr>
                <w:rFonts w:ascii="Verdana" w:eastAsia="Times New Roman" w:hAnsi="Verdana" w:cs="Times New Roman"/>
                <w:sz w:val="20"/>
                <w:szCs w:val="20"/>
              </w:rPr>
            </w:pPr>
            <w:r>
              <w:rPr>
                <w:rFonts w:ascii="Verdana" w:eastAsia="Times New Roman" w:hAnsi="Verdana" w:cs="Times New Roman"/>
                <w:sz w:val="20"/>
                <w:szCs w:val="20"/>
              </w:rPr>
              <w:t>7.2 [Sum and Difference Identities]</w:t>
            </w:r>
          </w:p>
          <w:p w:rsidR="00E70C22" w:rsidRPr="00FF7B75" w:rsidRDefault="00E70C22" w:rsidP="00FF7B75">
            <w:pPr>
              <w:cnfStyle w:val="000000100000"/>
              <w:rPr>
                <w:rFonts w:ascii="Verdana" w:eastAsia="Times New Roman" w:hAnsi="Verdana" w:cs="Times New Roman"/>
                <w:sz w:val="20"/>
                <w:szCs w:val="20"/>
              </w:rPr>
            </w:pPr>
          </w:p>
        </w:tc>
      </w:tr>
      <w:tr w:rsidR="00E70C22" w:rsidRPr="00B64EEB" w:rsidTr="00542A3B">
        <w:tc>
          <w:tcPr>
            <w:cnfStyle w:val="001000000000"/>
            <w:tcW w:w="1260" w:type="dxa"/>
            <w:hideMark/>
          </w:tcPr>
          <w:p w:rsidR="00E70C22" w:rsidRDefault="00E70C22" w:rsidP="00EB121C">
            <w:pPr>
              <w:spacing w:before="100" w:beforeAutospacing="1" w:after="100" w:afterAutospacing="1"/>
              <w:jc w:val="center"/>
              <w:rPr>
                <w:rFonts w:ascii="Verdana" w:eastAsia="Times New Roman" w:hAnsi="Verdana" w:cs="Times New Roman"/>
                <w:sz w:val="20"/>
                <w:szCs w:val="20"/>
              </w:rPr>
            </w:pPr>
          </w:p>
          <w:p w:rsidR="00E70C22" w:rsidRDefault="00E70C22" w:rsidP="00E86DD0">
            <w:pPr>
              <w:rPr>
                <w:rFonts w:ascii="Verdana" w:eastAsia="Times New Roman" w:hAnsi="Verdana" w:cs="Times New Roman"/>
                <w:sz w:val="20"/>
                <w:szCs w:val="20"/>
              </w:rPr>
            </w:pPr>
          </w:p>
          <w:p w:rsidR="00E70C22" w:rsidRPr="00B64EEB" w:rsidRDefault="00E70C22" w:rsidP="00E86DD0">
            <w:pPr>
              <w:rPr>
                <w:rFonts w:ascii="Times New Roman" w:eastAsia="Times New Roman" w:hAnsi="Times New Roman" w:cs="Times New Roman"/>
                <w:sz w:val="24"/>
                <w:szCs w:val="24"/>
              </w:rPr>
            </w:pPr>
            <w:r>
              <w:rPr>
                <w:rFonts w:ascii="Verdana" w:eastAsia="Times New Roman" w:hAnsi="Verdana" w:cs="Times New Roman"/>
                <w:sz w:val="20"/>
                <w:szCs w:val="20"/>
              </w:rPr>
              <w:t>June 25</w:t>
            </w:r>
          </w:p>
        </w:tc>
        <w:tc>
          <w:tcPr>
            <w:tcW w:w="720" w:type="dxa"/>
            <w:hideMark/>
          </w:tcPr>
          <w:p w:rsidR="00E70C22" w:rsidRDefault="00E70C22" w:rsidP="00EB121C">
            <w:pPr>
              <w:jc w:val="center"/>
              <w:cnfStyle w:val="000000000000"/>
              <w:rPr>
                <w:rFonts w:ascii="Verdana" w:eastAsia="Times New Roman" w:hAnsi="Verdana" w:cs="Times New Roman"/>
                <w:sz w:val="20"/>
                <w:szCs w:val="20"/>
              </w:rPr>
            </w:pP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3</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3</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3</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3</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3</w:t>
            </w:r>
          </w:p>
          <w:p w:rsidR="00E70C22" w:rsidRPr="00350451" w:rsidRDefault="00E70C22" w:rsidP="00EB121C">
            <w:pPr>
              <w:jc w:val="center"/>
              <w:cnfStyle w:val="000000000000"/>
              <w:rPr>
                <w:rFonts w:ascii="Verdana" w:eastAsia="Times New Roman" w:hAnsi="Verdana" w:cs="Times New Roman"/>
                <w:sz w:val="20"/>
                <w:szCs w:val="20"/>
              </w:rPr>
            </w:pPr>
          </w:p>
        </w:tc>
        <w:tc>
          <w:tcPr>
            <w:tcW w:w="7668" w:type="dxa"/>
          </w:tcPr>
          <w:p w:rsidR="00E70C22" w:rsidRDefault="00E70C22" w:rsidP="00A679D6">
            <w:pPr>
              <w:cnfStyle w:val="000000000000"/>
              <w:rPr>
                <w:rFonts w:ascii="Verdana" w:eastAsia="Times New Roman" w:hAnsi="Verdana" w:cs="Times New Roman"/>
                <w:sz w:val="20"/>
                <w:szCs w:val="20"/>
              </w:rPr>
            </w:pPr>
          </w:p>
          <w:p w:rsidR="00E70C22" w:rsidRDefault="00E70C22" w:rsidP="00E86DD0">
            <w:pPr>
              <w:cnfStyle w:val="000000000000"/>
              <w:rPr>
                <w:rFonts w:ascii="Verdana" w:eastAsia="Times New Roman" w:hAnsi="Verdana" w:cs="Times New Roman"/>
                <w:sz w:val="20"/>
                <w:szCs w:val="20"/>
              </w:rPr>
            </w:pPr>
            <w:r>
              <w:rPr>
                <w:rFonts w:ascii="Verdana" w:eastAsia="Times New Roman" w:hAnsi="Verdana" w:cs="Times New Roman"/>
                <w:sz w:val="20"/>
                <w:szCs w:val="20"/>
              </w:rPr>
              <w:t>7.3 [Multiple Angles Identities; Sum and Product Identities]</w:t>
            </w:r>
          </w:p>
          <w:p w:rsidR="00E70C22" w:rsidRDefault="00E70C22" w:rsidP="00E86DD0">
            <w:pPr>
              <w:cnfStyle w:val="000000000000"/>
              <w:rPr>
                <w:rFonts w:ascii="Verdana" w:eastAsia="Times New Roman" w:hAnsi="Verdana" w:cs="Times New Roman"/>
                <w:sz w:val="20"/>
                <w:szCs w:val="20"/>
              </w:rPr>
            </w:pPr>
            <w:r>
              <w:rPr>
                <w:rFonts w:ascii="Verdana" w:eastAsia="Times New Roman" w:hAnsi="Verdana" w:cs="Times New Roman"/>
                <w:sz w:val="20"/>
                <w:szCs w:val="20"/>
              </w:rPr>
              <w:t>7.4 [Trigonometric Equations]</w:t>
            </w:r>
          </w:p>
          <w:p w:rsidR="00E70C22" w:rsidRDefault="00E70C22" w:rsidP="00E86DD0">
            <w:pPr>
              <w:cnfStyle w:val="000000000000"/>
              <w:rPr>
                <w:rFonts w:ascii="Verdana" w:eastAsia="Times New Roman" w:hAnsi="Verdana" w:cs="Times New Roman"/>
                <w:sz w:val="20"/>
                <w:szCs w:val="20"/>
              </w:rPr>
            </w:pPr>
            <w:r>
              <w:rPr>
                <w:rFonts w:ascii="Verdana" w:eastAsia="Times New Roman" w:hAnsi="Verdana" w:cs="Times New Roman"/>
                <w:sz w:val="20"/>
                <w:szCs w:val="20"/>
              </w:rPr>
              <w:t xml:space="preserve">8.1 [The Law of </w:t>
            </w:r>
            <w:proofErr w:type="spellStart"/>
            <w:r>
              <w:rPr>
                <w:rFonts w:ascii="Verdana" w:eastAsia="Times New Roman" w:hAnsi="Verdana" w:cs="Times New Roman"/>
                <w:sz w:val="20"/>
                <w:szCs w:val="20"/>
              </w:rPr>
              <w:t>Sines</w:t>
            </w:r>
            <w:proofErr w:type="spellEnd"/>
            <w:r>
              <w:rPr>
                <w:rFonts w:ascii="Verdana" w:eastAsia="Times New Roman" w:hAnsi="Verdana" w:cs="Times New Roman"/>
                <w:sz w:val="20"/>
                <w:szCs w:val="20"/>
              </w:rPr>
              <w:t>]</w:t>
            </w:r>
          </w:p>
          <w:p w:rsidR="00E70C22" w:rsidRDefault="00E70C22" w:rsidP="00E86DD0">
            <w:pPr>
              <w:cnfStyle w:val="000000000000"/>
              <w:rPr>
                <w:rFonts w:ascii="Verdana" w:eastAsia="Times New Roman" w:hAnsi="Verdana" w:cs="Times New Roman"/>
                <w:sz w:val="20"/>
                <w:szCs w:val="20"/>
              </w:rPr>
            </w:pPr>
            <w:r>
              <w:rPr>
                <w:rFonts w:ascii="Verdana" w:eastAsia="Times New Roman" w:hAnsi="Verdana" w:cs="Times New Roman"/>
                <w:sz w:val="20"/>
                <w:szCs w:val="20"/>
              </w:rPr>
              <w:t>8.2 [The Law of Cosines]</w:t>
            </w:r>
          </w:p>
          <w:p w:rsidR="00E70C22" w:rsidRDefault="00E70C22" w:rsidP="00E86DD0">
            <w:pPr>
              <w:cnfStyle w:val="000000000000"/>
              <w:rPr>
                <w:rFonts w:ascii="Verdana" w:eastAsia="Times New Roman" w:hAnsi="Verdana" w:cs="Times New Roman"/>
                <w:sz w:val="20"/>
                <w:szCs w:val="20"/>
              </w:rPr>
            </w:pPr>
            <w:r>
              <w:rPr>
                <w:rFonts w:ascii="Verdana" w:eastAsia="Times New Roman" w:hAnsi="Verdana" w:cs="Times New Roman"/>
                <w:sz w:val="20"/>
                <w:szCs w:val="20"/>
              </w:rPr>
              <w:t>8.3 [Polar Coordinates]</w:t>
            </w:r>
          </w:p>
          <w:p w:rsidR="00E70C22" w:rsidRPr="00350451" w:rsidRDefault="00E70C22" w:rsidP="00E86DD0">
            <w:pPr>
              <w:cnfStyle w:val="000000000000"/>
              <w:rPr>
                <w:rFonts w:ascii="Verdana" w:eastAsia="Times New Roman" w:hAnsi="Verdana" w:cs="Times New Roman"/>
                <w:sz w:val="20"/>
                <w:szCs w:val="20"/>
              </w:rPr>
            </w:pPr>
          </w:p>
        </w:tc>
      </w:tr>
      <w:tr w:rsidR="00E70C22" w:rsidRPr="00B64EEB" w:rsidTr="00542A3B">
        <w:trPr>
          <w:cnfStyle w:val="000000100000"/>
        </w:trPr>
        <w:tc>
          <w:tcPr>
            <w:cnfStyle w:val="001000000000"/>
            <w:tcW w:w="1260" w:type="dxa"/>
            <w:hideMark/>
          </w:tcPr>
          <w:p w:rsidR="00E70C22" w:rsidRDefault="00E70C22" w:rsidP="00EB121C">
            <w:pPr>
              <w:spacing w:before="100" w:beforeAutospacing="1" w:after="100" w:afterAutospacing="1"/>
              <w:jc w:val="center"/>
              <w:rPr>
                <w:rFonts w:ascii="Verdana" w:eastAsia="Times New Roman" w:hAnsi="Verdana" w:cs="Times New Roman"/>
                <w:sz w:val="20"/>
                <w:szCs w:val="20"/>
              </w:rPr>
            </w:pPr>
          </w:p>
          <w:p w:rsidR="00E70C22" w:rsidRDefault="00E70C22" w:rsidP="00E70C22">
            <w:pPr>
              <w:jc w:val="center"/>
              <w:rPr>
                <w:rFonts w:ascii="Verdana" w:eastAsia="Times New Roman" w:hAnsi="Verdana" w:cs="Times New Roman"/>
                <w:sz w:val="20"/>
                <w:szCs w:val="20"/>
              </w:rPr>
            </w:pPr>
          </w:p>
          <w:p w:rsidR="00E70C22" w:rsidRPr="00B64EEB" w:rsidRDefault="00E70C22" w:rsidP="00E70C22">
            <w:pPr>
              <w:jc w:val="center"/>
              <w:rPr>
                <w:rFonts w:ascii="Times New Roman" w:eastAsia="Times New Roman" w:hAnsi="Times New Roman" w:cs="Times New Roman"/>
                <w:sz w:val="24"/>
                <w:szCs w:val="24"/>
              </w:rPr>
            </w:pPr>
            <w:r>
              <w:rPr>
                <w:rFonts w:ascii="Verdana" w:eastAsia="Times New Roman" w:hAnsi="Verdana" w:cs="Times New Roman"/>
                <w:sz w:val="20"/>
                <w:szCs w:val="20"/>
              </w:rPr>
              <w:t>July 2</w:t>
            </w:r>
          </w:p>
        </w:tc>
        <w:tc>
          <w:tcPr>
            <w:tcW w:w="720" w:type="dxa"/>
            <w:hideMark/>
          </w:tcPr>
          <w:p w:rsidR="00E70C22" w:rsidRDefault="00E70C22" w:rsidP="00EB121C">
            <w:pPr>
              <w:jc w:val="center"/>
              <w:cnfStyle w:val="000000100000"/>
              <w:rPr>
                <w:rFonts w:ascii="Verdana" w:eastAsia="Times New Roman" w:hAnsi="Verdana" w:cs="Times New Roman"/>
                <w:sz w:val="20"/>
                <w:szCs w:val="20"/>
              </w:rPr>
            </w:pP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3</w:t>
            </w: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3</w:t>
            </w: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3</w:t>
            </w:r>
          </w:p>
          <w:p w:rsidR="00E70C22" w:rsidRPr="00350451"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3</w:t>
            </w:r>
          </w:p>
        </w:tc>
        <w:tc>
          <w:tcPr>
            <w:tcW w:w="7668" w:type="dxa"/>
          </w:tcPr>
          <w:p w:rsidR="00E70C22" w:rsidRDefault="00E70C22" w:rsidP="00E86DD0">
            <w:pPr>
              <w:cnfStyle w:val="000000100000"/>
              <w:rPr>
                <w:rFonts w:ascii="Verdana" w:eastAsia="Times New Roman" w:hAnsi="Verdana" w:cs="Times New Roman"/>
                <w:sz w:val="20"/>
                <w:szCs w:val="20"/>
              </w:rPr>
            </w:pPr>
          </w:p>
          <w:p w:rsidR="00E70C22" w:rsidRDefault="00E70C22" w:rsidP="00E86DD0">
            <w:pPr>
              <w:cnfStyle w:val="000000100000"/>
              <w:rPr>
                <w:rFonts w:ascii="Verdana" w:eastAsia="Times New Roman" w:hAnsi="Verdana" w:cs="Times New Roman"/>
                <w:sz w:val="20"/>
                <w:szCs w:val="20"/>
              </w:rPr>
            </w:pPr>
            <w:r>
              <w:rPr>
                <w:rFonts w:ascii="Verdana" w:eastAsia="Times New Roman" w:hAnsi="Verdana" w:cs="Times New Roman"/>
                <w:sz w:val="20"/>
                <w:szCs w:val="20"/>
              </w:rPr>
              <w:t>8.4 [Graphs of Polar Coordinates]</w:t>
            </w:r>
          </w:p>
          <w:p w:rsidR="00E70C22" w:rsidRDefault="00E70C22" w:rsidP="00E86DD0">
            <w:pPr>
              <w:cnfStyle w:val="000000100000"/>
              <w:rPr>
                <w:rFonts w:ascii="Verdana" w:eastAsia="Times New Roman" w:hAnsi="Verdana" w:cs="Times New Roman"/>
                <w:sz w:val="20"/>
                <w:szCs w:val="20"/>
              </w:rPr>
            </w:pPr>
            <w:r>
              <w:rPr>
                <w:rFonts w:ascii="Verdana" w:eastAsia="Times New Roman" w:hAnsi="Verdana" w:cs="Times New Roman"/>
                <w:sz w:val="20"/>
                <w:szCs w:val="20"/>
              </w:rPr>
              <w:t>8.5 [Vectors]</w:t>
            </w:r>
          </w:p>
          <w:p w:rsidR="00E70C22" w:rsidRDefault="00E70C22" w:rsidP="00E86DD0">
            <w:pPr>
              <w:cnfStyle w:val="000000100000"/>
              <w:rPr>
                <w:rFonts w:ascii="Verdana" w:eastAsia="Times New Roman" w:hAnsi="Verdana" w:cs="Times New Roman"/>
                <w:sz w:val="20"/>
                <w:szCs w:val="20"/>
              </w:rPr>
            </w:pPr>
            <w:r>
              <w:rPr>
                <w:rFonts w:ascii="Verdana" w:eastAsia="Times New Roman" w:hAnsi="Verdana" w:cs="Times New Roman"/>
                <w:sz w:val="20"/>
                <w:szCs w:val="20"/>
              </w:rPr>
              <w:t>8.6 [Dot Product of Vectors]</w:t>
            </w:r>
          </w:p>
          <w:p w:rsidR="00E70C22" w:rsidRDefault="00E70C22" w:rsidP="00E86DD0">
            <w:pPr>
              <w:cnfStyle w:val="000000100000"/>
              <w:rPr>
                <w:rFonts w:ascii="Verdana" w:eastAsia="Times New Roman" w:hAnsi="Verdana" w:cs="Times New Roman"/>
                <w:sz w:val="20"/>
                <w:szCs w:val="20"/>
              </w:rPr>
            </w:pPr>
            <w:r>
              <w:rPr>
                <w:rFonts w:ascii="Verdana" w:eastAsia="Times New Roman" w:hAnsi="Verdana" w:cs="Times New Roman"/>
                <w:sz w:val="20"/>
                <w:szCs w:val="20"/>
              </w:rPr>
              <w:t>8.7 [Trigonometric Form of a Complex Number]</w:t>
            </w:r>
          </w:p>
          <w:p w:rsidR="00E70C22" w:rsidRPr="00E70C22" w:rsidRDefault="00E70C22" w:rsidP="00E86DD0">
            <w:pPr>
              <w:cnfStyle w:val="000000100000"/>
              <w:rPr>
                <w:rFonts w:ascii="Verdana" w:eastAsia="Times New Roman" w:hAnsi="Verdana" w:cs="Times New Roman"/>
                <w:b/>
                <w:sz w:val="20"/>
                <w:szCs w:val="20"/>
              </w:rPr>
            </w:pPr>
            <w:r w:rsidRPr="00350451">
              <w:rPr>
                <w:rFonts w:ascii="Verdana" w:eastAsia="Times New Roman" w:hAnsi="Verdana" w:cs="Times New Roman"/>
                <w:b/>
                <w:sz w:val="20"/>
                <w:szCs w:val="20"/>
              </w:rPr>
              <w:t xml:space="preserve">Exam and Quizzes on Unit </w:t>
            </w:r>
            <w:r>
              <w:rPr>
                <w:rFonts w:ascii="Verdana" w:eastAsia="Times New Roman" w:hAnsi="Verdana" w:cs="Times New Roman"/>
                <w:b/>
                <w:sz w:val="20"/>
                <w:szCs w:val="20"/>
              </w:rPr>
              <w:t>3</w:t>
            </w:r>
            <w:r w:rsidRPr="00350451">
              <w:rPr>
                <w:rFonts w:ascii="Verdana" w:eastAsia="Times New Roman" w:hAnsi="Verdana" w:cs="Times New Roman"/>
                <w:b/>
                <w:sz w:val="20"/>
                <w:szCs w:val="20"/>
              </w:rPr>
              <w:t xml:space="preserve"> by </w:t>
            </w:r>
            <w:r>
              <w:rPr>
                <w:rFonts w:ascii="Verdana" w:eastAsia="Times New Roman" w:hAnsi="Verdana" w:cs="Times New Roman"/>
                <w:b/>
                <w:sz w:val="20"/>
                <w:szCs w:val="20"/>
              </w:rPr>
              <w:t>July 6</w:t>
            </w:r>
            <w:r w:rsidRPr="00E86DD0">
              <w:rPr>
                <w:rFonts w:ascii="Verdana" w:eastAsia="Times New Roman" w:hAnsi="Verdana" w:cs="Times New Roman"/>
                <w:b/>
                <w:sz w:val="20"/>
                <w:szCs w:val="20"/>
                <w:vertAlign w:val="superscript"/>
              </w:rPr>
              <w:t>th</w:t>
            </w:r>
            <w:r>
              <w:rPr>
                <w:rFonts w:ascii="Verdana" w:eastAsia="Times New Roman" w:hAnsi="Verdana" w:cs="Times New Roman"/>
                <w:b/>
                <w:sz w:val="20"/>
                <w:szCs w:val="20"/>
              </w:rPr>
              <w:t xml:space="preserve"> (Friday)</w:t>
            </w:r>
          </w:p>
          <w:p w:rsidR="00E70C22" w:rsidRPr="00350451" w:rsidRDefault="00E70C22" w:rsidP="00A679D6">
            <w:pPr>
              <w:cnfStyle w:val="000000100000"/>
              <w:rPr>
                <w:rFonts w:ascii="Verdana" w:eastAsia="Times New Roman" w:hAnsi="Verdana" w:cs="Times New Roman"/>
                <w:sz w:val="20"/>
                <w:szCs w:val="20"/>
              </w:rPr>
            </w:pPr>
          </w:p>
        </w:tc>
      </w:tr>
      <w:tr w:rsidR="00E70C22" w:rsidRPr="00B64EEB" w:rsidTr="00542A3B">
        <w:tc>
          <w:tcPr>
            <w:cnfStyle w:val="001000000000"/>
            <w:tcW w:w="1260" w:type="dxa"/>
            <w:hideMark/>
          </w:tcPr>
          <w:p w:rsidR="00E70C22" w:rsidRDefault="00E70C22" w:rsidP="00EB121C">
            <w:pPr>
              <w:spacing w:before="100" w:beforeAutospacing="1" w:after="100" w:afterAutospacing="1"/>
              <w:jc w:val="center"/>
              <w:rPr>
                <w:rFonts w:ascii="Verdana" w:eastAsia="Times New Roman" w:hAnsi="Verdana" w:cs="Times New Roman"/>
                <w:sz w:val="20"/>
                <w:szCs w:val="20"/>
              </w:rPr>
            </w:pPr>
          </w:p>
          <w:p w:rsidR="00E70C22" w:rsidRDefault="00E70C22" w:rsidP="00E70C22">
            <w:pPr>
              <w:jc w:val="center"/>
              <w:rPr>
                <w:rFonts w:ascii="Verdana" w:eastAsia="Times New Roman" w:hAnsi="Verdana" w:cs="Times New Roman"/>
                <w:sz w:val="20"/>
                <w:szCs w:val="20"/>
              </w:rPr>
            </w:pPr>
          </w:p>
          <w:p w:rsidR="00E70C22" w:rsidRPr="00B64EEB" w:rsidRDefault="00E70C22" w:rsidP="00E70C22">
            <w:pPr>
              <w:jc w:val="center"/>
              <w:rPr>
                <w:rFonts w:ascii="Times New Roman" w:eastAsia="Times New Roman" w:hAnsi="Times New Roman" w:cs="Times New Roman"/>
                <w:sz w:val="24"/>
                <w:szCs w:val="24"/>
              </w:rPr>
            </w:pPr>
            <w:r>
              <w:rPr>
                <w:rFonts w:ascii="Verdana" w:eastAsia="Times New Roman" w:hAnsi="Verdana" w:cs="Times New Roman"/>
                <w:sz w:val="20"/>
                <w:szCs w:val="20"/>
              </w:rPr>
              <w:t>July 9</w:t>
            </w:r>
          </w:p>
        </w:tc>
        <w:tc>
          <w:tcPr>
            <w:tcW w:w="720" w:type="dxa"/>
            <w:hideMark/>
          </w:tcPr>
          <w:p w:rsidR="00E70C22" w:rsidRDefault="00E70C22" w:rsidP="00EB121C">
            <w:pPr>
              <w:jc w:val="center"/>
              <w:cnfStyle w:val="000000000000"/>
              <w:rPr>
                <w:rFonts w:ascii="Verdana" w:eastAsia="Times New Roman" w:hAnsi="Verdana" w:cs="Times New Roman"/>
                <w:sz w:val="20"/>
                <w:szCs w:val="20"/>
              </w:rPr>
            </w:pP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4</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4</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4</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4</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4</w:t>
            </w:r>
          </w:p>
          <w:p w:rsidR="00E70C22" w:rsidRPr="00350451" w:rsidRDefault="00E70C22" w:rsidP="00EB121C">
            <w:pPr>
              <w:jc w:val="center"/>
              <w:cnfStyle w:val="000000000000"/>
              <w:rPr>
                <w:rFonts w:ascii="Verdana" w:eastAsia="Times New Roman" w:hAnsi="Verdana" w:cs="Times New Roman"/>
                <w:sz w:val="20"/>
                <w:szCs w:val="20"/>
              </w:rPr>
            </w:pPr>
          </w:p>
        </w:tc>
        <w:tc>
          <w:tcPr>
            <w:tcW w:w="7668" w:type="dxa"/>
          </w:tcPr>
          <w:p w:rsidR="00E70C22" w:rsidRDefault="00E70C22" w:rsidP="00E86DD0">
            <w:pPr>
              <w:cnfStyle w:val="000000000000"/>
              <w:rPr>
                <w:rFonts w:ascii="Verdana" w:eastAsia="Times New Roman" w:hAnsi="Verdana" w:cs="Times New Roman"/>
                <w:sz w:val="20"/>
                <w:szCs w:val="20"/>
              </w:rPr>
            </w:pPr>
          </w:p>
          <w:p w:rsidR="00E70C22" w:rsidRDefault="00E70C22" w:rsidP="00E86DD0">
            <w:pPr>
              <w:cnfStyle w:val="000000000000"/>
              <w:rPr>
                <w:rFonts w:ascii="Verdana" w:eastAsia="Times New Roman" w:hAnsi="Verdana" w:cs="Times New Roman"/>
                <w:sz w:val="20"/>
                <w:szCs w:val="20"/>
              </w:rPr>
            </w:pPr>
            <w:r>
              <w:rPr>
                <w:rFonts w:ascii="Verdana" w:eastAsia="Times New Roman" w:hAnsi="Verdana" w:cs="Times New Roman"/>
                <w:sz w:val="20"/>
                <w:szCs w:val="20"/>
              </w:rPr>
              <w:t>9.1 [Systems of Equations and Inequalities in Two Variables]</w:t>
            </w:r>
          </w:p>
          <w:p w:rsidR="00E70C22" w:rsidRDefault="00E70C22" w:rsidP="00E86DD0">
            <w:pPr>
              <w:cnfStyle w:val="000000000000"/>
              <w:rPr>
                <w:rFonts w:ascii="Verdana" w:eastAsia="Times New Roman" w:hAnsi="Verdana" w:cs="Times New Roman"/>
                <w:sz w:val="20"/>
                <w:szCs w:val="20"/>
              </w:rPr>
            </w:pPr>
            <w:r>
              <w:rPr>
                <w:rFonts w:ascii="Verdana" w:eastAsia="Times New Roman" w:hAnsi="Verdana" w:cs="Times New Roman"/>
                <w:sz w:val="20"/>
                <w:szCs w:val="20"/>
              </w:rPr>
              <w:t>9.2 [Systems of Linear Equations and Inequalities in Three Variables]</w:t>
            </w:r>
          </w:p>
          <w:p w:rsidR="00E70C22" w:rsidRDefault="00E70C22" w:rsidP="00E86DD0">
            <w:pPr>
              <w:cnfStyle w:val="000000000000"/>
              <w:rPr>
                <w:rFonts w:ascii="Verdana" w:eastAsia="Times New Roman" w:hAnsi="Verdana" w:cs="Times New Roman"/>
                <w:sz w:val="20"/>
                <w:szCs w:val="20"/>
              </w:rPr>
            </w:pPr>
            <w:r>
              <w:rPr>
                <w:rFonts w:ascii="Verdana" w:eastAsia="Times New Roman" w:hAnsi="Verdana" w:cs="Times New Roman"/>
                <w:sz w:val="20"/>
                <w:szCs w:val="20"/>
              </w:rPr>
              <w:t>9.3 [Solving Systems of Equations Using Matrices]</w:t>
            </w:r>
          </w:p>
          <w:p w:rsidR="00E70C22" w:rsidRDefault="00E70C22" w:rsidP="00E86DD0">
            <w:pPr>
              <w:cnfStyle w:val="000000000000"/>
              <w:rPr>
                <w:rFonts w:ascii="Verdana" w:eastAsia="Times New Roman" w:hAnsi="Verdana" w:cs="Times New Roman"/>
                <w:sz w:val="20"/>
                <w:szCs w:val="20"/>
              </w:rPr>
            </w:pPr>
            <w:r>
              <w:rPr>
                <w:rFonts w:ascii="Verdana" w:eastAsia="Times New Roman" w:hAnsi="Verdana" w:cs="Times New Roman"/>
                <w:sz w:val="20"/>
                <w:szCs w:val="20"/>
              </w:rPr>
              <w:t>9.4 [Operations on Matrices]</w:t>
            </w:r>
          </w:p>
          <w:p w:rsidR="00E70C22" w:rsidRDefault="00E70C22" w:rsidP="00E86DD0">
            <w:pPr>
              <w:cnfStyle w:val="000000000000"/>
              <w:rPr>
                <w:rFonts w:ascii="Verdana" w:eastAsia="Times New Roman" w:hAnsi="Verdana" w:cs="Times New Roman"/>
                <w:sz w:val="20"/>
                <w:szCs w:val="20"/>
              </w:rPr>
            </w:pPr>
            <w:r>
              <w:rPr>
                <w:rFonts w:ascii="Verdana" w:eastAsia="Times New Roman" w:hAnsi="Verdana" w:cs="Times New Roman"/>
                <w:sz w:val="20"/>
                <w:szCs w:val="20"/>
              </w:rPr>
              <w:t>9.5 [Matrices and Inverses]</w:t>
            </w:r>
          </w:p>
          <w:p w:rsidR="00E70C22" w:rsidRPr="00350451" w:rsidRDefault="00E70C22" w:rsidP="00E86DD0">
            <w:pPr>
              <w:cnfStyle w:val="000000000000"/>
              <w:rPr>
                <w:rFonts w:ascii="Verdana" w:eastAsia="Times New Roman" w:hAnsi="Verdana" w:cs="Times New Roman"/>
                <w:sz w:val="20"/>
                <w:szCs w:val="20"/>
              </w:rPr>
            </w:pPr>
          </w:p>
        </w:tc>
      </w:tr>
      <w:tr w:rsidR="00E70C22" w:rsidRPr="00B64EEB" w:rsidTr="00542A3B">
        <w:trPr>
          <w:cnfStyle w:val="000000100000"/>
        </w:trPr>
        <w:tc>
          <w:tcPr>
            <w:cnfStyle w:val="001000000000"/>
            <w:tcW w:w="1260" w:type="dxa"/>
            <w:hideMark/>
          </w:tcPr>
          <w:p w:rsidR="00E70C22" w:rsidRDefault="00E70C22" w:rsidP="00E86DD0">
            <w:pPr>
              <w:jc w:val="center"/>
              <w:rPr>
                <w:rFonts w:ascii="Verdana" w:eastAsia="Times New Roman" w:hAnsi="Verdana" w:cs="Times New Roman"/>
                <w:sz w:val="20"/>
                <w:szCs w:val="20"/>
              </w:rPr>
            </w:pPr>
          </w:p>
          <w:p w:rsidR="00E70C22" w:rsidRDefault="00E70C22" w:rsidP="00E86DD0">
            <w:pPr>
              <w:jc w:val="center"/>
              <w:rPr>
                <w:rFonts w:ascii="Verdana" w:eastAsia="Times New Roman" w:hAnsi="Verdana" w:cs="Times New Roman"/>
                <w:sz w:val="20"/>
                <w:szCs w:val="20"/>
              </w:rPr>
            </w:pPr>
          </w:p>
          <w:p w:rsidR="00E70C22" w:rsidRDefault="00E70C22" w:rsidP="00E86DD0">
            <w:pPr>
              <w:jc w:val="center"/>
              <w:rPr>
                <w:rFonts w:ascii="Verdana" w:eastAsia="Times New Roman" w:hAnsi="Verdana" w:cs="Times New Roman"/>
                <w:sz w:val="20"/>
                <w:szCs w:val="20"/>
              </w:rPr>
            </w:pPr>
          </w:p>
          <w:p w:rsidR="00E70C22" w:rsidRPr="00B64EEB" w:rsidRDefault="00E70C22" w:rsidP="00E86DD0">
            <w:pPr>
              <w:jc w:val="center"/>
              <w:rPr>
                <w:rFonts w:ascii="Times New Roman" w:eastAsia="Times New Roman" w:hAnsi="Times New Roman" w:cs="Times New Roman"/>
                <w:sz w:val="24"/>
                <w:szCs w:val="24"/>
              </w:rPr>
            </w:pPr>
            <w:r>
              <w:rPr>
                <w:rFonts w:ascii="Verdana" w:eastAsia="Times New Roman" w:hAnsi="Verdana" w:cs="Times New Roman"/>
                <w:sz w:val="20"/>
                <w:szCs w:val="20"/>
              </w:rPr>
              <w:t>July 16</w:t>
            </w:r>
          </w:p>
        </w:tc>
        <w:tc>
          <w:tcPr>
            <w:tcW w:w="720" w:type="dxa"/>
            <w:hideMark/>
          </w:tcPr>
          <w:p w:rsidR="00E70C22" w:rsidRDefault="00E70C22" w:rsidP="00E86DD0">
            <w:pPr>
              <w:jc w:val="center"/>
              <w:cnfStyle w:val="000000100000"/>
              <w:rPr>
                <w:rFonts w:ascii="Verdana" w:eastAsia="Times New Roman" w:hAnsi="Verdana" w:cs="Times New Roman"/>
                <w:sz w:val="20"/>
                <w:szCs w:val="20"/>
              </w:rPr>
            </w:pPr>
          </w:p>
          <w:p w:rsidR="00E70C22" w:rsidRDefault="00E70C22" w:rsidP="00E86DD0">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4</w:t>
            </w:r>
          </w:p>
          <w:p w:rsidR="00E70C22" w:rsidRDefault="00E70C22" w:rsidP="00E86DD0">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4</w:t>
            </w:r>
          </w:p>
          <w:p w:rsidR="00E70C22" w:rsidRDefault="00E70C22" w:rsidP="00E86DD0">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4</w:t>
            </w:r>
          </w:p>
          <w:p w:rsidR="00E70C22" w:rsidRDefault="00E70C22" w:rsidP="00E86DD0">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4</w:t>
            </w:r>
          </w:p>
          <w:p w:rsidR="00E70C22" w:rsidRPr="00350451" w:rsidRDefault="00E70C22" w:rsidP="00E86DD0">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4</w:t>
            </w:r>
          </w:p>
        </w:tc>
        <w:tc>
          <w:tcPr>
            <w:tcW w:w="7668" w:type="dxa"/>
          </w:tcPr>
          <w:p w:rsidR="00E70C22" w:rsidRDefault="00E70C22" w:rsidP="00E86DD0">
            <w:pPr>
              <w:cnfStyle w:val="000000100000"/>
              <w:rPr>
                <w:rFonts w:ascii="Verdana" w:eastAsia="Times New Roman" w:hAnsi="Verdana" w:cs="Times New Roman"/>
                <w:sz w:val="20"/>
                <w:szCs w:val="20"/>
              </w:rPr>
            </w:pPr>
          </w:p>
          <w:p w:rsidR="00E70C22" w:rsidRDefault="00E70C22" w:rsidP="00E86DD0">
            <w:pPr>
              <w:cnfStyle w:val="000000100000"/>
              <w:rPr>
                <w:rFonts w:ascii="Verdana" w:eastAsia="Times New Roman" w:hAnsi="Verdana" w:cs="Times New Roman"/>
                <w:sz w:val="20"/>
                <w:szCs w:val="20"/>
              </w:rPr>
            </w:pPr>
            <w:r>
              <w:rPr>
                <w:rFonts w:ascii="Verdana" w:eastAsia="Times New Roman" w:hAnsi="Verdana" w:cs="Times New Roman"/>
                <w:sz w:val="20"/>
                <w:szCs w:val="20"/>
              </w:rPr>
              <w:t>9.6 [Determinants and Cramer’s Rule]</w:t>
            </w:r>
          </w:p>
          <w:p w:rsidR="00E70C22" w:rsidRDefault="00E70C22" w:rsidP="00E86DD0">
            <w:pPr>
              <w:cnfStyle w:val="000000100000"/>
              <w:rPr>
                <w:rFonts w:ascii="Verdana" w:eastAsia="Times New Roman" w:hAnsi="Verdana" w:cs="Times New Roman"/>
                <w:sz w:val="20"/>
                <w:szCs w:val="20"/>
              </w:rPr>
            </w:pPr>
            <w:r>
              <w:rPr>
                <w:rFonts w:ascii="Verdana" w:eastAsia="Times New Roman" w:hAnsi="Verdana" w:cs="Times New Roman"/>
                <w:sz w:val="20"/>
                <w:szCs w:val="20"/>
              </w:rPr>
              <w:t>9.7 [Partial Fractions]</w:t>
            </w:r>
          </w:p>
          <w:p w:rsidR="00E70C22" w:rsidRDefault="00E70C22" w:rsidP="00E86DD0">
            <w:pPr>
              <w:cnfStyle w:val="000000100000"/>
              <w:rPr>
                <w:rFonts w:ascii="Verdana" w:eastAsia="Times New Roman" w:hAnsi="Verdana" w:cs="Times New Roman"/>
                <w:sz w:val="20"/>
                <w:szCs w:val="20"/>
              </w:rPr>
            </w:pPr>
            <w:r>
              <w:rPr>
                <w:rFonts w:ascii="Verdana" w:eastAsia="Times New Roman" w:hAnsi="Verdana" w:cs="Times New Roman"/>
                <w:sz w:val="20"/>
                <w:szCs w:val="20"/>
              </w:rPr>
              <w:t>9.8 [Systems of Nonlinear Equations]</w:t>
            </w:r>
          </w:p>
          <w:p w:rsidR="00E70C22" w:rsidRDefault="00E70C22" w:rsidP="00E86DD0">
            <w:pPr>
              <w:cnfStyle w:val="000000100000"/>
              <w:rPr>
                <w:rFonts w:ascii="Verdana" w:eastAsia="Times New Roman" w:hAnsi="Verdana" w:cs="Times New Roman"/>
                <w:sz w:val="20"/>
                <w:szCs w:val="20"/>
              </w:rPr>
            </w:pPr>
            <w:r>
              <w:rPr>
                <w:rFonts w:ascii="Verdana" w:eastAsia="Times New Roman" w:hAnsi="Verdana" w:cs="Times New Roman"/>
                <w:sz w:val="20"/>
                <w:szCs w:val="20"/>
              </w:rPr>
              <w:t>10.1 [The Parabola]</w:t>
            </w:r>
          </w:p>
          <w:p w:rsidR="00E70C22" w:rsidRDefault="00E70C22" w:rsidP="00E86DD0">
            <w:pPr>
              <w:cnfStyle w:val="000000100000"/>
              <w:rPr>
                <w:rFonts w:ascii="Verdana" w:eastAsia="Times New Roman" w:hAnsi="Verdana" w:cs="Times New Roman"/>
                <w:sz w:val="20"/>
                <w:szCs w:val="20"/>
              </w:rPr>
            </w:pPr>
            <w:r>
              <w:rPr>
                <w:rFonts w:ascii="Verdana" w:eastAsia="Times New Roman" w:hAnsi="Verdana" w:cs="Times New Roman"/>
                <w:sz w:val="20"/>
                <w:szCs w:val="20"/>
              </w:rPr>
              <w:t>10.2 [The Ellipse]</w:t>
            </w:r>
          </w:p>
          <w:p w:rsidR="00E70C22" w:rsidRPr="00350451" w:rsidRDefault="00E70C22" w:rsidP="00E86DD0">
            <w:pPr>
              <w:cnfStyle w:val="000000100000"/>
              <w:rPr>
                <w:rFonts w:ascii="Verdana" w:eastAsia="Times New Roman" w:hAnsi="Verdana" w:cs="Times New Roman"/>
                <w:sz w:val="20"/>
                <w:szCs w:val="20"/>
              </w:rPr>
            </w:pPr>
          </w:p>
        </w:tc>
      </w:tr>
      <w:tr w:rsidR="00E70C22" w:rsidRPr="00B64EEB" w:rsidTr="00542A3B">
        <w:trPr>
          <w:trHeight w:val="853"/>
        </w:trPr>
        <w:tc>
          <w:tcPr>
            <w:cnfStyle w:val="001000000000"/>
            <w:tcW w:w="1260" w:type="dxa"/>
            <w:hideMark/>
          </w:tcPr>
          <w:p w:rsidR="00E70C22" w:rsidRDefault="00E70C22" w:rsidP="00E86DD0">
            <w:pPr>
              <w:jc w:val="center"/>
              <w:rPr>
                <w:rFonts w:ascii="Verdana" w:eastAsia="Times New Roman" w:hAnsi="Verdana" w:cs="Times New Roman"/>
                <w:sz w:val="20"/>
                <w:szCs w:val="20"/>
              </w:rPr>
            </w:pPr>
          </w:p>
          <w:p w:rsidR="00E70C22" w:rsidRDefault="00E70C22" w:rsidP="00E86DD0">
            <w:pPr>
              <w:jc w:val="center"/>
              <w:rPr>
                <w:rFonts w:ascii="Verdana" w:eastAsia="Times New Roman" w:hAnsi="Verdana" w:cs="Times New Roman"/>
                <w:sz w:val="20"/>
                <w:szCs w:val="20"/>
              </w:rPr>
            </w:pPr>
          </w:p>
          <w:p w:rsidR="00E70C22" w:rsidRDefault="00E70C22" w:rsidP="00E86DD0">
            <w:pPr>
              <w:jc w:val="center"/>
              <w:rPr>
                <w:rFonts w:ascii="Verdana" w:eastAsia="Times New Roman" w:hAnsi="Verdana" w:cs="Times New Roman"/>
                <w:sz w:val="20"/>
                <w:szCs w:val="20"/>
              </w:rPr>
            </w:pPr>
          </w:p>
          <w:p w:rsidR="00E70C22" w:rsidRPr="00B64EEB" w:rsidRDefault="00E70C22" w:rsidP="00E86DD0">
            <w:pPr>
              <w:jc w:val="center"/>
              <w:rPr>
                <w:rFonts w:ascii="Times New Roman" w:eastAsia="Times New Roman" w:hAnsi="Times New Roman" w:cs="Times New Roman"/>
                <w:sz w:val="24"/>
                <w:szCs w:val="24"/>
              </w:rPr>
            </w:pPr>
            <w:r>
              <w:rPr>
                <w:rFonts w:ascii="Verdana" w:eastAsia="Times New Roman" w:hAnsi="Verdana" w:cs="Times New Roman"/>
                <w:sz w:val="20"/>
                <w:szCs w:val="20"/>
              </w:rPr>
              <w:t>July 23</w:t>
            </w:r>
          </w:p>
        </w:tc>
        <w:tc>
          <w:tcPr>
            <w:tcW w:w="720" w:type="dxa"/>
            <w:hideMark/>
          </w:tcPr>
          <w:p w:rsidR="00E70C22" w:rsidRDefault="00E70C22" w:rsidP="00EB121C">
            <w:pPr>
              <w:jc w:val="center"/>
              <w:cnfStyle w:val="000000000000"/>
              <w:rPr>
                <w:rFonts w:ascii="Verdana" w:eastAsia="Times New Roman" w:hAnsi="Verdana" w:cs="Times New Roman"/>
                <w:sz w:val="20"/>
                <w:szCs w:val="20"/>
              </w:rPr>
            </w:pP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4</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4</w:t>
            </w: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4</w:t>
            </w:r>
          </w:p>
          <w:p w:rsidR="00E70C22" w:rsidRPr="00350451"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4</w:t>
            </w:r>
          </w:p>
        </w:tc>
        <w:tc>
          <w:tcPr>
            <w:tcW w:w="7668" w:type="dxa"/>
          </w:tcPr>
          <w:p w:rsidR="00E70C22" w:rsidRDefault="00E70C22" w:rsidP="00A679D6">
            <w:pPr>
              <w:cnfStyle w:val="000000000000"/>
              <w:rPr>
                <w:rFonts w:ascii="Verdana" w:eastAsia="Times New Roman" w:hAnsi="Verdana" w:cs="Times New Roman"/>
                <w:sz w:val="20"/>
                <w:szCs w:val="20"/>
              </w:rPr>
            </w:pPr>
          </w:p>
          <w:p w:rsidR="00E70C22" w:rsidRDefault="00E70C22" w:rsidP="00A679D6">
            <w:pPr>
              <w:cnfStyle w:val="000000000000"/>
              <w:rPr>
                <w:rFonts w:ascii="Verdana" w:eastAsia="Times New Roman" w:hAnsi="Verdana" w:cs="Times New Roman"/>
                <w:sz w:val="20"/>
                <w:szCs w:val="20"/>
              </w:rPr>
            </w:pPr>
            <w:r>
              <w:rPr>
                <w:rFonts w:ascii="Verdana" w:eastAsia="Times New Roman" w:hAnsi="Verdana" w:cs="Times New Roman"/>
                <w:sz w:val="20"/>
                <w:szCs w:val="20"/>
              </w:rPr>
              <w:t>10.3 [The Hyperbola]</w:t>
            </w:r>
          </w:p>
          <w:p w:rsidR="00E70C22" w:rsidRDefault="00E70C22" w:rsidP="00E86DD0">
            <w:pPr>
              <w:cnfStyle w:val="000000000000"/>
              <w:rPr>
                <w:rFonts w:ascii="Verdana" w:eastAsia="Times New Roman" w:hAnsi="Verdana" w:cs="Times New Roman"/>
                <w:sz w:val="20"/>
                <w:szCs w:val="20"/>
              </w:rPr>
            </w:pPr>
            <w:r>
              <w:rPr>
                <w:rFonts w:ascii="Verdana" w:eastAsia="Times New Roman" w:hAnsi="Verdana" w:cs="Times New Roman"/>
                <w:sz w:val="20"/>
                <w:szCs w:val="20"/>
              </w:rPr>
              <w:t>10.4 [Rotation of Axes; General Form of Conic Sections]</w:t>
            </w:r>
          </w:p>
          <w:p w:rsidR="00E70C22" w:rsidRDefault="00E70C22" w:rsidP="00E86DD0">
            <w:pPr>
              <w:cnfStyle w:val="000000000000"/>
              <w:rPr>
                <w:rFonts w:ascii="Verdana" w:eastAsia="Times New Roman" w:hAnsi="Verdana" w:cs="Times New Roman"/>
                <w:sz w:val="20"/>
                <w:szCs w:val="20"/>
              </w:rPr>
            </w:pPr>
            <w:r>
              <w:rPr>
                <w:rFonts w:ascii="Verdana" w:eastAsia="Times New Roman" w:hAnsi="Verdana" w:cs="Times New Roman"/>
                <w:sz w:val="20"/>
                <w:szCs w:val="20"/>
              </w:rPr>
              <w:t>10.5 [Polar Equations of Conic Sections]</w:t>
            </w:r>
          </w:p>
          <w:p w:rsidR="00E70C22" w:rsidRDefault="00E70C22" w:rsidP="00E86DD0">
            <w:pPr>
              <w:cnfStyle w:val="000000000000"/>
              <w:rPr>
                <w:rFonts w:ascii="Verdana" w:eastAsia="Times New Roman" w:hAnsi="Verdana" w:cs="Times New Roman"/>
                <w:sz w:val="20"/>
                <w:szCs w:val="20"/>
              </w:rPr>
            </w:pPr>
            <w:r>
              <w:rPr>
                <w:rFonts w:ascii="Verdana" w:eastAsia="Times New Roman" w:hAnsi="Verdana" w:cs="Times New Roman"/>
                <w:sz w:val="20"/>
                <w:szCs w:val="20"/>
              </w:rPr>
              <w:t>10.6 [Parametric Equations]</w:t>
            </w:r>
          </w:p>
          <w:p w:rsidR="00E70C22" w:rsidRDefault="00E70C22" w:rsidP="00E86DD0">
            <w:pPr>
              <w:cnfStyle w:val="000000000000"/>
              <w:rPr>
                <w:rFonts w:ascii="Verdana" w:eastAsia="Times New Roman" w:hAnsi="Verdana" w:cs="Times New Roman"/>
                <w:sz w:val="20"/>
                <w:szCs w:val="20"/>
              </w:rPr>
            </w:pPr>
            <w:r w:rsidRPr="00350451">
              <w:rPr>
                <w:rFonts w:ascii="Verdana" w:eastAsia="Times New Roman" w:hAnsi="Verdana" w:cs="Times New Roman"/>
                <w:b/>
                <w:sz w:val="20"/>
                <w:szCs w:val="20"/>
              </w:rPr>
              <w:t xml:space="preserve">Exam and Quizzes on Unit </w:t>
            </w:r>
            <w:r>
              <w:rPr>
                <w:rFonts w:ascii="Verdana" w:eastAsia="Times New Roman" w:hAnsi="Verdana" w:cs="Times New Roman"/>
                <w:b/>
                <w:sz w:val="20"/>
                <w:szCs w:val="20"/>
              </w:rPr>
              <w:t>4</w:t>
            </w:r>
            <w:r w:rsidRPr="00350451">
              <w:rPr>
                <w:rFonts w:ascii="Verdana" w:eastAsia="Times New Roman" w:hAnsi="Verdana" w:cs="Times New Roman"/>
                <w:b/>
                <w:sz w:val="20"/>
                <w:szCs w:val="20"/>
              </w:rPr>
              <w:t xml:space="preserve"> by </w:t>
            </w:r>
            <w:r>
              <w:rPr>
                <w:rFonts w:ascii="Verdana" w:eastAsia="Times New Roman" w:hAnsi="Verdana" w:cs="Times New Roman"/>
                <w:b/>
                <w:sz w:val="20"/>
                <w:szCs w:val="20"/>
              </w:rPr>
              <w:t>July 27</w:t>
            </w:r>
            <w:r w:rsidRPr="00E70C22">
              <w:rPr>
                <w:rFonts w:ascii="Verdana" w:eastAsia="Times New Roman" w:hAnsi="Verdana" w:cs="Times New Roman"/>
                <w:b/>
                <w:sz w:val="20"/>
                <w:szCs w:val="20"/>
                <w:vertAlign w:val="superscript"/>
              </w:rPr>
              <w:t>th</w:t>
            </w:r>
            <w:r>
              <w:rPr>
                <w:rFonts w:ascii="Verdana" w:eastAsia="Times New Roman" w:hAnsi="Verdana" w:cs="Times New Roman"/>
                <w:b/>
                <w:sz w:val="20"/>
                <w:szCs w:val="20"/>
              </w:rPr>
              <w:t xml:space="preserve"> (Friday)</w:t>
            </w:r>
          </w:p>
          <w:p w:rsidR="00E70C22" w:rsidRPr="00350451" w:rsidRDefault="00E70C22" w:rsidP="00A679D6">
            <w:pPr>
              <w:cnfStyle w:val="000000000000"/>
              <w:rPr>
                <w:rFonts w:ascii="Verdana" w:eastAsia="Times New Roman" w:hAnsi="Verdana" w:cs="Times New Roman"/>
                <w:sz w:val="20"/>
                <w:szCs w:val="20"/>
              </w:rPr>
            </w:pPr>
          </w:p>
        </w:tc>
      </w:tr>
      <w:tr w:rsidR="00E70C22" w:rsidRPr="00B64EEB" w:rsidTr="00542A3B">
        <w:trPr>
          <w:cnfStyle w:val="000000100000"/>
        </w:trPr>
        <w:tc>
          <w:tcPr>
            <w:cnfStyle w:val="001000000000"/>
            <w:tcW w:w="1260" w:type="dxa"/>
            <w:hideMark/>
          </w:tcPr>
          <w:p w:rsidR="00E70C22" w:rsidRDefault="00E70C22" w:rsidP="00EB121C">
            <w:pPr>
              <w:spacing w:before="100" w:beforeAutospacing="1" w:after="100" w:afterAutospacing="1"/>
              <w:jc w:val="center"/>
              <w:rPr>
                <w:rFonts w:ascii="Verdana" w:eastAsia="Times New Roman" w:hAnsi="Verdana" w:cs="Times New Roman"/>
                <w:sz w:val="20"/>
                <w:szCs w:val="20"/>
              </w:rPr>
            </w:pPr>
          </w:p>
          <w:p w:rsidR="00E70C22" w:rsidRDefault="00E70C22" w:rsidP="00E70C22">
            <w:pPr>
              <w:jc w:val="center"/>
              <w:rPr>
                <w:rFonts w:ascii="Verdana" w:eastAsia="Times New Roman" w:hAnsi="Verdana" w:cs="Times New Roman"/>
                <w:sz w:val="20"/>
                <w:szCs w:val="20"/>
              </w:rPr>
            </w:pPr>
          </w:p>
          <w:p w:rsidR="00E70C22" w:rsidRPr="00B64EEB" w:rsidRDefault="00E70C22" w:rsidP="00E70C22">
            <w:pPr>
              <w:jc w:val="center"/>
              <w:rPr>
                <w:rFonts w:ascii="Times New Roman" w:eastAsia="Times New Roman" w:hAnsi="Times New Roman" w:cs="Times New Roman"/>
                <w:sz w:val="24"/>
                <w:szCs w:val="24"/>
              </w:rPr>
            </w:pPr>
            <w:r>
              <w:rPr>
                <w:rFonts w:ascii="Verdana" w:eastAsia="Times New Roman" w:hAnsi="Verdana" w:cs="Times New Roman"/>
                <w:sz w:val="20"/>
                <w:szCs w:val="20"/>
              </w:rPr>
              <w:t>July 30</w:t>
            </w:r>
          </w:p>
        </w:tc>
        <w:tc>
          <w:tcPr>
            <w:tcW w:w="720" w:type="dxa"/>
            <w:hideMark/>
          </w:tcPr>
          <w:p w:rsidR="00E70C22" w:rsidRDefault="00E70C22" w:rsidP="00EB121C">
            <w:pPr>
              <w:jc w:val="center"/>
              <w:cnfStyle w:val="000000100000"/>
              <w:rPr>
                <w:rFonts w:ascii="Verdana" w:eastAsia="Times New Roman" w:hAnsi="Verdana" w:cs="Times New Roman"/>
                <w:sz w:val="20"/>
                <w:szCs w:val="20"/>
              </w:rPr>
            </w:pP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5</w:t>
            </w: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5</w:t>
            </w: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5</w:t>
            </w:r>
          </w:p>
          <w:p w:rsidR="00E70C22"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5</w:t>
            </w:r>
          </w:p>
          <w:p w:rsidR="00E70C22" w:rsidRPr="00350451" w:rsidRDefault="00E70C22" w:rsidP="00EB121C">
            <w:pPr>
              <w:jc w:val="center"/>
              <w:cnfStyle w:val="000000100000"/>
              <w:rPr>
                <w:rFonts w:ascii="Verdana" w:eastAsia="Times New Roman" w:hAnsi="Verdana" w:cs="Times New Roman"/>
                <w:sz w:val="20"/>
                <w:szCs w:val="20"/>
              </w:rPr>
            </w:pPr>
            <w:r>
              <w:rPr>
                <w:rFonts w:ascii="Verdana" w:eastAsia="Times New Roman" w:hAnsi="Verdana" w:cs="Times New Roman"/>
                <w:sz w:val="20"/>
                <w:szCs w:val="20"/>
              </w:rPr>
              <w:t>5</w:t>
            </w:r>
          </w:p>
        </w:tc>
        <w:tc>
          <w:tcPr>
            <w:tcW w:w="7668" w:type="dxa"/>
          </w:tcPr>
          <w:p w:rsidR="00E70C22" w:rsidRDefault="00E70C22" w:rsidP="00E70C22">
            <w:pPr>
              <w:cnfStyle w:val="000000100000"/>
              <w:rPr>
                <w:rFonts w:ascii="Verdana" w:eastAsia="Times New Roman" w:hAnsi="Verdana" w:cs="Times New Roman"/>
                <w:sz w:val="20"/>
                <w:szCs w:val="20"/>
              </w:rPr>
            </w:pPr>
          </w:p>
          <w:p w:rsidR="00E70C22" w:rsidRDefault="00E70C22" w:rsidP="00E70C22">
            <w:pPr>
              <w:cnfStyle w:val="000000100000"/>
              <w:rPr>
                <w:rFonts w:ascii="Verdana" w:eastAsia="Times New Roman" w:hAnsi="Verdana" w:cs="Times New Roman"/>
                <w:sz w:val="20"/>
                <w:szCs w:val="20"/>
              </w:rPr>
            </w:pPr>
            <w:r>
              <w:rPr>
                <w:rFonts w:ascii="Verdana" w:eastAsia="Times New Roman" w:hAnsi="Verdana" w:cs="Times New Roman"/>
                <w:sz w:val="20"/>
                <w:szCs w:val="20"/>
              </w:rPr>
              <w:t>11.1 [Sequences]</w:t>
            </w:r>
          </w:p>
          <w:p w:rsidR="00E70C22" w:rsidRDefault="00E70C22" w:rsidP="00E70C22">
            <w:pPr>
              <w:cnfStyle w:val="000000100000"/>
              <w:rPr>
                <w:rFonts w:ascii="Verdana" w:eastAsia="Times New Roman" w:hAnsi="Verdana" w:cs="Times New Roman"/>
                <w:sz w:val="20"/>
                <w:szCs w:val="20"/>
              </w:rPr>
            </w:pPr>
            <w:r>
              <w:rPr>
                <w:rFonts w:ascii="Verdana" w:eastAsia="Times New Roman" w:hAnsi="Verdana" w:cs="Times New Roman"/>
                <w:sz w:val="20"/>
                <w:szCs w:val="20"/>
              </w:rPr>
              <w:t>11.2 [Sums and Terms of Sequences]</w:t>
            </w:r>
          </w:p>
          <w:p w:rsidR="00E70C22" w:rsidRDefault="00E70C22" w:rsidP="00E70C22">
            <w:pPr>
              <w:cnfStyle w:val="000000100000"/>
              <w:rPr>
                <w:rFonts w:ascii="Verdana" w:eastAsia="Times New Roman" w:hAnsi="Verdana" w:cs="Times New Roman"/>
                <w:sz w:val="20"/>
                <w:szCs w:val="20"/>
              </w:rPr>
            </w:pPr>
            <w:r>
              <w:rPr>
                <w:rFonts w:ascii="Verdana" w:eastAsia="Times New Roman" w:hAnsi="Verdana" w:cs="Times New Roman"/>
                <w:sz w:val="20"/>
                <w:szCs w:val="20"/>
              </w:rPr>
              <w:t>11.3 [General Sequences and Series]</w:t>
            </w:r>
          </w:p>
          <w:p w:rsidR="00E70C22" w:rsidRDefault="00E70C22" w:rsidP="00E70C22">
            <w:pPr>
              <w:cnfStyle w:val="000000100000"/>
              <w:rPr>
                <w:rFonts w:ascii="Verdana" w:eastAsia="Times New Roman" w:hAnsi="Verdana" w:cs="Times New Roman"/>
                <w:sz w:val="20"/>
                <w:szCs w:val="20"/>
              </w:rPr>
            </w:pPr>
            <w:r>
              <w:rPr>
                <w:rFonts w:ascii="Verdana" w:eastAsia="Times New Roman" w:hAnsi="Verdana" w:cs="Times New Roman"/>
                <w:sz w:val="20"/>
                <w:szCs w:val="20"/>
              </w:rPr>
              <w:t>11.4 [Counting Methods]</w:t>
            </w:r>
          </w:p>
          <w:p w:rsidR="00E70C22" w:rsidRDefault="00E70C22" w:rsidP="00E70C22">
            <w:pPr>
              <w:cnfStyle w:val="000000100000"/>
              <w:rPr>
                <w:rFonts w:ascii="Verdana" w:eastAsia="Times New Roman" w:hAnsi="Verdana" w:cs="Times New Roman"/>
                <w:sz w:val="20"/>
                <w:szCs w:val="20"/>
              </w:rPr>
            </w:pPr>
            <w:r>
              <w:rPr>
                <w:rFonts w:ascii="Verdana" w:eastAsia="Times New Roman" w:hAnsi="Verdana" w:cs="Times New Roman"/>
                <w:sz w:val="20"/>
                <w:szCs w:val="20"/>
              </w:rPr>
              <w:t>11.5 [Probability]</w:t>
            </w:r>
          </w:p>
          <w:p w:rsidR="00E70C22" w:rsidRPr="00350451" w:rsidRDefault="00E70C22" w:rsidP="00E70C22">
            <w:pPr>
              <w:cnfStyle w:val="000000100000"/>
              <w:rPr>
                <w:rFonts w:ascii="Verdana" w:eastAsia="Times New Roman" w:hAnsi="Verdana" w:cs="Times New Roman"/>
                <w:sz w:val="20"/>
                <w:szCs w:val="20"/>
              </w:rPr>
            </w:pPr>
          </w:p>
        </w:tc>
      </w:tr>
      <w:tr w:rsidR="00E70C22" w:rsidRPr="00B64EEB" w:rsidTr="00542A3B">
        <w:tc>
          <w:tcPr>
            <w:cnfStyle w:val="001000000000"/>
            <w:tcW w:w="1260" w:type="dxa"/>
            <w:hideMark/>
          </w:tcPr>
          <w:p w:rsidR="00E70C22" w:rsidRDefault="00E70C22" w:rsidP="00EB121C">
            <w:pPr>
              <w:spacing w:before="100" w:beforeAutospacing="1" w:after="100" w:afterAutospacing="1"/>
              <w:jc w:val="center"/>
              <w:rPr>
                <w:rFonts w:ascii="Verdana" w:eastAsia="Times New Roman" w:hAnsi="Verdana" w:cs="Times New Roman"/>
                <w:sz w:val="20"/>
                <w:szCs w:val="20"/>
              </w:rPr>
            </w:pPr>
          </w:p>
          <w:p w:rsidR="00E70C22" w:rsidRDefault="00E70C22" w:rsidP="00EB121C">
            <w:pPr>
              <w:spacing w:before="100" w:beforeAutospacing="1" w:after="100" w:afterAutospacing="1"/>
              <w:jc w:val="center"/>
              <w:rPr>
                <w:rFonts w:ascii="Verdana" w:eastAsia="Times New Roman" w:hAnsi="Verdana" w:cs="Times New Roman"/>
                <w:sz w:val="20"/>
                <w:szCs w:val="20"/>
              </w:rPr>
            </w:pPr>
            <w:r>
              <w:rPr>
                <w:rFonts w:ascii="Verdana" w:eastAsia="Times New Roman" w:hAnsi="Verdana" w:cs="Times New Roman"/>
                <w:sz w:val="20"/>
                <w:szCs w:val="20"/>
              </w:rPr>
              <w:t>Aug 6</w:t>
            </w:r>
          </w:p>
          <w:p w:rsidR="00E70C22" w:rsidRDefault="00E70C22" w:rsidP="00EB121C">
            <w:pPr>
              <w:spacing w:before="100" w:beforeAutospacing="1" w:after="100" w:afterAutospacing="1"/>
              <w:jc w:val="center"/>
              <w:rPr>
                <w:rFonts w:ascii="Verdana" w:eastAsia="Times New Roman" w:hAnsi="Verdana" w:cs="Times New Roman"/>
                <w:sz w:val="20"/>
                <w:szCs w:val="20"/>
              </w:rPr>
            </w:pPr>
          </w:p>
        </w:tc>
        <w:tc>
          <w:tcPr>
            <w:tcW w:w="720" w:type="dxa"/>
            <w:hideMark/>
          </w:tcPr>
          <w:p w:rsidR="00E70C22" w:rsidRDefault="00E70C22" w:rsidP="00EB121C">
            <w:pPr>
              <w:jc w:val="center"/>
              <w:cnfStyle w:val="000000000000"/>
              <w:rPr>
                <w:rFonts w:ascii="Verdana" w:eastAsia="Times New Roman" w:hAnsi="Verdana" w:cs="Times New Roman"/>
                <w:sz w:val="20"/>
                <w:szCs w:val="20"/>
              </w:rPr>
            </w:pPr>
          </w:p>
          <w:p w:rsidR="00E70C22"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5</w:t>
            </w:r>
          </w:p>
          <w:p w:rsidR="00E70C22" w:rsidRPr="00350451" w:rsidRDefault="00E70C22" w:rsidP="00EB121C">
            <w:pPr>
              <w:jc w:val="center"/>
              <w:cnfStyle w:val="000000000000"/>
              <w:rPr>
                <w:rFonts w:ascii="Verdana" w:eastAsia="Times New Roman" w:hAnsi="Verdana" w:cs="Times New Roman"/>
                <w:sz w:val="20"/>
                <w:szCs w:val="20"/>
              </w:rPr>
            </w:pPr>
            <w:r>
              <w:rPr>
                <w:rFonts w:ascii="Verdana" w:eastAsia="Times New Roman" w:hAnsi="Verdana" w:cs="Times New Roman"/>
                <w:sz w:val="20"/>
                <w:szCs w:val="20"/>
              </w:rPr>
              <w:t>5</w:t>
            </w:r>
          </w:p>
        </w:tc>
        <w:tc>
          <w:tcPr>
            <w:tcW w:w="7668" w:type="dxa"/>
          </w:tcPr>
          <w:p w:rsidR="00E70C22" w:rsidRDefault="00E70C22" w:rsidP="00E70C22">
            <w:pPr>
              <w:cnfStyle w:val="000000000000"/>
              <w:rPr>
                <w:rFonts w:ascii="Verdana" w:eastAsia="Times New Roman" w:hAnsi="Verdana" w:cs="Times New Roman"/>
                <w:sz w:val="20"/>
                <w:szCs w:val="20"/>
              </w:rPr>
            </w:pPr>
          </w:p>
          <w:p w:rsidR="00E70C22" w:rsidRDefault="00E70C22" w:rsidP="00E70C22">
            <w:pPr>
              <w:cnfStyle w:val="000000000000"/>
              <w:rPr>
                <w:rFonts w:ascii="Verdana" w:eastAsia="Times New Roman" w:hAnsi="Verdana" w:cs="Times New Roman"/>
                <w:sz w:val="20"/>
                <w:szCs w:val="20"/>
              </w:rPr>
            </w:pPr>
            <w:r>
              <w:rPr>
                <w:rFonts w:ascii="Verdana" w:eastAsia="Times New Roman" w:hAnsi="Verdana" w:cs="Times New Roman"/>
                <w:sz w:val="20"/>
                <w:szCs w:val="20"/>
              </w:rPr>
              <w:t>11.6 [The Binomial Theorem]</w:t>
            </w:r>
          </w:p>
          <w:p w:rsidR="00E70C22" w:rsidRDefault="00E70C22" w:rsidP="00E70C22">
            <w:pPr>
              <w:cnfStyle w:val="000000000000"/>
              <w:rPr>
                <w:rFonts w:ascii="Verdana" w:eastAsia="Times New Roman" w:hAnsi="Verdana" w:cs="Times New Roman"/>
                <w:sz w:val="20"/>
                <w:szCs w:val="20"/>
              </w:rPr>
            </w:pPr>
            <w:r>
              <w:rPr>
                <w:rFonts w:ascii="Verdana" w:eastAsia="Times New Roman" w:hAnsi="Verdana" w:cs="Times New Roman"/>
                <w:sz w:val="20"/>
                <w:szCs w:val="20"/>
              </w:rPr>
              <w:t>11.7 [Mathematical Induction]</w:t>
            </w:r>
          </w:p>
          <w:p w:rsidR="00E70C22" w:rsidRDefault="00E70C22" w:rsidP="00E70C22">
            <w:pPr>
              <w:cnfStyle w:val="000000000000"/>
              <w:rPr>
                <w:rFonts w:ascii="Verdana" w:eastAsia="Times New Roman" w:hAnsi="Verdana" w:cs="Times New Roman"/>
                <w:sz w:val="20"/>
                <w:szCs w:val="20"/>
              </w:rPr>
            </w:pPr>
            <w:r w:rsidRPr="00350451">
              <w:rPr>
                <w:rFonts w:ascii="Verdana" w:eastAsia="Times New Roman" w:hAnsi="Verdana" w:cs="Times New Roman"/>
                <w:b/>
                <w:sz w:val="20"/>
                <w:szCs w:val="20"/>
              </w:rPr>
              <w:t xml:space="preserve">Exam and Quizzes on Unit </w:t>
            </w:r>
            <w:r>
              <w:rPr>
                <w:rFonts w:ascii="Verdana" w:eastAsia="Times New Roman" w:hAnsi="Verdana" w:cs="Times New Roman"/>
                <w:b/>
                <w:sz w:val="20"/>
                <w:szCs w:val="20"/>
              </w:rPr>
              <w:t xml:space="preserve">5 </w:t>
            </w:r>
            <w:r w:rsidRPr="00350451">
              <w:rPr>
                <w:rFonts w:ascii="Verdana" w:eastAsia="Times New Roman" w:hAnsi="Verdana" w:cs="Times New Roman"/>
                <w:b/>
                <w:sz w:val="20"/>
                <w:szCs w:val="20"/>
              </w:rPr>
              <w:t xml:space="preserve">by </w:t>
            </w:r>
            <w:r>
              <w:rPr>
                <w:rFonts w:ascii="Verdana" w:eastAsia="Times New Roman" w:hAnsi="Verdana" w:cs="Times New Roman"/>
                <w:b/>
                <w:sz w:val="20"/>
                <w:szCs w:val="20"/>
              </w:rPr>
              <w:t>August 8</w:t>
            </w:r>
            <w:r w:rsidRPr="00E70C22">
              <w:rPr>
                <w:rFonts w:ascii="Verdana" w:eastAsia="Times New Roman" w:hAnsi="Verdana" w:cs="Times New Roman"/>
                <w:b/>
                <w:sz w:val="20"/>
                <w:szCs w:val="20"/>
                <w:vertAlign w:val="superscript"/>
              </w:rPr>
              <w:t>th</w:t>
            </w:r>
            <w:r>
              <w:rPr>
                <w:rFonts w:ascii="Verdana" w:eastAsia="Times New Roman" w:hAnsi="Verdana" w:cs="Times New Roman"/>
                <w:b/>
                <w:sz w:val="20"/>
                <w:szCs w:val="20"/>
              </w:rPr>
              <w:t xml:space="preserve"> (Wednesday)</w:t>
            </w:r>
          </w:p>
          <w:p w:rsidR="00E70C22" w:rsidRPr="00350451" w:rsidRDefault="00E70C22" w:rsidP="00A679D6">
            <w:pPr>
              <w:cnfStyle w:val="000000000000"/>
              <w:rPr>
                <w:rFonts w:ascii="Verdana" w:eastAsia="Times New Roman" w:hAnsi="Verdana" w:cs="Times New Roman"/>
                <w:sz w:val="20"/>
                <w:szCs w:val="20"/>
              </w:rPr>
            </w:pPr>
          </w:p>
        </w:tc>
      </w:tr>
      <w:tr w:rsidR="00E70C22" w:rsidRPr="00B64EEB" w:rsidTr="00542A3B">
        <w:trPr>
          <w:cnfStyle w:val="000000100000"/>
        </w:trPr>
        <w:tc>
          <w:tcPr>
            <w:cnfStyle w:val="001000000000"/>
            <w:tcW w:w="1260" w:type="dxa"/>
            <w:hideMark/>
          </w:tcPr>
          <w:p w:rsidR="00E70C22" w:rsidRDefault="00E70C22" w:rsidP="00E70C22">
            <w:pPr>
              <w:jc w:val="center"/>
              <w:rPr>
                <w:rFonts w:ascii="Verdana" w:eastAsia="Times New Roman" w:hAnsi="Verdana" w:cs="Times New Roman"/>
                <w:sz w:val="20"/>
                <w:szCs w:val="20"/>
              </w:rPr>
            </w:pPr>
          </w:p>
          <w:p w:rsidR="00E70C22" w:rsidRDefault="00E70C22" w:rsidP="00E70C22">
            <w:pPr>
              <w:jc w:val="center"/>
              <w:rPr>
                <w:rFonts w:ascii="Verdana" w:eastAsia="Times New Roman" w:hAnsi="Verdana" w:cs="Times New Roman"/>
                <w:sz w:val="20"/>
                <w:szCs w:val="20"/>
              </w:rPr>
            </w:pPr>
            <w:r>
              <w:rPr>
                <w:rFonts w:ascii="Verdana" w:eastAsia="Times New Roman" w:hAnsi="Verdana" w:cs="Times New Roman"/>
                <w:sz w:val="20"/>
                <w:szCs w:val="20"/>
              </w:rPr>
              <w:t>Aug 10</w:t>
            </w:r>
          </w:p>
          <w:p w:rsidR="00E70C22" w:rsidRPr="00B64EEB" w:rsidRDefault="00E70C22" w:rsidP="00E70C22">
            <w:pPr>
              <w:jc w:val="center"/>
              <w:rPr>
                <w:rFonts w:ascii="Times New Roman" w:eastAsia="Times New Roman" w:hAnsi="Times New Roman" w:cs="Times New Roman"/>
                <w:sz w:val="24"/>
                <w:szCs w:val="24"/>
              </w:rPr>
            </w:pPr>
          </w:p>
        </w:tc>
        <w:tc>
          <w:tcPr>
            <w:tcW w:w="720" w:type="dxa"/>
            <w:hideMark/>
          </w:tcPr>
          <w:p w:rsidR="00E70C22" w:rsidRPr="0092050C" w:rsidRDefault="00E70C22" w:rsidP="00A35B63">
            <w:pPr>
              <w:cnfStyle w:val="000000100000"/>
              <w:rPr>
                <w:rFonts w:ascii="Verdana" w:eastAsia="Times New Roman" w:hAnsi="Verdana" w:cs="Times New Roman"/>
                <w:b/>
                <w:sz w:val="20"/>
                <w:szCs w:val="20"/>
              </w:rPr>
            </w:pPr>
          </w:p>
        </w:tc>
        <w:tc>
          <w:tcPr>
            <w:tcW w:w="7668" w:type="dxa"/>
          </w:tcPr>
          <w:p w:rsidR="00E70C22" w:rsidRDefault="00E70C22" w:rsidP="00FF7B75">
            <w:pPr>
              <w:cnfStyle w:val="000000100000"/>
              <w:rPr>
                <w:rFonts w:ascii="Verdana" w:eastAsia="Times New Roman" w:hAnsi="Verdana" w:cs="Times New Roman"/>
                <w:b/>
                <w:sz w:val="20"/>
                <w:szCs w:val="20"/>
              </w:rPr>
            </w:pPr>
          </w:p>
          <w:p w:rsidR="00E70C22" w:rsidRPr="0092050C" w:rsidRDefault="00E70C22" w:rsidP="00FF7B75">
            <w:pPr>
              <w:cnfStyle w:val="000000100000"/>
              <w:rPr>
                <w:rFonts w:ascii="Verdana" w:eastAsia="Times New Roman" w:hAnsi="Verdana" w:cs="Times New Roman"/>
                <w:b/>
                <w:sz w:val="20"/>
                <w:szCs w:val="20"/>
              </w:rPr>
            </w:pPr>
            <w:r w:rsidRPr="0092050C">
              <w:rPr>
                <w:rFonts w:ascii="Verdana" w:eastAsia="Times New Roman" w:hAnsi="Verdana" w:cs="Times New Roman"/>
                <w:b/>
                <w:sz w:val="20"/>
                <w:szCs w:val="20"/>
              </w:rPr>
              <w:t xml:space="preserve">Comprehensive Final Examination by </w:t>
            </w:r>
            <w:r>
              <w:rPr>
                <w:rFonts w:ascii="Verdana" w:eastAsia="Times New Roman" w:hAnsi="Verdana" w:cs="Times New Roman"/>
                <w:b/>
                <w:sz w:val="20"/>
                <w:szCs w:val="20"/>
              </w:rPr>
              <w:t>August 10</w:t>
            </w:r>
            <w:r w:rsidRPr="00FF7B75">
              <w:rPr>
                <w:rFonts w:ascii="Verdana" w:eastAsia="Times New Roman" w:hAnsi="Verdana" w:cs="Times New Roman"/>
                <w:b/>
                <w:sz w:val="20"/>
                <w:szCs w:val="20"/>
                <w:vertAlign w:val="superscript"/>
              </w:rPr>
              <w:t>th</w:t>
            </w:r>
            <w:r>
              <w:rPr>
                <w:rFonts w:ascii="Verdana" w:eastAsia="Times New Roman" w:hAnsi="Verdana" w:cs="Times New Roman"/>
                <w:b/>
                <w:sz w:val="20"/>
                <w:szCs w:val="20"/>
              </w:rPr>
              <w:t xml:space="preserve"> (Friday)</w:t>
            </w:r>
          </w:p>
        </w:tc>
      </w:tr>
    </w:tbl>
    <w:p w:rsidR="00B64EEB" w:rsidRDefault="00B64EEB" w:rsidP="00B64EEB">
      <w:pPr>
        <w:spacing w:after="0" w:line="240" w:lineRule="auto"/>
        <w:rPr>
          <w:rFonts w:ascii="Times New Roman" w:eastAsia="Times New Roman" w:hAnsi="Times New Roman" w:cs="Times New Roman"/>
          <w:sz w:val="24"/>
          <w:szCs w:val="24"/>
        </w:rPr>
      </w:pPr>
    </w:p>
    <w:p w:rsidR="001B7570" w:rsidRDefault="001B7570" w:rsidP="00B64EEB">
      <w:pPr>
        <w:spacing w:after="0" w:line="240" w:lineRule="auto"/>
        <w:rPr>
          <w:rFonts w:ascii="Times New Roman" w:eastAsia="Times New Roman" w:hAnsi="Times New Roman" w:cs="Times New Roman"/>
          <w:sz w:val="24"/>
          <w:szCs w:val="24"/>
        </w:rPr>
      </w:pPr>
    </w:p>
    <w:p w:rsidR="001B7570" w:rsidRDefault="001B7570" w:rsidP="00B64EEB">
      <w:pPr>
        <w:spacing w:after="0" w:line="240" w:lineRule="auto"/>
        <w:rPr>
          <w:rFonts w:ascii="Times New Roman" w:eastAsia="Times New Roman" w:hAnsi="Times New Roman" w:cs="Times New Roman"/>
          <w:sz w:val="24"/>
          <w:szCs w:val="24"/>
        </w:rPr>
      </w:pPr>
    </w:p>
    <w:p w:rsidR="001B7570" w:rsidRDefault="001B7570" w:rsidP="00B64EEB">
      <w:pPr>
        <w:spacing w:after="0" w:line="240" w:lineRule="auto"/>
        <w:rPr>
          <w:rFonts w:ascii="Times New Roman" w:eastAsia="Times New Roman" w:hAnsi="Times New Roman" w:cs="Times New Roman"/>
          <w:sz w:val="24"/>
          <w:szCs w:val="24"/>
        </w:rPr>
      </w:pPr>
    </w:p>
    <w:p w:rsidR="001B7570" w:rsidRPr="00B64EEB" w:rsidRDefault="001B7570" w:rsidP="00B64EEB">
      <w:pPr>
        <w:spacing w:after="0" w:line="240" w:lineRule="auto"/>
        <w:rPr>
          <w:rFonts w:ascii="Times New Roman" w:eastAsia="Times New Roman" w:hAnsi="Times New Roman" w:cs="Times New Roman"/>
          <w:vanish/>
          <w:sz w:val="24"/>
          <w:szCs w:val="24"/>
        </w:rPr>
      </w:pPr>
    </w:p>
    <w:tbl>
      <w:tblPr>
        <w:tblpPr w:leftFromText="180" w:rightFromText="180" w:vertAnchor="text" w:horzAnchor="margin" w:tblpY="165"/>
        <w:tblW w:w="2000" w:type="pct"/>
        <w:tblCellSpacing w:w="15" w:type="dxa"/>
        <w:shd w:val="clear" w:color="auto" w:fill="006600"/>
        <w:tblCellMar>
          <w:left w:w="0" w:type="dxa"/>
          <w:right w:w="0" w:type="dxa"/>
        </w:tblCellMar>
        <w:tblLook w:val="04A0"/>
      </w:tblPr>
      <w:tblGrid>
        <w:gridCol w:w="3780"/>
      </w:tblGrid>
      <w:tr w:rsidR="007334E9" w:rsidRPr="00B64EEB" w:rsidTr="007334E9">
        <w:trPr>
          <w:trHeight w:val="312"/>
          <w:tblCellSpacing w:w="15" w:type="dxa"/>
        </w:trPr>
        <w:tc>
          <w:tcPr>
            <w:tcW w:w="0" w:type="auto"/>
            <w:shd w:val="clear" w:color="auto" w:fill="7030A0"/>
            <w:tcMar>
              <w:top w:w="15" w:type="dxa"/>
              <w:left w:w="15" w:type="dxa"/>
              <w:bottom w:w="15" w:type="dxa"/>
              <w:right w:w="15" w:type="dxa"/>
            </w:tcMar>
            <w:vAlign w:val="center"/>
            <w:hideMark/>
          </w:tcPr>
          <w:p w:rsidR="007334E9" w:rsidRPr="00B64EEB" w:rsidRDefault="007334E9" w:rsidP="007334E9">
            <w:pPr>
              <w:spacing w:before="100" w:beforeAutospacing="1" w:after="100" w:afterAutospacing="1" w:line="240" w:lineRule="auto"/>
              <w:rPr>
                <w:rFonts w:ascii="Times New Roman" w:eastAsia="Times New Roman" w:hAnsi="Times New Roman" w:cs="Times New Roman"/>
                <w:sz w:val="24"/>
                <w:szCs w:val="24"/>
              </w:rPr>
            </w:pPr>
            <w:r w:rsidRPr="00B64EEB">
              <w:rPr>
                <w:rFonts w:ascii="Verdana" w:eastAsia="Times New Roman" w:hAnsi="Verdana" w:cs="Times New Roman"/>
                <w:b/>
                <w:bCs/>
                <w:color w:val="FFFFFF"/>
                <w:sz w:val="20"/>
              </w:rPr>
              <w:t>Course Grading</w:t>
            </w:r>
          </w:p>
        </w:tc>
      </w:tr>
    </w:tbl>
    <w:p w:rsidR="007334E9" w:rsidRDefault="007334E9" w:rsidP="00B64EEB">
      <w:pPr>
        <w:spacing w:before="100" w:beforeAutospacing="1" w:after="100" w:afterAutospacing="1" w:line="240" w:lineRule="auto"/>
        <w:rPr>
          <w:rFonts w:ascii="Verdana" w:eastAsia="Times New Roman" w:hAnsi="Verdana" w:cs="Times New Roman"/>
          <w:sz w:val="20"/>
          <w:szCs w:val="20"/>
        </w:rPr>
      </w:pPr>
    </w:p>
    <w:p w:rsidR="007334E9" w:rsidRDefault="007334E9" w:rsidP="00B64EEB">
      <w:pPr>
        <w:spacing w:before="100" w:beforeAutospacing="1" w:after="100" w:afterAutospacing="1" w:line="240" w:lineRule="auto"/>
        <w:rPr>
          <w:rFonts w:ascii="Verdana" w:eastAsia="Times New Roman" w:hAnsi="Verdana" w:cs="Times New Roman"/>
          <w:sz w:val="20"/>
          <w:szCs w:val="20"/>
        </w:rPr>
      </w:pPr>
    </w:p>
    <w:p w:rsidR="00B64EEB" w:rsidRDefault="00B64EEB" w:rsidP="0093153E">
      <w:pPr>
        <w:spacing w:before="100" w:beforeAutospacing="1" w:after="100" w:afterAutospacing="1"/>
        <w:rPr>
          <w:rFonts w:ascii="Verdana" w:eastAsia="Times New Roman" w:hAnsi="Verdana" w:cs="Times New Roman"/>
          <w:sz w:val="20"/>
          <w:szCs w:val="20"/>
        </w:rPr>
      </w:pPr>
      <w:r w:rsidRPr="00B64EEB">
        <w:rPr>
          <w:rFonts w:ascii="Verdana" w:eastAsia="Times New Roman" w:hAnsi="Verdana" w:cs="Times New Roman"/>
          <w:sz w:val="20"/>
          <w:szCs w:val="20"/>
        </w:rPr>
        <w:t>Each Unit Examination (</w:t>
      </w:r>
      <w:r w:rsidR="00FD7C99">
        <w:rPr>
          <w:rFonts w:ascii="Verdana" w:eastAsia="Times New Roman" w:hAnsi="Verdana" w:cs="Times New Roman"/>
          <w:sz w:val="20"/>
          <w:szCs w:val="20"/>
        </w:rPr>
        <w:t>five</w:t>
      </w:r>
      <w:r w:rsidRPr="00B64EEB">
        <w:rPr>
          <w:rFonts w:ascii="Verdana" w:eastAsia="Times New Roman" w:hAnsi="Verdana" w:cs="Times New Roman"/>
          <w:sz w:val="20"/>
          <w:szCs w:val="20"/>
        </w:rPr>
        <w:t xml:space="preserve"> exams) will be worth </w:t>
      </w:r>
      <w:r w:rsidR="00FD7C99">
        <w:rPr>
          <w:rFonts w:ascii="Verdana" w:eastAsia="Times New Roman" w:hAnsi="Verdana" w:cs="Times New Roman"/>
          <w:sz w:val="20"/>
          <w:szCs w:val="20"/>
        </w:rPr>
        <w:t>15</w:t>
      </w:r>
      <w:r w:rsidRPr="00B64EEB">
        <w:rPr>
          <w:rFonts w:ascii="Verdana" w:eastAsia="Times New Roman" w:hAnsi="Verdana" w:cs="Times New Roman"/>
          <w:sz w:val="20"/>
          <w:szCs w:val="20"/>
        </w:rPr>
        <w:t xml:space="preserve">% of the semester grade. Homework quizzes will be worth </w:t>
      </w:r>
      <w:r w:rsidR="00FD7C99">
        <w:rPr>
          <w:rFonts w:ascii="Verdana" w:eastAsia="Times New Roman" w:hAnsi="Verdana" w:cs="Times New Roman"/>
          <w:sz w:val="20"/>
          <w:szCs w:val="20"/>
        </w:rPr>
        <w:t>10</w:t>
      </w:r>
      <w:r w:rsidRPr="00B64EEB">
        <w:rPr>
          <w:rFonts w:ascii="Verdana" w:eastAsia="Times New Roman" w:hAnsi="Verdana" w:cs="Times New Roman"/>
          <w:sz w:val="20"/>
          <w:szCs w:val="20"/>
        </w:rPr>
        <w:t xml:space="preserve">% of the semester grade. The comprehensive final exam will be worth </w:t>
      </w:r>
      <w:r w:rsidR="00FD7C99">
        <w:rPr>
          <w:rFonts w:ascii="Verdana" w:eastAsia="Times New Roman" w:hAnsi="Verdana" w:cs="Times New Roman"/>
          <w:sz w:val="20"/>
          <w:szCs w:val="20"/>
        </w:rPr>
        <w:t>15</w:t>
      </w:r>
      <w:r w:rsidRPr="00B64EEB">
        <w:rPr>
          <w:rFonts w:ascii="Verdana" w:eastAsia="Times New Roman" w:hAnsi="Verdana" w:cs="Times New Roman"/>
          <w:sz w:val="20"/>
          <w:szCs w:val="20"/>
        </w:rPr>
        <w:t>% of the semester grade.</w:t>
      </w:r>
      <w:r w:rsidRPr="00B64EEB">
        <w:rPr>
          <w:rFonts w:ascii="Verdana" w:eastAsia="Times New Roman" w:hAnsi="Verdana" w:cs="Times New Roman"/>
          <w:sz w:val="20"/>
          <w:szCs w:val="20"/>
        </w:rPr>
        <w:br/>
      </w:r>
      <w:r w:rsidRPr="00B64EEB">
        <w:rPr>
          <w:rFonts w:ascii="Verdana" w:eastAsia="Times New Roman" w:hAnsi="Verdana" w:cs="Times New Roman"/>
          <w:sz w:val="20"/>
          <w:szCs w:val="20"/>
        </w:rPr>
        <w:br/>
        <w:t>90.00 – 100    = A</w:t>
      </w:r>
      <w:r w:rsidRPr="00B64EEB">
        <w:rPr>
          <w:rFonts w:ascii="Verdana" w:eastAsia="Times New Roman" w:hAnsi="Verdana" w:cs="Times New Roman"/>
          <w:sz w:val="20"/>
          <w:szCs w:val="20"/>
        </w:rPr>
        <w:br/>
        <w:t>80.00 – 89.99 = B</w:t>
      </w:r>
      <w:r w:rsidRPr="00B64EEB">
        <w:rPr>
          <w:rFonts w:ascii="Verdana" w:eastAsia="Times New Roman" w:hAnsi="Verdana" w:cs="Times New Roman"/>
          <w:sz w:val="20"/>
          <w:szCs w:val="20"/>
        </w:rPr>
        <w:br/>
        <w:t>70.00 – 79.99 = C</w:t>
      </w:r>
      <w:r w:rsidRPr="00B64EEB">
        <w:rPr>
          <w:rFonts w:ascii="Verdana" w:eastAsia="Times New Roman" w:hAnsi="Verdana" w:cs="Times New Roman"/>
          <w:sz w:val="20"/>
          <w:szCs w:val="20"/>
        </w:rPr>
        <w:br/>
        <w:t>60.00 – 69.99 = D</w:t>
      </w:r>
      <w:r w:rsidRPr="00B64EEB">
        <w:rPr>
          <w:rFonts w:ascii="Verdana" w:eastAsia="Times New Roman" w:hAnsi="Verdana" w:cs="Times New Roman"/>
          <w:sz w:val="20"/>
          <w:szCs w:val="20"/>
        </w:rPr>
        <w:br/>
      </w:r>
      <w:proofErr w:type="gramStart"/>
      <w:r w:rsidRPr="00B64EEB">
        <w:rPr>
          <w:rFonts w:ascii="Verdana" w:eastAsia="Times New Roman" w:hAnsi="Verdana" w:cs="Times New Roman"/>
          <w:sz w:val="20"/>
          <w:szCs w:val="20"/>
        </w:rPr>
        <w:t>Below</w:t>
      </w:r>
      <w:proofErr w:type="gramEnd"/>
      <w:r w:rsidRPr="00B64EEB">
        <w:rPr>
          <w:rFonts w:ascii="Verdana" w:eastAsia="Times New Roman" w:hAnsi="Verdana" w:cs="Times New Roman"/>
          <w:sz w:val="20"/>
          <w:szCs w:val="20"/>
        </w:rPr>
        <w:t xml:space="preserve"> 60.00    = F</w:t>
      </w:r>
    </w:p>
    <w:p w:rsidR="001B7570" w:rsidRDefault="00542A3B" w:rsidP="0093153E">
      <w:pPr>
        <w:spacing w:before="100" w:beforeAutospacing="1" w:after="100" w:afterAutospacing="1"/>
        <w:rPr>
          <w:rFonts w:ascii="Verdana" w:eastAsia="Times New Roman" w:hAnsi="Verdana" w:cs="Times New Roman"/>
          <w:sz w:val="20"/>
          <w:szCs w:val="20"/>
        </w:rPr>
      </w:pPr>
      <w:r w:rsidRPr="00542A3B">
        <w:rPr>
          <w:rFonts w:ascii="Verdana" w:eastAsia="Times New Roman" w:hAnsi="Verdana" w:cs="Times New Roman"/>
          <w:sz w:val="20"/>
          <w:szCs w:val="20"/>
        </w:rPr>
        <w:t>Please</w:t>
      </w:r>
      <w:r>
        <w:rPr>
          <w:rFonts w:ascii="Verdana" w:eastAsia="Times New Roman" w:hAnsi="Verdana" w:cs="Times New Roman"/>
          <w:sz w:val="20"/>
          <w:szCs w:val="20"/>
        </w:rPr>
        <w:t xml:space="preserve"> note that I do not round up grades.</w:t>
      </w:r>
    </w:p>
    <w:p w:rsidR="00542A3B" w:rsidRPr="00542A3B" w:rsidRDefault="00542A3B" w:rsidP="0093153E">
      <w:pPr>
        <w:spacing w:before="100" w:beforeAutospacing="1" w:after="100" w:afterAutospacing="1"/>
        <w:rPr>
          <w:rFonts w:ascii="Verdana" w:eastAsia="Times New Roman" w:hAnsi="Verdana" w:cs="Times New Roman"/>
          <w:sz w:val="20"/>
          <w:szCs w:val="20"/>
        </w:rPr>
      </w:pPr>
    </w:p>
    <w:tbl>
      <w:tblPr>
        <w:tblW w:w="2000" w:type="pct"/>
        <w:tblCellSpacing w:w="15" w:type="dxa"/>
        <w:shd w:val="clear" w:color="auto" w:fill="006600"/>
        <w:tblCellMar>
          <w:left w:w="0" w:type="dxa"/>
          <w:right w:w="0" w:type="dxa"/>
        </w:tblCellMar>
        <w:tblLook w:val="04A0"/>
      </w:tblPr>
      <w:tblGrid>
        <w:gridCol w:w="3780"/>
      </w:tblGrid>
      <w:tr w:rsidR="00B64EEB" w:rsidRPr="00B64EEB" w:rsidTr="007334E9">
        <w:trPr>
          <w:tblCellSpacing w:w="15" w:type="dxa"/>
        </w:trPr>
        <w:tc>
          <w:tcPr>
            <w:tcW w:w="0" w:type="auto"/>
            <w:shd w:val="clear" w:color="auto" w:fill="7030A0"/>
            <w:tcMar>
              <w:top w:w="15" w:type="dxa"/>
              <w:left w:w="15" w:type="dxa"/>
              <w:bottom w:w="15" w:type="dxa"/>
              <w:right w:w="15" w:type="dxa"/>
            </w:tcMar>
            <w:vAlign w:val="center"/>
            <w:hideMark/>
          </w:tcPr>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B64EEB">
              <w:rPr>
                <w:rFonts w:ascii="Verdana" w:eastAsia="Times New Roman" w:hAnsi="Verdana" w:cs="Times New Roman"/>
                <w:b/>
                <w:bCs/>
                <w:color w:val="FFFFFF"/>
                <w:sz w:val="20"/>
              </w:rPr>
              <w:t>Exams</w:t>
            </w:r>
          </w:p>
        </w:tc>
      </w:tr>
    </w:tbl>
    <w:p w:rsidR="00B64EEB" w:rsidRDefault="00B64EEB" w:rsidP="00B64EEB">
      <w:pPr>
        <w:spacing w:before="100" w:beforeAutospacing="1" w:after="100" w:afterAutospacing="1" w:line="240" w:lineRule="auto"/>
        <w:rPr>
          <w:rFonts w:ascii="Verdana" w:eastAsia="Times New Roman" w:hAnsi="Verdana" w:cs="Times New Roman"/>
          <w:sz w:val="20"/>
          <w:szCs w:val="20"/>
        </w:rPr>
      </w:pPr>
      <w:r w:rsidRPr="00B64EEB">
        <w:rPr>
          <w:rFonts w:ascii="Verdana" w:eastAsia="Times New Roman" w:hAnsi="Verdana" w:cs="Times New Roman"/>
          <w:sz w:val="20"/>
          <w:szCs w:val="20"/>
        </w:rPr>
        <w:t xml:space="preserve">All exams will be taken with the </w:t>
      </w:r>
      <w:r w:rsidRPr="00B64EEB">
        <w:rPr>
          <w:rFonts w:ascii="Verdana" w:eastAsia="Times New Roman" w:hAnsi="Verdana" w:cs="Times New Roman"/>
          <w:i/>
          <w:iCs/>
          <w:sz w:val="20"/>
        </w:rPr>
        <w:t>Assessments Tool</w:t>
      </w:r>
      <w:r w:rsidRPr="00B64EEB">
        <w:rPr>
          <w:rFonts w:ascii="Verdana" w:eastAsia="Times New Roman" w:hAnsi="Verdana" w:cs="Times New Roman"/>
          <w:sz w:val="20"/>
          <w:szCs w:val="20"/>
        </w:rPr>
        <w:t xml:space="preserve">. </w:t>
      </w:r>
    </w:p>
    <w:p w:rsidR="00B97A76" w:rsidRDefault="00B97A76" w:rsidP="00B64EEB">
      <w:pPr>
        <w:spacing w:before="100" w:beforeAutospacing="1" w:after="100" w:afterAutospacing="1" w:line="240" w:lineRule="auto"/>
        <w:rPr>
          <w:rFonts w:ascii="Verdana" w:eastAsia="Times New Roman" w:hAnsi="Verdana" w:cs="Times New Roman"/>
          <w:sz w:val="20"/>
          <w:szCs w:val="20"/>
        </w:rPr>
      </w:pPr>
    </w:p>
    <w:tbl>
      <w:tblPr>
        <w:tblW w:w="2000" w:type="pct"/>
        <w:tblCellSpacing w:w="15" w:type="dxa"/>
        <w:shd w:val="clear" w:color="auto" w:fill="006600"/>
        <w:tblCellMar>
          <w:left w:w="0" w:type="dxa"/>
          <w:right w:w="0" w:type="dxa"/>
        </w:tblCellMar>
        <w:tblLook w:val="04A0"/>
      </w:tblPr>
      <w:tblGrid>
        <w:gridCol w:w="3780"/>
      </w:tblGrid>
      <w:tr w:rsidR="00B64EEB" w:rsidRPr="00B64EEB" w:rsidTr="007334E9">
        <w:trPr>
          <w:tblCellSpacing w:w="15" w:type="dxa"/>
        </w:trPr>
        <w:tc>
          <w:tcPr>
            <w:tcW w:w="0" w:type="auto"/>
            <w:shd w:val="clear" w:color="auto" w:fill="7030A0"/>
            <w:tcMar>
              <w:top w:w="15" w:type="dxa"/>
              <w:left w:w="15" w:type="dxa"/>
              <w:bottom w:w="15" w:type="dxa"/>
              <w:right w:w="15" w:type="dxa"/>
            </w:tcMar>
            <w:vAlign w:val="center"/>
            <w:hideMark/>
          </w:tcPr>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B64EEB">
              <w:rPr>
                <w:rFonts w:ascii="Verdana" w:eastAsia="Times New Roman" w:hAnsi="Verdana" w:cs="Times New Roman"/>
                <w:b/>
                <w:bCs/>
                <w:color w:val="FFFFFF"/>
                <w:sz w:val="20"/>
              </w:rPr>
              <w:t>On-Campus Requirements</w:t>
            </w:r>
          </w:p>
        </w:tc>
      </w:tr>
    </w:tbl>
    <w:p w:rsidR="00B64EEB" w:rsidRDefault="00B64EEB" w:rsidP="0093153E">
      <w:pPr>
        <w:spacing w:before="100" w:beforeAutospacing="1" w:after="100" w:afterAutospacing="1"/>
        <w:rPr>
          <w:rFonts w:ascii="Verdana" w:eastAsia="Times New Roman" w:hAnsi="Verdana" w:cs="Times New Roman"/>
          <w:i/>
          <w:iCs/>
          <w:color w:val="000000"/>
          <w:sz w:val="20"/>
        </w:rPr>
      </w:pPr>
      <w:r w:rsidRPr="00B64EEB">
        <w:rPr>
          <w:rFonts w:ascii="Verdana" w:eastAsia="Times New Roman" w:hAnsi="Verdana" w:cs="Times New Roman"/>
          <w:color w:val="000000"/>
          <w:sz w:val="20"/>
          <w:szCs w:val="20"/>
        </w:rPr>
        <w:t xml:space="preserve">There is absolutely no requirement that you come to campus. You can communicate with me via the course </w:t>
      </w:r>
      <w:r w:rsidRPr="00B64EEB">
        <w:rPr>
          <w:rFonts w:ascii="Verdana" w:eastAsia="Times New Roman" w:hAnsi="Verdana" w:cs="Times New Roman"/>
          <w:i/>
          <w:iCs/>
          <w:color w:val="000000"/>
          <w:sz w:val="20"/>
        </w:rPr>
        <w:t>Mail</w:t>
      </w:r>
      <w:r w:rsidRPr="00B64EEB">
        <w:rPr>
          <w:rFonts w:ascii="Verdana" w:eastAsia="Times New Roman" w:hAnsi="Verdana" w:cs="Times New Roman"/>
          <w:color w:val="000000"/>
          <w:sz w:val="20"/>
          <w:szCs w:val="20"/>
        </w:rPr>
        <w:t xml:space="preserve"> tool or the </w:t>
      </w:r>
      <w:r w:rsidRPr="00B64EEB">
        <w:rPr>
          <w:rFonts w:ascii="Verdana" w:eastAsia="Times New Roman" w:hAnsi="Verdana" w:cs="Times New Roman"/>
          <w:i/>
          <w:iCs/>
          <w:color w:val="000000"/>
          <w:sz w:val="20"/>
        </w:rPr>
        <w:t>Who’s Online</w:t>
      </w:r>
      <w:r w:rsidRPr="00B64EEB">
        <w:rPr>
          <w:rFonts w:ascii="Verdana" w:eastAsia="Times New Roman" w:hAnsi="Verdana" w:cs="Times New Roman"/>
          <w:color w:val="000000"/>
          <w:sz w:val="20"/>
          <w:szCs w:val="20"/>
        </w:rPr>
        <w:t xml:space="preserve"> tool. All of your assignments are submitted electronically through the course </w:t>
      </w:r>
      <w:r w:rsidRPr="00B64EEB">
        <w:rPr>
          <w:rFonts w:ascii="Verdana" w:eastAsia="Times New Roman" w:hAnsi="Verdana" w:cs="Times New Roman"/>
          <w:i/>
          <w:iCs/>
          <w:color w:val="000000"/>
          <w:sz w:val="20"/>
        </w:rPr>
        <w:t>Assignments Tool</w:t>
      </w:r>
      <w:r w:rsidRPr="00B64EEB">
        <w:rPr>
          <w:rFonts w:ascii="Verdana" w:eastAsia="Times New Roman" w:hAnsi="Verdana" w:cs="Times New Roman"/>
          <w:color w:val="000000"/>
          <w:sz w:val="20"/>
          <w:szCs w:val="20"/>
        </w:rPr>
        <w:t xml:space="preserve"> and all </w:t>
      </w:r>
      <w:r w:rsidR="00542A3B">
        <w:rPr>
          <w:rFonts w:ascii="Verdana" w:eastAsia="Times New Roman" w:hAnsi="Verdana" w:cs="Times New Roman"/>
          <w:color w:val="000000"/>
          <w:sz w:val="20"/>
          <w:szCs w:val="20"/>
        </w:rPr>
        <w:t xml:space="preserve">quizzes and </w:t>
      </w:r>
      <w:r w:rsidRPr="00B64EEB">
        <w:rPr>
          <w:rFonts w:ascii="Verdana" w:eastAsia="Times New Roman" w:hAnsi="Verdana" w:cs="Times New Roman"/>
          <w:color w:val="000000"/>
          <w:sz w:val="20"/>
          <w:szCs w:val="20"/>
        </w:rPr>
        <w:t xml:space="preserve">exams are timed and taken online through the </w:t>
      </w:r>
      <w:r w:rsidRPr="00B64EEB">
        <w:rPr>
          <w:rFonts w:ascii="Verdana" w:eastAsia="Times New Roman" w:hAnsi="Verdana" w:cs="Times New Roman"/>
          <w:i/>
          <w:iCs/>
          <w:color w:val="000000"/>
          <w:sz w:val="20"/>
        </w:rPr>
        <w:t>Assessments Tool.</w:t>
      </w:r>
    </w:p>
    <w:p w:rsidR="00B97A76" w:rsidRPr="00B64EEB" w:rsidRDefault="00B97A76" w:rsidP="00B64EEB">
      <w:pPr>
        <w:spacing w:before="100" w:beforeAutospacing="1" w:after="100" w:afterAutospacing="1" w:line="240" w:lineRule="auto"/>
        <w:rPr>
          <w:rFonts w:ascii="Times New Roman" w:eastAsia="Times New Roman" w:hAnsi="Times New Roman" w:cs="Times New Roman"/>
          <w:sz w:val="24"/>
          <w:szCs w:val="24"/>
        </w:rPr>
      </w:pPr>
    </w:p>
    <w:tbl>
      <w:tblPr>
        <w:tblW w:w="2000" w:type="pct"/>
        <w:tblCellSpacing w:w="15" w:type="dxa"/>
        <w:shd w:val="clear" w:color="auto" w:fill="006600"/>
        <w:tblCellMar>
          <w:left w:w="0" w:type="dxa"/>
          <w:right w:w="0" w:type="dxa"/>
        </w:tblCellMar>
        <w:tblLook w:val="04A0"/>
      </w:tblPr>
      <w:tblGrid>
        <w:gridCol w:w="3780"/>
      </w:tblGrid>
      <w:tr w:rsidR="00B64EEB" w:rsidRPr="00B64EEB" w:rsidTr="007334E9">
        <w:trPr>
          <w:tblCellSpacing w:w="15" w:type="dxa"/>
        </w:trPr>
        <w:tc>
          <w:tcPr>
            <w:tcW w:w="0" w:type="auto"/>
            <w:shd w:val="clear" w:color="auto" w:fill="7030A0"/>
            <w:tcMar>
              <w:top w:w="15" w:type="dxa"/>
              <w:left w:w="15" w:type="dxa"/>
              <w:bottom w:w="15" w:type="dxa"/>
              <w:right w:w="15" w:type="dxa"/>
            </w:tcMar>
            <w:vAlign w:val="center"/>
            <w:hideMark/>
          </w:tcPr>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B64EEB">
              <w:rPr>
                <w:rFonts w:ascii="Verdana" w:eastAsia="Times New Roman" w:hAnsi="Verdana" w:cs="Times New Roman"/>
                <w:b/>
                <w:bCs/>
                <w:color w:val="FFFFFF"/>
                <w:sz w:val="20"/>
              </w:rPr>
              <w:t>Course Policies</w:t>
            </w:r>
          </w:p>
        </w:tc>
      </w:tr>
    </w:tbl>
    <w:p w:rsidR="001076D2" w:rsidRDefault="00B64EEB" w:rsidP="0093153E">
      <w:pPr>
        <w:spacing w:before="100" w:beforeAutospacing="1" w:after="100" w:afterAutospacing="1"/>
        <w:rPr>
          <w:rFonts w:ascii="Verdana" w:eastAsia="Times New Roman" w:hAnsi="Verdana" w:cs="Times New Roman"/>
          <w:sz w:val="20"/>
          <w:szCs w:val="20"/>
        </w:rPr>
      </w:pPr>
      <w:r w:rsidRPr="00B64EEB">
        <w:rPr>
          <w:rFonts w:ascii="Verdana" w:eastAsia="Times New Roman" w:hAnsi="Verdana" w:cs="Times New Roman"/>
          <w:sz w:val="20"/>
          <w:szCs w:val="20"/>
        </w:rPr>
        <w:t>There are deadlines for the completion of each exam.  Quizzes and exams will not b</w:t>
      </w:r>
      <w:r w:rsidR="00BD57D2">
        <w:rPr>
          <w:rFonts w:ascii="Verdana" w:eastAsia="Times New Roman" w:hAnsi="Verdana" w:cs="Times New Roman"/>
          <w:sz w:val="20"/>
          <w:szCs w:val="20"/>
        </w:rPr>
        <w:t>e available after the deadlines; if there is a valid reason for missing an exam</w:t>
      </w:r>
      <w:r w:rsidR="00B97A76">
        <w:rPr>
          <w:rFonts w:ascii="Verdana" w:eastAsia="Times New Roman" w:hAnsi="Verdana" w:cs="Times New Roman"/>
          <w:sz w:val="20"/>
          <w:szCs w:val="20"/>
        </w:rPr>
        <w:t xml:space="preserve"> or quiz</w:t>
      </w:r>
      <w:r w:rsidR="00BD57D2">
        <w:rPr>
          <w:rFonts w:ascii="Verdana" w:eastAsia="Times New Roman" w:hAnsi="Verdana" w:cs="Times New Roman"/>
          <w:sz w:val="20"/>
          <w:szCs w:val="20"/>
        </w:rPr>
        <w:t>, please contact the instructor.</w:t>
      </w:r>
      <w:r w:rsidRPr="00B64EEB">
        <w:rPr>
          <w:rFonts w:ascii="Verdana" w:eastAsia="Times New Roman" w:hAnsi="Verdana" w:cs="Times New Roman"/>
          <w:sz w:val="20"/>
          <w:szCs w:val="20"/>
        </w:rPr>
        <w:t xml:space="preserve">  The course is divided into </w:t>
      </w:r>
      <w:r w:rsidR="00BD57D2">
        <w:rPr>
          <w:rFonts w:ascii="Verdana" w:eastAsia="Times New Roman" w:hAnsi="Verdana" w:cs="Times New Roman"/>
          <w:sz w:val="20"/>
          <w:szCs w:val="20"/>
        </w:rPr>
        <w:t>5</w:t>
      </w:r>
      <w:r w:rsidRPr="00B64EEB">
        <w:rPr>
          <w:rFonts w:ascii="Verdana" w:eastAsia="Times New Roman" w:hAnsi="Verdana" w:cs="Times New Roman"/>
          <w:sz w:val="20"/>
          <w:szCs w:val="20"/>
        </w:rPr>
        <w:t xml:space="preserve"> units with </w:t>
      </w:r>
      <w:r w:rsidR="00BD57D2">
        <w:rPr>
          <w:rFonts w:ascii="Verdana" w:eastAsia="Times New Roman" w:hAnsi="Verdana" w:cs="Times New Roman"/>
          <w:sz w:val="20"/>
          <w:szCs w:val="20"/>
        </w:rPr>
        <w:t xml:space="preserve">an </w:t>
      </w:r>
      <w:r w:rsidRPr="00B64EEB">
        <w:rPr>
          <w:rFonts w:ascii="Verdana" w:eastAsia="Times New Roman" w:hAnsi="Verdana" w:cs="Times New Roman"/>
          <w:sz w:val="20"/>
          <w:szCs w:val="20"/>
        </w:rPr>
        <w:t>exam at the end of each unit. </w:t>
      </w:r>
      <w:r w:rsidR="00BD57D2">
        <w:rPr>
          <w:rFonts w:ascii="Verdana" w:eastAsia="Times New Roman" w:hAnsi="Verdana" w:cs="Times New Roman"/>
          <w:sz w:val="20"/>
          <w:szCs w:val="20"/>
        </w:rPr>
        <w:t xml:space="preserve"> </w:t>
      </w:r>
      <w:r w:rsidR="00B97A76">
        <w:rPr>
          <w:rFonts w:ascii="Verdana" w:eastAsia="Times New Roman" w:hAnsi="Verdana" w:cs="Times New Roman"/>
          <w:sz w:val="20"/>
          <w:szCs w:val="20"/>
        </w:rPr>
        <w:t>There is a comprehensive final examination.</w:t>
      </w:r>
    </w:p>
    <w:p w:rsidR="004307B1" w:rsidRDefault="004307B1" w:rsidP="00B64EEB">
      <w:pPr>
        <w:spacing w:before="100" w:beforeAutospacing="1" w:after="100" w:afterAutospacing="1" w:line="240" w:lineRule="auto"/>
        <w:rPr>
          <w:rFonts w:ascii="Verdana" w:eastAsia="Times New Roman" w:hAnsi="Verdana" w:cs="Times New Roman"/>
          <w:sz w:val="20"/>
          <w:szCs w:val="20"/>
        </w:rPr>
      </w:pPr>
    </w:p>
    <w:tbl>
      <w:tblPr>
        <w:tblW w:w="2000" w:type="pct"/>
        <w:tblCellSpacing w:w="15" w:type="dxa"/>
        <w:shd w:val="clear" w:color="auto" w:fill="006600"/>
        <w:tblCellMar>
          <w:left w:w="0" w:type="dxa"/>
          <w:right w:w="0" w:type="dxa"/>
        </w:tblCellMar>
        <w:tblLook w:val="04A0"/>
      </w:tblPr>
      <w:tblGrid>
        <w:gridCol w:w="3780"/>
      </w:tblGrid>
      <w:tr w:rsidR="004307B1" w:rsidRPr="00B64EEB" w:rsidTr="00D75E5F">
        <w:trPr>
          <w:tblCellSpacing w:w="15" w:type="dxa"/>
        </w:trPr>
        <w:tc>
          <w:tcPr>
            <w:tcW w:w="0" w:type="auto"/>
            <w:shd w:val="clear" w:color="auto" w:fill="7030A0"/>
            <w:tcMar>
              <w:top w:w="15" w:type="dxa"/>
              <w:left w:w="15" w:type="dxa"/>
              <w:bottom w:w="15" w:type="dxa"/>
              <w:right w:w="15" w:type="dxa"/>
            </w:tcMar>
            <w:vAlign w:val="center"/>
            <w:hideMark/>
          </w:tcPr>
          <w:p w:rsidR="004307B1" w:rsidRPr="00B64EEB" w:rsidRDefault="004307B1" w:rsidP="00D75E5F">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color w:val="FFFFFF"/>
                <w:sz w:val="20"/>
              </w:rPr>
              <w:t>Homework</w:t>
            </w:r>
          </w:p>
        </w:tc>
      </w:tr>
    </w:tbl>
    <w:p w:rsidR="00C40FFF" w:rsidRDefault="00C40FFF" w:rsidP="0093153E">
      <w:pPr>
        <w:spacing w:before="100" w:beforeAutospacing="1" w:after="100" w:afterAutospacing="1"/>
        <w:rPr>
          <w:rFonts w:ascii="Verdana" w:eastAsia="Times New Roman" w:hAnsi="Verdana" w:cs="Times New Roman"/>
          <w:sz w:val="20"/>
          <w:szCs w:val="20"/>
        </w:rPr>
      </w:pPr>
      <w:r>
        <w:rPr>
          <w:rFonts w:ascii="Verdana" w:eastAsia="Times New Roman" w:hAnsi="Verdana" w:cs="Times New Roman"/>
          <w:sz w:val="20"/>
          <w:szCs w:val="20"/>
        </w:rPr>
        <w:t xml:space="preserve">No homework will be collected.  The quizzes are counted in lieu of collected homework.  </w:t>
      </w:r>
      <w:r w:rsidR="004307B1">
        <w:rPr>
          <w:rFonts w:ascii="Verdana" w:eastAsia="Times New Roman" w:hAnsi="Verdana" w:cs="Times New Roman"/>
          <w:sz w:val="20"/>
          <w:szCs w:val="20"/>
        </w:rPr>
        <w:t>For practice, you</w:t>
      </w:r>
      <w:r>
        <w:rPr>
          <w:rFonts w:ascii="Verdana" w:eastAsia="Times New Roman" w:hAnsi="Verdana" w:cs="Times New Roman"/>
          <w:sz w:val="20"/>
          <w:szCs w:val="20"/>
        </w:rPr>
        <w:t xml:space="preserve"> should work the odd problems that have answers in the back of the book and send any questions about the homework to me.</w:t>
      </w:r>
      <w:r w:rsidR="001076D2">
        <w:rPr>
          <w:rFonts w:ascii="Verdana" w:eastAsia="Times New Roman" w:hAnsi="Verdana" w:cs="Times New Roman"/>
          <w:sz w:val="20"/>
          <w:szCs w:val="20"/>
        </w:rPr>
        <w:t xml:space="preserve">  I will respond to each query within twenty-four hours.</w:t>
      </w:r>
      <w:r w:rsidR="00542A3B">
        <w:rPr>
          <w:rFonts w:ascii="Verdana" w:eastAsia="Times New Roman" w:hAnsi="Verdana" w:cs="Times New Roman"/>
          <w:sz w:val="20"/>
          <w:szCs w:val="20"/>
        </w:rPr>
        <w:t xml:space="preserve">  You may take each quiz up to two times with the higher grade being the one counted towards your semester grade.</w:t>
      </w:r>
      <w:r w:rsidR="00115AAE">
        <w:rPr>
          <w:rFonts w:ascii="Verdana" w:eastAsia="Times New Roman" w:hAnsi="Verdana" w:cs="Times New Roman"/>
          <w:sz w:val="20"/>
          <w:szCs w:val="20"/>
        </w:rPr>
        <w:t xml:space="preserve">  A good place to find online help with algebra or trigonometry is at </w:t>
      </w:r>
      <w:hyperlink r:id="rId15" w:history="1">
        <w:r w:rsidR="00115AAE" w:rsidRPr="00561832">
          <w:rPr>
            <w:rStyle w:val="Hyperlink"/>
            <w:rFonts w:ascii="Verdana" w:eastAsia="Times New Roman" w:hAnsi="Verdana" w:cs="Times New Roman"/>
            <w:sz w:val="20"/>
            <w:szCs w:val="20"/>
          </w:rPr>
          <w:t>www.khanacademy.org</w:t>
        </w:r>
      </w:hyperlink>
      <w:r w:rsidR="00115AAE">
        <w:rPr>
          <w:rFonts w:ascii="Verdana" w:eastAsia="Times New Roman" w:hAnsi="Verdana" w:cs="Times New Roman"/>
          <w:sz w:val="20"/>
          <w:szCs w:val="20"/>
        </w:rPr>
        <w:t>.  There are many, many videos that are short and to the point on the topics in algebra and trigonometry.</w:t>
      </w:r>
    </w:p>
    <w:p w:rsidR="00542A3B" w:rsidRDefault="00542A3B" w:rsidP="0093153E">
      <w:pPr>
        <w:spacing w:before="100" w:beforeAutospacing="1" w:after="100" w:afterAutospacing="1"/>
        <w:rPr>
          <w:rFonts w:ascii="Verdana" w:eastAsia="Times New Roman" w:hAnsi="Verdana" w:cs="Times New Roman"/>
          <w:sz w:val="20"/>
          <w:szCs w:val="20"/>
        </w:rPr>
      </w:pPr>
    </w:p>
    <w:p w:rsidR="00542A3B" w:rsidRDefault="00542A3B" w:rsidP="0093153E">
      <w:pPr>
        <w:spacing w:before="100" w:beforeAutospacing="1" w:after="100" w:afterAutospacing="1"/>
        <w:rPr>
          <w:rFonts w:ascii="Verdana" w:eastAsia="Times New Roman" w:hAnsi="Verdana" w:cs="Times New Roman"/>
          <w:sz w:val="20"/>
          <w:szCs w:val="20"/>
        </w:rPr>
      </w:pPr>
    </w:p>
    <w:tbl>
      <w:tblPr>
        <w:tblW w:w="2000" w:type="pct"/>
        <w:tblCellSpacing w:w="15" w:type="dxa"/>
        <w:shd w:val="clear" w:color="auto" w:fill="006600"/>
        <w:tblCellMar>
          <w:left w:w="0" w:type="dxa"/>
          <w:right w:w="0" w:type="dxa"/>
        </w:tblCellMar>
        <w:tblLook w:val="04A0"/>
      </w:tblPr>
      <w:tblGrid>
        <w:gridCol w:w="3780"/>
      </w:tblGrid>
      <w:tr w:rsidR="00DD75AD" w:rsidRPr="00B64EEB" w:rsidTr="00AA661A">
        <w:trPr>
          <w:tblCellSpacing w:w="15" w:type="dxa"/>
        </w:trPr>
        <w:tc>
          <w:tcPr>
            <w:tcW w:w="0" w:type="auto"/>
            <w:shd w:val="clear" w:color="auto" w:fill="7030A0"/>
            <w:tcMar>
              <w:top w:w="15" w:type="dxa"/>
              <w:left w:w="15" w:type="dxa"/>
              <w:bottom w:w="15" w:type="dxa"/>
              <w:right w:w="15" w:type="dxa"/>
            </w:tcMar>
            <w:vAlign w:val="center"/>
            <w:hideMark/>
          </w:tcPr>
          <w:p w:rsidR="00DD75AD" w:rsidRPr="00B64EEB" w:rsidRDefault="00DD75AD" w:rsidP="00AA661A">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color w:val="FFFFFF"/>
                <w:sz w:val="20"/>
              </w:rPr>
              <w:t>University</w:t>
            </w:r>
            <w:r w:rsidRPr="00B64EEB">
              <w:rPr>
                <w:rFonts w:ascii="Verdana" w:eastAsia="Times New Roman" w:hAnsi="Verdana" w:cs="Times New Roman"/>
                <w:b/>
                <w:bCs/>
                <w:color w:val="FFFFFF"/>
                <w:sz w:val="20"/>
              </w:rPr>
              <w:t xml:space="preserve"> Policies</w:t>
            </w:r>
          </w:p>
        </w:tc>
      </w:tr>
    </w:tbl>
    <w:p w:rsidR="00DD75AD" w:rsidRPr="001E311A" w:rsidRDefault="00DD75AD" w:rsidP="00DD75AD">
      <w:pPr>
        <w:rPr>
          <w:rFonts w:ascii="Arial" w:hAnsi="Arial" w:cs="Arial"/>
          <w:sz w:val="20"/>
        </w:rPr>
      </w:pPr>
    </w:p>
    <w:p w:rsidR="00DD75AD" w:rsidRPr="002729F2" w:rsidRDefault="00DD75AD" w:rsidP="00DD75AD">
      <w:pPr>
        <w:rPr>
          <w:rFonts w:ascii="Arial" w:hAnsi="Arial" w:cs="Arial"/>
          <w:b/>
          <w:sz w:val="20"/>
        </w:rPr>
      </w:pPr>
      <w:r w:rsidRPr="002729F2">
        <w:rPr>
          <w:rFonts w:ascii="Arial" w:hAnsi="Arial" w:cs="Arial"/>
          <w:b/>
          <w:sz w:val="20"/>
        </w:rPr>
        <w:t>Academic Dishonesty</w:t>
      </w:r>
    </w:p>
    <w:p w:rsidR="00DD75AD" w:rsidRPr="002729F2" w:rsidRDefault="00DD75AD" w:rsidP="00DD75AD">
      <w:pPr>
        <w:rPr>
          <w:rFonts w:ascii="Arial" w:hAnsi="Arial" w:cs="Arial"/>
          <w:color w:val="000000"/>
          <w:sz w:val="20"/>
        </w:rPr>
      </w:pPr>
      <w:r w:rsidRPr="002729F2">
        <w:rPr>
          <w:rFonts w:ascii="Arial" w:hAnsi="Arial" w:cs="Arial"/>
          <w:color w:val="000000"/>
          <w:sz w:val="20"/>
        </w:rPr>
        <w:t xml:space="preserve">All students should be familiar with the university’s policy concerning academic dishonesty.  This policy can be found on pp. 106 – 109 of the undergraduate catalog </w:t>
      </w:r>
      <w:hyperlink r:id="rId16" w:history="1">
        <w:proofErr w:type="gramStart"/>
        <w:r w:rsidRPr="002729F2">
          <w:rPr>
            <w:rStyle w:val="Hyperlink"/>
            <w:rFonts w:ascii="Arial" w:hAnsi="Arial" w:cs="Arial"/>
            <w:sz w:val="20"/>
          </w:rPr>
          <w:t>http://www.marshall.edu/catalog/undergraduate/ug_08-09_published.pdf</w:t>
        </w:r>
      </w:hyperlink>
      <w:r w:rsidRPr="002729F2">
        <w:rPr>
          <w:rFonts w:ascii="Arial" w:hAnsi="Arial" w:cs="Arial"/>
          <w:color w:val="000000"/>
          <w:sz w:val="20"/>
        </w:rPr>
        <w:t>,</w:t>
      </w:r>
      <w:proofErr w:type="gramEnd"/>
      <w:r w:rsidRPr="002729F2">
        <w:rPr>
          <w:rFonts w:ascii="Arial" w:hAnsi="Arial" w:cs="Arial"/>
          <w:color w:val="000000"/>
          <w:sz w:val="20"/>
        </w:rPr>
        <w:t xml:space="preserve"> or on pp. 59 – 62 in the 2008 online graduate catalog </w:t>
      </w:r>
      <w:hyperlink r:id="rId17" w:history="1">
        <w:r w:rsidRPr="002729F2">
          <w:rPr>
            <w:rStyle w:val="Hyperlink"/>
            <w:rFonts w:ascii="Arial" w:hAnsi="Arial" w:cs="Arial"/>
            <w:sz w:val="20"/>
          </w:rPr>
          <w:t>http://www.marshall.edu/catalog/Graduate/S2008/gr_sp08.pdf</w:t>
        </w:r>
      </w:hyperlink>
      <w:r w:rsidRPr="002729F2">
        <w:rPr>
          <w:rFonts w:ascii="Arial" w:hAnsi="Arial" w:cs="Arial"/>
          <w:color w:val="000000"/>
          <w:sz w:val="20"/>
        </w:rPr>
        <w:t xml:space="preserve">. </w:t>
      </w:r>
      <w:r w:rsidRPr="002729F2">
        <w:rPr>
          <w:rFonts w:ascii="Arial" w:hAnsi="Arial" w:cs="Arial"/>
          <w:sz w:val="20"/>
        </w:rPr>
        <w:t xml:space="preserve">(Faculty </w:t>
      </w:r>
      <w:proofErr w:type="gramStart"/>
      <w:r w:rsidRPr="002729F2">
        <w:rPr>
          <w:rFonts w:ascii="Arial" w:hAnsi="Arial" w:cs="Arial"/>
          <w:sz w:val="20"/>
        </w:rPr>
        <w:t>are</w:t>
      </w:r>
      <w:proofErr w:type="gramEnd"/>
      <w:r w:rsidRPr="002729F2">
        <w:rPr>
          <w:rFonts w:ascii="Arial" w:hAnsi="Arial" w:cs="Arial"/>
          <w:sz w:val="20"/>
        </w:rPr>
        <w:t xml:space="preserve"> encouraged to add any additional information specific to their expectations and/or rules regarding academic dishonesty in their class).</w:t>
      </w:r>
    </w:p>
    <w:p w:rsidR="00DD75AD" w:rsidRPr="002729F2" w:rsidRDefault="00DD75AD" w:rsidP="00DD75AD">
      <w:pPr>
        <w:rPr>
          <w:rFonts w:ascii="Arial" w:hAnsi="Arial" w:cs="Arial"/>
          <w:b/>
          <w:sz w:val="20"/>
        </w:rPr>
      </w:pPr>
    </w:p>
    <w:p w:rsidR="00DD75AD" w:rsidRPr="002729F2" w:rsidRDefault="00DD75AD" w:rsidP="00DD75AD">
      <w:pPr>
        <w:rPr>
          <w:rFonts w:ascii="Arial" w:hAnsi="Arial" w:cs="Arial"/>
          <w:b/>
          <w:sz w:val="20"/>
        </w:rPr>
      </w:pPr>
      <w:r w:rsidRPr="002729F2">
        <w:rPr>
          <w:rFonts w:ascii="Arial" w:hAnsi="Arial" w:cs="Arial"/>
          <w:b/>
          <w:sz w:val="20"/>
        </w:rPr>
        <w:lastRenderedPageBreak/>
        <w:t>Policy for Students with Disabilities</w:t>
      </w:r>
    </w:p>
    <w:p w:rsidR="00DD75AD" w:rsidRPr="002729F2" w:rsidRDefault="00DD75AD" w:rsidP="00DD75AD">
      <w:pPr>
        <w:rPr>
          <w:rFonts w:ascii="Arial" w:hAnsi="Arial" w:cs="Arial"/>
          <w:sz w:val="20"/>
        </w:rPr>
      </w:pPr>
      <w:r w:rsidRPr="002729F2">
        <w:rPr>
          <w:rFonts w:ascii="Arial" w:hAnsi="Arial" w:cs="Arial"/>
          <w:sz w:val="20"/>
        </w:rPr>
        <w:t xml:space="preserve">Marshall University is committed to equal opportunity in education for all students, including those with physical, learning and psychological disabilities.  University policy states that it is the responsibility of students with disabilities to contact the Office of Disabled Student Services (DSS) in Prichard Hall 117, phone 304 696-2271 to provide documentation of their disability.  Following this, the DSS Coordinator will send a letter to each of the student’s instructors outlining the academic accommodation he/she will need to ensure equality in classroom experiences, outside assignment, testing and grading.  The instructor and student will meet to discuss how the accommodation(s) requested will be provided.  For more information, please visit </w:t>
      </w:r>
      <w:hyperlink r:id="rId18" w:history="1">
        <w:r w:rsidRPr="002729F2">
          <w:rPr>
            <w:rStyle w:val="Hyperlink"/>
            <w:rFonts w:ascii="Arial" w:hAnsi="Arial" w:cs="Arial"/>
            <w:sz w:val="20"/>
          </w:rPr>
          <w:t>http://www.marshall.edu/disabled</w:t>
        </w:r>
      </w:hyperlink>
      <w:r w:rsidRPr="002729F2">
        <w:rPr>
          <w:rFonts w:ascii="Arial" w:hAnsi="Arial" w:cs="Arial"/>
          <w:sz w:val="20"/>
        </w:rPr>
        <w:t xml:space="preserve"> or contact Disabled Student Services Office at Prichard Hall 11, phone 304-696-2271.</w:t>
      </w:r>
    </w:p>
    <w:p w:rsidR="00DD75AD" w:rsidRDefault="00DD75AD" w:rsidP="00DD75AD">
      <w:pPr>
        <w:rPr>
          <w:rFonts w:ascii="Arial" w:hAnsi="Arial" w:cs="Arial"/>
          <w:color w:val="000000"/>
          <w:sz w:val="20"/>
        </w:rPr>
      </w:pPr>
    </w:p>
    <w:p w:rsidR="00DD75AD" w:rsidRPr="002729F2" w:rsidRDefault="00DD75AD" w:rsidP="00DD75AD">
      <w:pPr>
        <w:rPr>
          <w:rFonts w:ascii="Arial" w:hAnsi="Arial" w:cs="Arial"/>
          <w:color w:val="000000"/>
          <w:sz w:val="20"/>
        </w:rPr>
      </w:pPr>
    </w:p>
    <w:p w:rsidR="00DD75AD" w:rsidRPr="002729F2" w:rsidRDefault="00DD75AD" w:rsidP="00DD75AD">
      <w:pPr>
        <w:pStyle w:val="Heading1"/>
        <w:rPr>
          <w:rFonts w:ascii="Arial" w:hAnsi="Arial" w:cs="Arial"/>
          <w:sz w:val="20"/>
        </w:rPr>
      </w:pPr>
      <w:r w:rsidRPr="002729F2">
        <w:rPr>
          <w:rFonts w:ascii="Arial" w:hAnsi="Arial" w:cs="Arial"/>
          <w:sz w:val="20"/>
        </w:rPr>
        <w:t xml:space="preserve">University Computing Services’ Acceptable Use Policy:  </w:t>
      </w:r>
    </w:p>
    <w:p w:rsidR="00DD75AD" w:rsidRPr="0049537B" w:rsidRDefault="00DD75AD" w:rsidP="00DD75AD">
      <w:pPr>
        <w:pStyle w:val="Heading1"/>
        <w:rPr>
          <w:rFonts w:ascii="Arial" w:hAnsi="Arial" w:cs="Arial"/>
          <w:sz w:val="20"/>
        </w:rPr>
      </w:pPr>
      <w:r w:rsidRPr="002729F2">
        <w:rPr>
          <w:rFonts w:ascii="Arial" w:hAnsi="Arial" w:cs="Arial"/>
          <w:b w:val="0"/>
          <w:sz w:val="20"/>
        </w:rPr>
        <w:t xml:space="preserve">All students are responsible for knowing this policy, which can be found on the web at </w:t>
      </w:r>
      <w:hyperlink r:id="rId19" w:history="1">
        <w:r w:rsidRPr="002729F2">
          <w:rPr>
            <w:rStyle w:val="Hyperlink"/>
            <w:rFonts w:ascii="Arial" w:hAnsi="Arial" w:cs="Arial"/>
            <w:b w:val="0"/>
            <w:sz w:val="20"/>
          </w:rPr>
          <w:t>http://www.marshall.edu/ucs/CS/accptuse.asp</w:t>
        </w:r>
      </w:hyperlink>
      <w:r w:rsidRPr="002729F2">
        <w:rPr>
          <w:rFonts w:ascii="Arial" w:hAnsi="Arial" w:cs="Arial"/>
          <w:b w:val="0"/>
          <w:sz w:val="20"/>
        </w:rPr>
        <w:t xml:space="preserve">. </w:t>
      </w:r>
      <w:r w:rsidRPr="002729F2">
        <w:rPr>
          <w:rFonts w:ascii="Arial" w:hAnsi="Arial" w:cs="Arial"/>
          <w:sz w:val="20"/>
        </w:rPr>
        <w:t xml:space="preserve"> </w:t>
      </w:r>
    </w:p>
    <w:p w:rsidR="00DD75AD" w:rsidRDefault="00DD75AD" w:rsidP="00DD75AD">
      <w:pPr>
        <w:rPr>
          <w:rFonts w:ascii="Arial" w:hAnsi="Arial" w:cs="Arial"/>
          <w:b/>
          <w:color w:val="000000"/>
          <w:sz w:val="20"/>
        </w:rPr>
      </w:pPr>
    </w:p>
    <w:p w:rsidR="00DD75AD" w:rsidRPr="002729F2" w:rsidRDefault="00DD75AD" w:rsidP="00DD75AD">
      <w:pPr>
        <w:rPr>
          <w:rFonts w:ascii="Arial" w:hAnsi="Arial" w:cs="Arial"/>
          <w:b/>
          <w:color w:val="000000"/>
          <w:sz w:val="20"/>
        </w:rPr>
      </w:pPr>
    </w:p>
    <w:p w:rsidR="00DD75AD" w:rsidRPr="002729F2" w:rsidRDefault="00DD75AD" w:rsidP="00DD75AD">
      <w:pPr>
        <w:rPr>
          <w:rFonts w:ascii="Arial" w:hAnsi="Arial" w:cs="Arial"/>
          <w:color w:val="000000"/>
          <w:sz w:val="20"/>
        </w:rPr>
      </w:pPr>
      <w:r w:rsidRPr="002729F2">
        <w:rPr>
          <w:rFonts w:ascii="Arial" w:hAnsi="Arial" w:cs="Arial"/>
          <w:b/>
          <w:color w:val="000000"/>
          <w:sz w:val="20"/>
        </w:rPr>
        <w:t>Affirmative Action Policy</w:t>
      </w:r>
      <w:r w:rsidRPr="002729F2">
        <w:rPr>
          <w:rFonts w:ascii="Arial" w:hAnsi="Arial" w:cs="Arial"/>
          <w:color w:val="000000"/>
          <w:sz w:val="20"/>
        </w:rPr>
        <w:t xml:space="preserve">: </w:t>
      </w:r>
    </w:p>
    <w:p w:rsidR="00DD75AD" w:rsidRPr="002729F2" w:rsidRDefault="00DD75AD" w:rsidP="00DD75AD">
      <w:pPr>
        <w:rPr>
          <w:rFonts w:ascii="Arial" w:hAnsi="Arial" w:cs="Arial"/>
          <w:sz w:val="20"/>
        </w:rPr>
      </w:pPr>
      <w:r w:rsidRPr="002729F2">
        <w:rPr>
          <w:rFonts w:ascii="Arial" w:hAnsi="Arial" w:cs="Arial"/>
          <w:color w:val="000000"/>
          <w:sz w:val="20"/>
        </w:rPr>
        <w:t xml:space="preserve">This course will follow Marshall University’s policy on Affirmative Action, which can be found on p. 93 of the 2008-2009 undergraduate </w:t>
      </w:r>
      <w:proofErr w:type="gramStart"/>
      <w:r w:rsidRPr="002729F2">
        <w:rPr>
          <w:rFonts w:ascii="Arial" w:hAnsi="Arial" w:cs="Arial"/>
          <w:color w:val="000000"/>
          <w:sz w:val="20"/>
        </w:rPr>
        <w:t>catalog</w:t>
      </w:r>
      <w:proofErr w:type="gramEnd"/>
      <w:r w:rsidRPr="002729F2">
        <w:rPr>
          <w:rFonts w:ascii="Arial" w:hAnsi="Arial" w:cs="Arial"/>
          <w:color w:val="000000"/>
          <w:sz w:val="20"/>
        </w:rPr>
        <w:t xml:space="preserve"> </w:t>
      </w:r>
      <w:hyperlink r:id="rId20" w:history="1">
        <w:r w:rsidRPr="002729F2">
          <w:rPr>
            <w:rStyle w:val="Hyperlink"/>
            <w:rFonts w:ascii="Arial" w:hAnsi="Arial" w:cs="Arial"/>
            <w:sz w:val="20"/>
          </w:rPr>
          <w:t>http://www.marshall.edu/catalog/undergraduate/ug_08-09_published.pdf</w:t>
        </w:r>
      </w:hyperlink>
      <w:r w:rsidRPr="002729F2">
        <w:rPr>
          <w:rFonts w:ascii="Arial" w:hAnsi="Arial" w:cs="Arial"/>
          <w:color w:val="000000"/>
          <w:sz w:val="20"/>
        </w:rPr>
        <w:t xml:space="preserve">, or on pp. 16-17 of the 2008 graduate catalog </w:t>
      </w:r>
      <w:hyperlink r:id="rId21" w:history="1">
        <w:r w:rsidRPr="002729F2">
          <w:rPr>
            <w:rStyle w:val="Hyperlink"/>
            <w:rFonts w:ascii="Arial" w:hAnsi="Arial" w:cs="Arial"/>
            <w:sz w:val="20"/>
          </w:rPr>
          <w:t>http://www.marshall.edu/catalog/Graduate/S2008/gr_sp08.pdf</w:t>
        </w:r>
      </w:hyperlink>
      <w:r w:rsidRPr="002729F2">
        <w:rPr>
          <w:rFonts w:ascii="Arial" w:hAnsi="Arial" w:cs="Arial"/>
          <w:color w:val="000000"/>
          <w:sz w:val="20"/>
        </w:rPr>
        <w:t xml:space="preserve">.  Specifically, all students will be afforded equal opportunity without regard to race, color, sex, religion, age, disability, national origin, or sexual orientation.  </w:t>
      </w:r>
      <w:r w:rsidRPr="002729F2">
        <w:rPr>
          <w:rFonts w:ascii="Arial" w:hAnsi="Arial" w:cs="Arial"/>
          <w:sz w:val="20"/>
        </w:rPr>
        <w:t xml:space="preserve">  </w:t>
      </w:r>
    </w:p>
    <w:p w:rsidR="00DD75AD" w:rsidRPr="00B64EEB" w:rsidRDefault="00DD75AD" w:rsidP="00B64EEB">
      <w:pPr>
        <w:spacing w:before="100" w:beforeAutospacing="1" w:after="100" w:afterAutospacing="1" w:line="240" w:lineRule="auto"/>
        <w:rPr>
          <w:rFonts w:ascii="Times New Roman" w:eastAsia="Times New Roman" w:hAnsi="Times New Roman" w:cs="Times New Roman"/>
          <w:sz w:val="24"/>
          <w:szCs w:val="24"/>
        </w:rPr>
      </w:pPr>
    </w:p>
    <w:tbl>
      <w:tblPr>
        <w:tblW w:w="2000" w:type="pct"/>
        <w:tblCellSpacing w:w="15" w:type="dxa"/>
        <w:shd w:val="clear" w:color="auto" w:fill="006600"/>
        <w:tblCellMar>
          <w:left w:w="0" w:type="dxa"/>
          <w:right w:w="0" w:type="dxa"/>
        </w:tblCellMar>
        <w:tblLook w:val="04A0"/>
      </w:tblPr>
      <w:tblGrid>
        <w:gridCol w:w="3780"/>
      </w:tblGrid>
      <w:tr w:rsidR="00B64EEB" w:rsidRPr="00B64EEB" w:rsidTr="007334E9">
        <w:trPr>
          <w:tblCellSpacing w:w="15" w:type="dxa"/>
        </w:trPr>
        <w:tc>
          <w:tcPr>
            <w:tcW w:w="0" w:type="auto"/>
            <w:shd w:val="clear" w:color="auto" w:fill="7030A0"/>
            <w:tcMar>
              <w:top w:w="15" w:type="dxa"/>
              <w:left w:w="15" w:type="dxa"/>
              <w:bottom w:w="15" w:type="dxa"/>
              <w:right w:w="15" w:type="dxa"/>
            </w:tcMar>
            <w:vAlign w:val="center"/>
            <w:hideMark/>
          </w:tcPr>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B64EEB">
              <w:rPr>
                <w:rFonts w:ascii="Verdana" w:eastAsia="Times New Roman" w:hAnsi="Verdana" w:cs="Times New Roman"/>
                <w:b/>
                <w:bCs/>
                <w:color w:val="FFFFFF"/>
                <w:sz w:val="20"/>
              </w:rPr>
              <w:t>Resources</w:t>
            </w:r>
          </w:p>
        </w:tc>
      </w:tr>
    </w:tbl>
    <w:p w:rsidR="00542A3B" w:rsidRDefault="00B64EEB" w:rsidP="00B64EEB">
      <w:pPr>
        <w:spacing w:before="100" w:beforeAutospacing="1" w:after="100" w:afterAutospacing="1" w:line="240" w:lineRule="auto"/>
        <w:rPr>
          <w:rFonts w:ascii="Verdana" w:eastAsia="Times New Roman" w:hAnsi="Verdana" w:cs="Times New Roman"/>
          <w:sz w:val="20"/>
          <w:szCs w:val="20"/>
        </w:rPr>
      </w:pPr>
      <w:r w:rsidRPr="00B64EEB">
        <w:rPr>
          <w:rFonts w:ascii="Verdana" w:eastAsia="Times New Roman" w:hAnsi="Verdana" w:cs="Times New Roman"/>
          <w:b/>
          <w:bCs/>
          <w:sz w:val="20"/>
          <w:szCs w:val="20"/>
        </w:rPr>
        <w:br/>
      </w:r>
      <w:r w:rsidRPr="00B64EEB">
        <w:rPr>
          <w:rFonts w:ascii="Verdana" w:eastAsia="Times New Roman" w:hAnsi="Verdana" w:cs="Times New Roman"/>
          <w:sz w:val="20"/>
          <w:szCs w:val="20"/>
        </w:rPr>
        <w:t xml:space="preserve">Don’t hesitate to contact me directly with questions or concerns. You can reach me through the </w:t>
      </w:r>
      <w:proofErr w:type="spellStart"/>
      <w:r w:rsidR="00542A3B">
        <w:rPr>
          <w:rFonts w:ascii="Verdana" w:eastAsia="Times New Roman" w:hAnsi="Verdana" w:cs="Times New Roman"/>
          <w:sz w:val="20"/>
          <w:szCs w:val="20"/>
        </w:rPr>
        <w:t>MUOnline</w:t>
      </w:r>
      <w:proofErr w:type="spellEnd"/>
      <w:r w:rsidR="00542A3B">
        <w:rPr>
          <w:rFonts w:ascii="Verdana" w:eastAsia="Times New Roman" w:hAnsi="Verdana" w:cs="Times New Roman"/>
          <w:sz w:val="20"/>
          <w:szCs w:val="20"/>
        </w:rPr>
        <w:t xml:space="preserve"> </w:t>
      </w:r>
      <w:r w:rsidRPr="00542A3B">
        <w:rPr>
          <w:rFonts w:ascii="Verdana" w:eastAsia="Times New Roman" w:hAnsi="Verdana" w:cs="Times New Roman"/>
          <w:iCs/>
          <w:sz w:val="20"/>
        </w:rPr>
        <w:t>Mail</w:t>
      </w:r>
      <w:r w:rsidRPr="00542A3B">
        <w:rPr>
          <w:rFonts w:ascii="Verdana" w:eastAsia="Times New Roman" w:hAnsi="Verdana" w:cs="Times New Roman"/>
          <w:sz w:val="20"/>
          <w:szCs w:val="20"/>
        </w:rPr>
        <w:t xml:space="preserve"> </w:t>
      </w:r>
      <w:r w:rsidRPr="00B64EEB">
        <w:rPr>
          <w:rFonts w:ascii="Verdana" w:eastAsia="Times New Roman" w:hAnsi="Verdana" w:cs="Times New Roman"/>
          <w:sz w:val="20"/>
          <w:szCs w:val="20"/>
        </w:rPr>
        <w:t xml:space="preserve">Tool or if necessary by phone at 304.696.3047. Please don't let your questions hang out there and simmer. If you are not sure about something the best thing to do is to ask about it right away! </w:t>
      </w:r>
    </w:p>
    <w:p w:rsidR="00542A3B" w:rsidRDefault="00542A3B" w:rsidP="00B64EEB">
      <w:pPr>
        <w:spacing w:before="100" w:beforeAutospacing="1" w:after="100" w:afterAutospacing="1" w:line="240" w:lineRule="auto"/>
        <w:rPr>
          <w:rFonts w:ascii="Verdana" w:eastAsia="Times New Roman" w:hAnsi="Verdana" w:cs="Times New Roman"/>
          <w:sz w:val="20"/>
          <w:szCs w:val="20"/>
        </w:rPr>
      </w:pPr>
    </w:p>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B64EEB">
        <w:rPr>
          <w:rFonts w:ascii="Abadi MT Condensed  Light ;" w:eastAsia="Times New Roman" w:hAnsi="Abadi MT Condensed  Light ;" w:cs="Times New Roman"/>
          <w:b/>
          <w:bCs/>
          <w:sz w:val="20"/>
          <w:szCs w:val="20"/>
        </w:rPr>
        <w:br/>
      </w:r>
      <w:r w:rsidRPr="00B64EEB">
        <w:rPr>
          <w:rFonts w:ascii="Verdana" w:eastAsia="Times New Roman" w:hAnsi="Verdana" w:cs="Times New Roman"/>
          <w:b/>
          <w:bCs/>
          <w:sz w:val="20"/>
        </w:rPr>
        <w:t>Support Services</w:t>
      </w:r>
      <w:r w:rsidRPr="00B64EEB">
        <w:rPr>
          <w:rFonts w:ascii="Verdana" w:eastAsia="Times New Roman" w:hAnsi="Verdana" w:cs="Times New Roman"/>
          <w:b/>
          <w:bCs/>
          <w:sz w:val="20"/>
          <w:szCs w:val="20"/>
        </w:rPr>
        <w:br/>
      </w:r>
      <w:r w:rsidRPr="00B64EEB">
        <w:rPr>
          <w:rFonts w:ascii="Verdana" w:eastAsia="Times New Roman" w:hAnsi="Verdana" w:cs="Times New Roman"/>
          <w:b/>
          <w:bCs/>
          <w:sz w:val="20"/>
        </w:rPr>
        <w:t> </w:t>
      </w:r>
    </w:p>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B64EEB">
        <w:rPr>
          <w:rFonts w:ascii="Verdana" w:eastAsia="Times New Roman" w:hAnsi="Verdana" w:cs="Times New Roman"/>
          <w:sz w:val="20"/>
          <w:szCs w:val="20"/>
        </w:rPr>
        <w:lastRenderedPageBreak/>
        <w:t>Marshall University offers a variety of support services to students enrolled in online courses:</w:t>
      </w:r>
    </w:p>
    <w:p w:rsidR="00B64EEB" w:rsidRPr="00B64EEB" w:rsidRDefault="003A3550" w:rsidP="00B64EE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2" w:history="1">
        <w:r w:rsidR="00B64EEB" w:rsidRPr="00B64EEB">
          <w:rPr>
            <w:rFonts w:ascii="Verdana" w:eastAsia="Times New Roman" w:hAnsi="Verdana" w:cs="Times New Roman"/>
            <w:color w:val="0000FF"/>
            <w:sz w:val="20"/>
            <w:u w:val="single"/>
          </w:rPr>
          <w:t>Tutoring Center Online</w:t>
        </w:r>
      </w:hyperlink>
    </w:p>
    <w:p w:rsidR="00B64EEB" w:rsidRPr="00B64EEB" w:rsidRDefault="003A3550" w:rsidP="00B64EE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3" w:history="1">
        <w:r w:rsidR="00B64EEB" w:rsidRPr="00B64EEB">
          <w:rPr>
            <w:rFonts w:ascii="Verdana" w:eastAsia="Times New Roman" w:hAnsi="Verdana" w:cs="Times New Roman"/>
            <w:color w:val="0000FF"/>
            <w:sz w:val="20"/>
            <w:u w:val="single"/>
          </w:rPr>
          <w:t>Writing Center Online</w:t>
        </w:r>
      </w:hyperlink>
    </w:p>
    <w:p w:rsidR="00B64EEB" w:rsidRPr="00B64EEB" w:rsidRDefault="003A3550" w:rsidP="00B64EE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4" w:history="1">
        <w:r w:rsidR="00B64EEB" w:rsidRPr="00B64EEB">
          <w:rPr>
            <w:rFonts w:ascii="Verdana" w:eastAsia="Times New Roman" w:hAnsi="Verdana" w:cs="Times New Roman"/>
            <w:color w:val="0000FF"/>
            <w:sz w:val="20"/>
            <w:u w:val="single"/>
          </w:rPr>
          <w:t>Libraries</w:t>
        </w:r>
      </w:hyperlink>
    </w:p>
    <w:p w:rsidR="00B64EEB" w:rsidRPr="00B64EEB" w:rsidRDefault="003A3550" w:rsidP="00B64EE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5" w:history="1">
        <w:r w:rsidR="00B64EEB" w:rsidRPr="00B64EEB">
          <w:rPr>
            <w:rFonts w:ascii="Verdana" w:eastAsia="Times New Roman" w:hAnsi="Verdana" w:cs="Times New Roman"/>
            <w:color w:val="0000FF"/>
            <w:sz w:val="20"/>
            <w:u w:val="single"/>
          </w:rPr>
          <w:t>Textbook Service</w:t>
        </w:r>
      </w:hyperlink>
    </w:p>
    <w:p w:rsidR="00B64EEB" w:rsidRPr="00B64EEB" w:rsidRDefault="003A3550" w:rsidP="00B64EE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6" w:history="1">
        <w:r w:rsidR="00B64EEB" w:rsidRPr="00B64EEB">
          <w:rPr>
            <w:rFonts w:ascii="Verdana" w:eastAsia="Times New Roman" w:hAnsi="Verdana" w:cs="Times New Roman"/>
            <w:color w:val="0000FF"/>
            <w:sz w:val="20"/>
            <w:u w:val="single"/>
          </w:rPr>
          <w:t>Disabled Student Services</w:t>
        </w:r>
      </w:hyperlink>
    </w:p>
    <w:p w:rsidR="00B64EEB" w:rsidRPr="00B64EEB" w:rsidRDefault="003A3550" w:rsidP="00B64EE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7" w:history="1">
        <w:r w:rsidR="00B64EEB" w:rsidRPr="00B64EEB">
          <w:rPr>
            <w:rFonts w:ascii="Verdana" w:eastAsia="Times New Roman" w:hAnsi="Verdana" w:cs="Times New Roman"/>
            <w:color w:val="0000FF"/>
            <w:sz w:val="20"/>
            <w:u w:val="single"/>
          </w:rPr>
          <w:t>Campus Resources</w:t>
        </w:r>
      </w:hyperlink>
    </w:p>
    <w:p w:rsidR="00B64EEB" w:rsidRPr="00B64EEB" w:rsidRDefault="003A3550" w:rsidP="00B64EE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8" w:history="1">
        <w:r w:rsidR="00B64EEB" w:rsidRPr="00B64EEB">
          <w:rPr>
            <w:rFonts w:ascii="Verdana" w:eastAsia="Times New Roman" w:hAnsi="Verdana" w:cs="Times New Roman"/>
            <w:color w:val="0000FF"/>
            <w:sz w:val="20"/>
            <w:u w:val="single"/>
          </w:rPr>
          <w:t>Technical Help</w:t>
        </w:r>
      </w:hyperlink>
    </w:p>
    <w:p w:rsidR="00B64EEB" w:rsidRPr="00B64EEB" w:rsidRDefault="003A3550" w:rsidP="00B64EE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9" w:history="1">
        <w:r w:rsidR="00B64EEB" w:rsidRPr="00B64EEB">
          <w:rPr>
            <w:rFonts w:ascii="Verdana" w:eastAsia="Times New Roman" w:hAnsi="Verdana" w:cs="Times New Roman"/>
            <w:color w:val="0000FF"/>
            <w:sz w:val="20"/>
            <w:u w:val="single"/>
          </w:rPr>
          <w:t>VISTA Help</w:t>
        </w:r>
      </w:hyperlink>
    </w:p>
    <w:p w:rsidR="00B64EEB" w:rsidRPr="00B64EEB" w:rsidRDefault="003A3550" w:rsidP="00B64EEB">
      <w:pPr>
        <w:spacing w:after="0" w:line="240" w:lineRule="auto"/>
        <w:jc w:val="center"/>
        <w:rPr>
          <w:rFonts w:ascii="Times New Roman" w:eastAsia="Times New Roman" w:hAnsi="Times New Roman" w:cs="Times New Roman"/>
          <w:sz w:val="24"/>
          <w:szCs w:val="24"/>
        </w:rPr>
      </w:pPr>
      <w:r w:rsidRPr="003A3550">
        <w:rPr>
          <w:rFonts w:ascii="Times New Roman" w:eastAsia="Times New Roman" w:hAnsi="Times New Roman" w:cs="Times New Roman"/>
          <w:sz w:val="24"/>
          <w:szCs w:val="24"/>
        </w:rPr>
        <w:pict>
          <v:rect id="_x0000_i1025" style="width:468pt;height:1.5pt" o:hralign="center" o:hrstd="t" o:hr="t" fillcolor="#a0a0a0" stroked="f"/>
        </w:pict>
      </w:r>
    </w:p>
    <w:p w:rsidR="00B64EEB" w:rsidRPr="00B64EEB" w:rsidRDefault="00B64EEB" w:rsidP="00B64EEB">
      <w:pPr>
        <w:spacing w:before="100" w:beforeAutospacing="1" w:after="100" w:afterAutospacing="1" w:line="240" w:lineRule="auto"/>
        <w:rPr>
          <w:rFonts w:ascii="Times New Roman" w:eastAsia="Times New Roman" w:hAnsi="Times New Roman" w:cs="Times New Roman"/>
          <w:sz w:val="24"/>
          <w:szCs w:val="24"/>
        </w:rPr>
      </w:pPr>
      <w:r w:rsidRPr="00B64EEB">
        <w:rPr>
          <w:rFonts w:ascii="Verdana" w:eastAsia="Times New Roman" w:hAnsi="Verdana" w:cs="Times New Roman"/>
          <w:sz w:val="20"/>
          <w:szCs w:val="20"/>
        </w:rPr>
        <w:t>Marshall University</w:t>
      </w:r>
      <w:r w:rsidRPr="00B64EEB">
        <w:rPr>
          <w:rFonts w:ascii="Verdana" w:eastAsia="Times New Roman" w:hAnsi="Verdana" w:cs="Times New Roman"/>
          <w:sz w:val="20"/>
          <w:szCs w:val="20"/>
        </w:rPr>
        <w:br/>
        <w:t>College of Science</w:t>
      </w:r>
      <w:r w:rsidRPr="00B64EEB">
        <w:rPr>
          <w:rFonts w:ascii="Verdana" w:eastAsia="Times New Roman" w:hAnsi="Verdana" w:cs="Times New Roman"/>
          <w:sz w:val="20"/>
          <w:szCs w:val="20"/>
        </w:rPr>
        <w:br/>
        <w:t>Department of Mathematics</w:t>
      </w:r>
      <w:r w:rsidRPr="00B64EEB">
        <w:rPr>
          <w:rFonts w:ascii="Arial" w:eastAsia="Times New Roman" w:hAnsi="Arial" w:cs="Arial"/>
          <w:sz w:val="20"/>
          <w:szCs w:val="20"/>
        </w:rPr>
        <w:br/>
      </w:r>
      <w:r w:rsidRPr="00B64EEB">
        <w:rPr>
          <w:rFonts w:ascii="Arial" w:eastAsia="Times New Roman" w:hAnsi="Arial" w:cs="Arial"/>
          <w:sz w:val="20"/>
          <w:szCs w:val="20"/>
        </w:rPr>
        <w:br/>
        <w:t> </w:t>
      </w:r>
    </w:p>
    <w:p w:rsidR="00953FC6" w:rsidRDefault="00953FC6"/>
    <w:sectPr w:rsidR="00953FC6" w:rsidSect="00953F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badi MT Condensed  Light ;">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A52F3"/>
    <w:multiLevelType w:val="hybridMultilevel"/>
    <w:tmpl w:val="C2F4B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CC77DF"/>
    <w:multiLevelType w:val="multilevel"/>
    <w:tmpl w:val="CD3C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776A7D"/>
    <w:multiLevelType w:val="multilevel"/>
    <w:tmpl w:val="20B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846390A"/>
    <w:multiLevelType w:val="multilevel"/>
    <w:tmpl w:val="6ADE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4920FC0"/>
    <w:multiLevelType w:val="hybridMultilevel"/>
    <w:tmpl w:val="0BC4B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4EEB"/>
    <w:rsid w:val="0006059F"/>
    <w:rsid w:val="000C2344"/>
    <w:rsid w:val="00106D08"/>
    <w:rsid w:val="001076D2"/>
    <w:rsid w:val="00115AAE"/>
    <w:rsid w:val="00185E4F"/>
    <w:rsid w:val="001B5E64"/>
    <w:rsid w:val="001B7570"/>
    <w:rsid w:val="00236443"/>
    <w:rsid w:val="00276782"/>
    <w:rsid w:val="002E76FC"/>
    <w:rsid w:val="00350451"/>
    <w:rsid w:val="003A3550"/>
    <w:rsid w:val="003C5BEF"/>
    <w:rsid w:val="003F2A6F"/>
    <w:rsid w:val="004076B2"/>
    <w:rsid w:val="004307B1"/>
    <w:rsid w:val="0047005A"/>
    <w:rsid w:val="004757AC"/>
    <w:rsid w:val="00490F4D"/>
    <w:rsid w:val="004D0393"/>
    <w:rsid w:val="004E4046"/>
    <w:rsid w:val="004F33C7"/>
    <w:rsid w:val="00501018"/>
    <w:rsid w:val="00542A3B"/>
    <w:rsid w:val="005737EA"/>
    <w:rsid w:val="00636CDF"/>
    <w:rsid w:val="006F18A8"/>
    <w:rsid w:val="007334E9"/>
    <w:rsid w:val="0092050C"/>
    <w:rsid w:val="0093153E"/>
    <w:rsid w:val="00953FC6"/>
    <w:rsid w:val="009A78EE"/>
    <w:rsid w:val="00A34A6F"/>
    <w:rsid w:val="00A35B63"/>
    <w:rsid w:val="00AA6BC2"/>
    <w:rsid w:val="00B22A9B"/>
    <w:rsid w:val="00B22D23"/>
    <w:rsid w:val="00B64EEB"/>
    <w:rsid w:val="00B75282"/>
    <w:rsid w:val="00B97A76"/>
    <w:rsid w:val="00BD57D2"/>
    <w:rsid w:val="00BE2A2E"/>
    <w:rsid w:val="00C06011"/>
    <w:rsid w:val="00C40FFF"/>
    <w:rsid w:val="00C50FC8"/>
    <w:rsid w:val="00C75060"/>
    <w:rsid w:val="00D94C19"/>
    <w:rsid w:val="00DB155C"/>
    <w:rsid w:val="00DB49B6"/>
    <w:rsid w:val="00DD75AD"/>
    <w:rsid w:val="00E36591"/>
    <w:rsid w:val="00E4088C"/>
    <w:rsid w:val="00E70C22"/>
    <w:rsid w:val="00E86DD0"/>
    <w:rsid w:val="00EB121C"/>
    <w:rsid w:val="00EC2D74"/>
    <w:rsid w:val="00FD7C99"/>
    <w:rsid w:val="00FF7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FC6"/>
  </w:style>
  <w:style w:type="paragraph" w:styleId="Heading1">
    <w:name w:val="heading 1"/>
    <w:basedOn w:val="Normal"/>
    <w:link w:val="Heading1Char"/>
    <w:uiPriority w:val="9"/>
    <w:qFormat/>
    <w:rsid w:val="00B64E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EE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64EEB"/>
    <w:rPr>
      <w:b/>
      <w:bCs/>
    </w:rPr>
  </w:style>
  <w:style w:type="paragraph" w:styleId="NormalWeb">
    <w:name w:val="Normal (Web)"/>
    <w:basedOn w:val="Normal"/>
    <w:uiPriority w:val="99"/>
    <w:semiHidden/>
    <w:unhideWhenUsed/>
    <w:rsid w:val="00B64E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B64EEB"/>
    <w:rPr>
      <w:color w:val="0000FF"/>
      <w:u w:val="single"/>
    </w:rPr>
  </w:style>
  <w:style w:type="character" w:styleId="Emphasis">
    <w:name w:val="Emphasis"/>
    <w:basedOn w:val="DefaultParagraphFont"/>
    <w:uiPriority w:val="20"/>
    <w:qFormat/>
    <w:rsid w:val="00B64EEB"/>
    <w:rPr>
      <w:i/>
      <w:iCs/>
    </w:rPr>
  </w:style>
  <w:style w:type="paragraph" w:styleId="ListParagraph">
    <w:name w:val="List Paragraph"/>
    <w:basedOn w:val="Normal"/>
    <w:uiPriority w:val="34"/>
    <w:qFormat/>
    <w:rsid w:val="00276782"/>
    <w:pPr>
      <w:ind w:left="720"/>
      <w:contextualSpacing/>
    </w:pPr>
  </w:style>
  <w:style w:type="table" w:styleId="TableGrid">
    <w:name w:val="Table Grid"/>
    <w:basedOn w:val="TableNormal"/>
    <w:uiPriority w:val="59"/>
    <w:rsid w:val="00E70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E70C2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Grid3-Accent4">
    <w:name w:val="Medium Grid 3 Accent 4"/>
    <w:basedOn w:val="TableNormal"/>
    <w:uiPriority w:val="69"/>
    <w:rsid w:val="00542A3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s>
</file>

<file path=word/webSettings.xml><?xml version="1.0" encoding="utf-8"?>
<w:webSettings xmlns:r="http://schemas.openxmlformats.org/officeDocument/2006/relationships" xmlns:w="http://schemas.openxmlformats.org/wordprocessingml/2006/main">
  <w:divs>
    <w:div w:id="2972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shall.edu/muonline/computer_requirements.asp" TargetMode="External"/><Relationship Id="rId13" Type="http://schemas.openxmlformats.org/officeDocument/2006/relationships/hyperlink" Target="https://mussbprod.marshall.edu/pls/banprod/bwckctlg.p_display_courses?term_in=201101&amp;one_subj=MTH&amp;sel_subj=&amp;sel_crse_strt=127&amp;sel_crse_end=127&amp;sel_levl=&amp;sel_schd=&amp;sel_coll=&amp;sel_divs=&amp;sel_dept=&amp;sel_attr=" TargetMode="External"/><Relationship Id="rId18" Type="http://schemas.openxmlformats.org/officeDocument/2006/relationships/hyperlink" Target="http://www.marshall.edu/disabled" TargetMode="External"/><Relationship Id="rId26" Type="http://schemas.openxmlformats.org/officeDocument/2006/relationships/hyperlink" Target="http://www.marshall.edu/disabled/" TargetMode="External"/><Relationship Id="rId3" Type="http://schemas.openxmlformats.org/officeDocument/2006/relationships/settings" Target="settings.xml"/><Relationship Id="rId21" Type="http://schemas.openxmlformats.org/officeDocument/2006/relationships/hyperlink" Target="http://www.marshall.edu/catalog/Graduate/S2008/gr_sp08.pdf" TargetMode="External"/><Relationship Id="rId7" Type="http://schemas.openxmlformats.org/officeDocument/2006/relationships/hyperlink" Target="http://www.bkstr.com/webapp/wcs/stores/servlet/StoreCatalogDisplay?storeId=10587&amp;catalogId=10001&amp;langId-1" TargetMode="External"/><Relationship Id="rId12" Type="http://schemas.openxmlformats.org/officeDocument/2006/relationships/hyperlink" Target="http://www.marshall.edu/muonline/technicalfaq.asp" TargetMode="External"/><Relationship Id="rId17" Type="http://schemas.openxmlformats.org/officeDocument/2006/relationships/hyperlink" Target="http://www.marshall.edu/catalog/Graduate/S2008/gr_sp08.pdf" TargetMode="External"/><Relationship Id="rId25" Type="http://schemas.openxmlformats.org/officeDocument/2006/relationships/hyperlink" Target="http://www.marshall.edu/muonline/tools/textbooks.asp" TargetMode="External"/><Relationship Id="rId2" Type="http://schemas.openxmlformats.org/officeDocument/2006/relationships/styles" Target="styles.xml"/><Relationship Id="rId16" Type="http://schemas.openxmlformats.org/officeDocument/2006/relationships/hyperlink" Target="http://www.marshall.edu/catalog/undergraduate/ug_08-09_published.pdf" TargetMode="External"/><Relationship Id="rId20" Type="http://schemas.openxmlformats.org/officeDocument/2006/relationships/hyperlink" Target="http://www.marshall.edu/catalog/undergraduate/ug_08-09_published.pdf" TargetMode="External"/><Relationship Id="rId29" Type="http://schemas.openxmlformats.org/officeDocument/2006/relationships/hyperlink" Target="http://www.marshall.edu/muonline/vista101guide.asp" TargetMode="External"/><Relationship Id="rId1" Type="http://schemas.openxmlformats.org/officeDocument/2006/relationships/numbering" Target="numbering.xml"/><Relationship Id="rId6" Type="http://schemas.openxmlformats.org/officeDocument/2006/relationships/hyperlink" Target="mailto:pupploco@marshall.edu" TargetMode="External"/><Relationship Id="rId11" Type="http://schemas.openxmlformats.org/officeDocument/2006/relationships/hyperlink" Target="http://www.marshall.edu/ucs/cs/helpdesk/" TargetMode="External"/><Relationship Id="rId24" Type="http://schemas.openxmlformats.org/officeDocument/2006/relationships/hyperlink" Target="http://www.marshall.edu/muonline/campusresources.asp" TargetMode="External"/><Relationship Id="rId5" Type="http://schemas.openxmlformats.org/officeDocument/2006/relationships/hyperlink" Target="http://www.marshall.edu/calendar/academic/" TargetMode="External"/><Relationship Id="rId15" Type="http://schemas.openxmlformats.org/officeDocument/2006/relationships/hyperlink" Target="http://www.khanacademy.org" TargetMode="External"/><Relationship Id="rId23" Type="http://schemas.openxmlformats.org/officeDocument/2006/relationships/hyperlink" Target="http://www.marshall.edu/muonline/writingcenter/default.asp" TargetMode="External"/><Relationship Id="rId28" Type="http://schemas.openxmlformats.org/officeDocument/2006/relationships/hyperlink" Target="http://www.marshall.edu/muonline/help.asp" TargetMode="External"/><Relationship Id="rId10" Type="http://schemas.openxmlformats.org/officeDocument/2006/relationships/hyperlink" Target="http://www.marshall.edu/muonline/computer_requirements.asp" TargetMode="External"/><Relationship Id="rId19" Type="http://schemas.openxmlformats.org/officeDocument/2006/relationships/hyperlink" Target="http://www.marshall.edu/ucs/CS/accptuse.as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rshall.edu/muonline/hardwaresoftwarecheck.asp" TargetMode="External"/><Relationship Id="rId14" Type="http://schemas.openxmlformats.org/officeDocument/2006/relationships/hyperlink" Target="https://mussbprod.marshall.edu/pls/banprod/bwckctlg.p_display_courses?term_in=201101&amp;one_subj=MTH&amp;sel_subj=&amp;sel_crse_strt=130&amp;sel_crse_end=130&amp;sel_levl=&amp;sel_schd=&amp;sel_coll=&amp;sel_divs=&amp;sel_dept=&amp;sel_attr=" TargetMode="External"/><Relationship Id="rId22" Type="http://schemas.openxmlformats.org/officeDocument/2006/relationships/hyperlink" Target="http://www.marshall.edu/muonline/tutoringcenter/default.asp" TargetMode="External"/><Relationship Id="rId27" Type="http://schemas.openxmlformats.org/officeDocument/2006/relationships/hyperlink" Target="http://www.marshall.edu/muonline/campusresources.as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dc:creator>
  <cp:lastModifiedBy>Evelyn</cp:lastModifiedBy>
  <cp:revision>3</cp:revision>
  <dcterms:created xsi:type="dcterms:W3CDTF">2012-05-15T18:22:00Z</dcterms:created>
  <dcterms:modified xsi:type="dcterms:W3CDTF">2012-05-17T21:05:00Z</dcterms:modified>
</cp:coreProperties>
</file>