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B8A6CE" w14:textId="77777777" w:rsidR="00526DFD" w:rsidRPr="00E631A2" w:rsidRDefault="00526DFD" w:rsidP="00526DFD">
      <w:pPr>
        <w:jc w:val="center"/>
        <w:rPr>
          <w:b/>
          <w:sz w:val="22"/>
          <w:szCs w:val="22"/>
        </w:rPr>
      </w:pPr>
      <w:r w:rsidRPr="00E631A2">
        <w:rPr>
          <w:b/>
          <w:sz w:val="22"/>
          <w:szCs w:val="22"/>
        </w:rPr>
        <w:t xml:space="preserve">Museum </w:t>
      </w:r>
      <w:r>
        <w:rPr>
          <w:b/>
          <w:sz w:val="22"/>
          <w:szCs w:val="22"/>
        </w:rPr>
        <w:t>Displays and Outreach</w:t>
      </w:r>
    </w:p>
    <w:p w14:paraId="624EC4C1" w14:textId="77777777" w:rsidR="004019B6" w:rsidRPr="00AE12B7" w:rsidRDefault="004019B6">
      <w:pPr>
        <w:rPr>
          <w:b/>
        </w:rPr>
      </w:pPr>
    </w:p>
    <w:p w14:paraId="02DEFE27" w14:textId="77777777" w:rsidR="008F64CD" w:rsidRPr="00AE12B7" w:rsidRDefault="004019B6">
      <w:pPr>
        <w:rPr>
          <w:b/>
        </w:rPr>
      </w:pPr>
      <w:r w:rsidRPr="00AE12B7">
        <w:rPr>
          <w:b/>
        </w:rPr>
        <w:t>BSC 480/580, 3 credits</w:t>
      </w:r>
    </w:p>
    <w:p w14:paraId="3FC8D012" w14:textId="4D1F1FCF" w:rsidR="004019B6" w:rsidRPr="00AE12B7" w:rsidRDefault="00545ABF">
      <w:pPr>
        <w:rPr>
          <w:b/>
        </w:rPr>
      </w:pPr>
      <w:r>
        <w:rPr>
          <w:b/>
        </w:rPr>
        <w:t>Spring 2014</w:t>
      </w:r>
    </w:p>
    <w:p w14:paraId="15E31B56" w14:textId="3F4B6024" w:rsidR="004019B6" w:rsidRPr="00AE12B7" w:rsidRDefault="004019B6">
      <w:pPr>
        <w:rPr>
          <w:b/>
        </w:rPr>
      </w:pPr>
      <w:r w:rsidRPr="00AE12B7">
        <w:rPr>
          <w:b/>
        </w:rPr>
        <w:t xml:space="preserve">Dr. Suzanne Strait, </w:t>
      </w:r>
      <w:r w:rsidRPr="008052A0">
        <w:rPr>
          <w:b/>
        </w:rPr>
        <w:t>straitho@marshall.edu</w:t>
      </w:r>
    </w:p>
    <w:p w14:paraId="3E111FDD" w14:textId="05D1B3B2" w:rsidR="004019B6" w:rsidRDefault="004019B6">
      <w:r w:rsidRPr="00AE12B7">
        <w:rPr>
          <w:b/>
        </w:rPr>
        <w:t>Class:</w:t>
      </w:r>
      <w:r>
        <w:t xml:space="preserve"> </w:t>
      </w:r>
      <w:r w:rsidR="00526DFD">
        <w:t xml:space="preserve">Wednesday 5:00-7:30 </w:t>
      </w:r>
      <w:bookmarkStart w:id="0" w:name="_GoBack"/>
      <w:bookmarkEnd w:id="0"/>
    </w:p>
    <w:p w14:paraId="4B81E7F9" w14:textId="77777777" w:rsidR="004019B6" w:rsidRDefault="004019B6"/>
    <w:p w14:paraId="51AD1465" w14:textId="62D1C0A4" w:rsidR="004019B6" w:rsidRDefault="004019B6">
      <w:r w:rsidRPr="00AE12B7">
        <w:rPr>
          <w:b/>
        </w:rPr>
        <w:t>Course Description:</w:t>
      </w:r>
      <w:r>
        <w:t xml:space="preserve"> This class resolves around learning all the basic techniques for curating a natural history collection</w:t>
      </w:r>
      <w:r w:rsidR="00C62557">
        <w:t xml:space="preserve"> and making outreach exhibits</w:t>
      </w:r>
      <w:r>
        <w:t>. That will include specimen preparation (</w:t>
      </w:r>
      <w:r w:rsidR="008052A0">
        <w:t xml:space="preserve">making </w:t>
      </w:r>
      <w:r>
        <w:t>study skin</w:t>
      </w:r>
      <w:r w:rsidR="008052A0">
        <w:t>s</w:t>
      </w:r>
      <w:r>
        <w:t>, skeleton mount</w:t>
      </w:r>
      <w:r w:rsidR="008052A0">
        <w:t>s</w:t>
      </w:r>
      <w:r>
        <w:t>, and alcohol preps), prepara</w:t>
      </w:r>
      <w:r w:rsidR="00C8369B">
        <w:t>tion using mold and casting</w:t>
      </w:r>
      <w:r>
        <w:t xml:space="preserve">, acquiring specimens, exhibit and outreach design, field notes and </w:t>
      </w:r>
      <w:proofErr w:type="spellStart"/>
      <w:r>
        <w:t>georeferencing</w:t>
      </w:r>
      <w:proofErr w:type="spellEnd"/>
      <w:r>
        <w:t>, and database management and design</w:t>
      </w:r>
      <w:r w:rsidR="00C8369B">
        <w:t>. The class will focus on vertebrates</w:t>
      </w:r>
      <w:r>
        <w:t>, because that is mostly what we have access to but if th</w:t>
      </w:r>
      <w:r w:rsidR="00725D1A">
        <w:t>ere is interest in other life forms</w:t>
      </w:r>
      <w:r>
        <w:t xml:space="preserve"> we </w:t>
      </w:r>
      <w:r w:rsidR="008052A0">
        <w:t>can</w:t>
      </w:r>
      <w:r w:rsidR="00725D1A">
        <w:t xml:space="preserve"> add them</w:t>
      </w:r>
      <w:r>
        <w:t xml:space="preserve"> as well. We will also spend a week </w:t>
      </w:r>
      <w:r w:rsidR="008052A0">
        <w:t>considering</w:t>
      </w:r>
      <w:r>
        <w:t xml:space="preserve"> plant curation and herbaria. </w:t>
      </w:r>
      <w:r w:rsidR="008052A0">
        <w:t xml:space="preserve">There will not be traditional </w:t>
      </w:r>
      <w:proofErr w:type="spellStart"/>
      <w:r w:rsidR="008052A0">
        <w:t>Powerpoint</w:t>
      </w:r>
      <w:proofErr w:type="spellEnd"/>
      <w:r w:rsidR="008052A0">
        <w:t xml:space="preserve"> lectures – this is a hand</w:t>
      </w:r>
      <w:r w:rsidR="00B36CFB">
        <w:t>s</w:t>
      </w:r>
      <w:r w:rsidR="008052A0">
        <w:t>-on class. We will learn by reading, discussion, and doing so everyone has to be ready to be an active participant in the class.</w:t>
      </w:r>
    </w:p>
    <w:p w14:paraId="06EAA45A" w14:textId="377C8AE8" w:rsidR="003D1C1F" w:rsidRDefault="00616B33" w:rsidP="00D15086">
      <w:pPr>
        <w:ind w:firstLine="720"/>
      </w:pPr>
      <w:r>
        <w:rPr>
          <w:vanish/>
        </w:rPr>
        <w:t>the own choosing which will be aeditessionk contributed to a poster presentation at a regional scientitc meeting and he was incl</w:t>
      </w:r>
      <w:r>
        <w:t>As a group we will learn osteology and all basic t</w:t>
      </w:r>
      <w:r w:rsidR="00D15086">
        <w:t xml:space="preserve">echniques on our group project. </w:t>
      </w:r>
      <w:r w:rsidR="003D1C1F">
        <w:t>We are designing an exhibit to be installed to complement the green roof on the outside of the 2</w:t>
      </w:r>
      <w:r w:rsidR="003D1C1F" w:rsidRPr="003D1C1F">
        <w:rPr>
          <w:vertAlign w:val="superscript"/>
        </w:rPr>
        <w:t>nd</w:t>
      </w:r>
      <w:r w:rsidR="003D1C1F">
        <w:t xml:space="preserve"> floor window of the science building. Included in this will be a buck, coyote, rabbit, </w:t>
      </w:r>
      <w:r w:rsidR="00A9580F">
        <w:t xml:space="preserve">squirrel, </w:t>
      </w:r>
      <w:r w:rsidR="003D1C1F">
        <w:t xml:space="preserve">raccoon, opossum, alligator, snake, </w:t>
      </w:r>
      <w:r w:rsidR="00671243">
        <w:t xml:space="preserve">turtle, bobcat, </w:t>
      </w:r>
      <w:r w:rsidR="003D1C1F">
        <w:t>and</w:t>
      </w:r>
      <w:r w:rsidR="00671243">
        <w:t xml:space="preserve"> numerous mice as Easter eggs. Each of you will be assigned an animal. You will s</w:t>
      </w:r>
      <w:r w:rsidR="003D1C1F">
        <w:t>ke</w:t>
      </w:r>
      <w:r w:rsidR="00671243">
        <w:t xml:space="preserve">letonize your </w:t>
      </w:r>
      <w:proofErr w:type="gramStart"/>
      <w:r w:rsidR="00671243">
        <w:t>specimen</w:t>
      </w:r>
      <w:r w:rsidR="003D1C1F">
        <w:t>,</w:t>
      </w:r>
      <w:proofErr w:type="gramEnd"/>
      <w:r w:rsidR="003D1C1F">
        <w:t xml:space="preserve"> make a professional quality exhibit that includes mounting them and naturalistic scenery, and complementary educational signage and material. This project should evolve from student input and group discussions.</w:t>
      </w:r>
    </w:p>
    <w:p w14:paraId="5F053266" w14:textId="22EB8D40" w:rsidR="00616B33" w:rsidRDefault="00616B33" w:rsidP="00D15086">
      <w:pPr>
        <w:ind w:firstLine="720"/>
      </w:pPr>
      <w:r>
        <w:t>This needs to be more than just a specimen preparation – it needs to include labeling, teaching instructions, or other type education material that</w:t>
      </w:r>
      <w:r w:rsidR="00671243">
        <w:t xml:space="preserve"> will permit the display to be</w:t>
      </w:r>
      <w:r>
        <w:t xml:space="preserve"> </w:t>
      </w:r>
      <w:proofErr w:type="spellStart"/>
      <w:r>
        <w:t>used</w:t>
      </w:r>
      <w:proofErr w:type="spellEnd"/>
      <w:r>
        <w:t xml:space="preserve"> by non-specialist educators.</w:t>
      </w:r>
      <w:r w:rsidR="00D15086">
        <w:t xml:space="preserve"> Educational content will be designed for different age groups by looking at K-12 science standards</w:t>
      </w:r>
      <w:r w:rsidR="00671243">
        <w:t>, talking to teachers,</w:t>
      </w:r>
      <w:r w:rsidR="00D15086">
        <w:t xml:space="preserve"> and researching age appropriate activities.</w:t>
      </w:r>
    </w:p>
    <w:p w14:paraId="36F3D023" w14:textId="77777777" w:rsidR="00D15086" w:rsidRDefault="00D15086"/>
    <w:p w14:paraId="122D0D44" w14:textId="77777777" w:rsidR="004019B6" w:rsidRDefault="004019B6">
      <w:proofErr w:type="spellStart"/>
      <w:r w:rsidRPr="00AE12B7">
        <w:rPr>
          <w:b/>
        </w:rPr>
        <w:t>Prerequisties</w:t>
      </w:r>
      <w:proofErr w:type="spellEnd"/>
      <w:r w:rsidRPr="00AE12B7">
        <w:rPr>
          <w:b/>
        </w:rPr>
        <w:t>:</w:t>
      </w:r>
      <w:r>
        <w:t xml:space="preserve"> BSC 121 with grade of C or better plus an additional 8 hours of BSC courses.</w:t>
      </w:r>
    </w:p>
    <w:p w14:paraId="531D0E27" w14:textId="77777777" w:rsidR="008D6C28" w:rsidRDefault="008D6C28">
      <w:pPr>
        <w:rPr>
          <w:b/>
        </w:rPr>
      </w:pPr>
    </w:p>
    <w:p w14:paraId="6562A33F" w14:textId="77777777" w:rsidR="004019B6" w:rsidRDefault="004019B6">
      <w:r w:rsidRPr="00AE12B7">
        <w:rPr>
          <w:b/>
        </w:rPr>
        <w:t>Attendance Policy:</w:t>
      </w:r>
      <w:r>
        <w:t xml:space="preserve"> You are expected to come to every class – end of story. You will want to come to class because class will be fun.</w:t>
      </w:r>
    </w:p>
    <w:p w14:paraId="141D94E9" w14:textId="77777777" w:rsidR="004019B6" w:rsidRDefault="004019B6"/>
    <w:p w14:paraId="4DE66D22" w14:textId="77777777" w:rsidR="004019B6" w:rsidRDefault="00AE12B7" w:rsidP="004019B6">
      <w:r>
        <w:t>Week:</w:t>
      </w:r>
      <w:r>
        <w:tab/>
      </w:r>
      <w:r w:rsidR="004019B6">
        <w:tab/>
        <w:t>Date:</w:t>
      </w:r>
    </w:p>
    <w:p w14:paraId="1BF59DED" w14:textId="7CDB8BDE" w:rsidR="00AE12B7" w:rsidRDefault="00102443" w:rsidP="00AE12B7">
      <w:pPr>
        <w:pStyle w:val="ListParagraph"/>
        <w:ind w:left="0"/>
      </w:pPr>
      <w:r>
        <w:t>I</w:t>
      </w:r>
      <w:r>
        <w:tab/>
      </w:r>
      <w:r>
        <w:tab/>
        <w:t>August 27</w:t>
      </w:r>
      <w:r w:rsidR="00AE12B7">
        <w:t>: Class Logistics</w:t>
      </w:r>
    </w:p>
    <w:p w14:paraId="1F543216" w14:textId="11EF3094" w:rsidR="007A678C" w:rsidRDefault="007A678C" w:rsidP="00AE12B7">
      <w:pPr>
        <w:pStyle w:val="ListParagraph"/>
        <w:ind w:left="0"/>
      </w:pPr>
      <w:r>
        <w:tab/>
      </w:r>
      <w:r>
        <w:tab/>
        <w:t>Making Study Skins</w:t>
      </w:r>
    </w:p>
    <w:p w14:paraId="10B46C04" w14:textId="3DA45114" w:rsidR="00AE12B7" w:rsidRDefault="007A678C" w:rsidP="00AE12B7">
      <w:pPr>
        <w:pStyle w:val="ListParagraph"/>
        <w:ind w:left="0"/>
      </w:pPr>
      <w:r>
        <w:tab/>
      </w:r>
      <w:r>
        <w:tab/>
      </w:r>
    </w:p>
    <w:p w14:paraId="65932ABD" w14:textId="2886FCD0" w:rsidR="007A678C" w:rsidRDefault="00102443" w:rsidP="00AE12B7">
      <w:pPr>
        <w:pStyle w:val="ListParagraph"/>
        <w:ind w:left="0"/>
      </w:pPr>
      <w:r>
        <w:t>II</w:t>
      </w:r>
      <w:r>
        <w:tab/>
      </w:r>
      <w:r>
        <w:tab/>
        <w:t>September 3:</w:t>
      </w:r>
    </w:p>
    <w:p w14:paraId="4E7DFAF3" w14:textId="605B5867" w:rsidR="00AE12B7" w:rsidRDefault="007A678C" w:rsidP="007A678C">
      <w:pPr>
        <w:pStyle w:val="ListParagraph"/>
        <w:ind w:left="1440"/>
      </w:pPr>
      <w:r>
        <w:t>Discuss class project ideas</w:t>
      </w:r>
    </w:p>
    <w:p w14:paraId="2B5B3F16" w14:textId="34E31EC6" w:rsidR="007A678C" w:rsidRDefault="00C8369B" w:rsidP="007A678C">
      <w:pPr>
        <w:pStyle w:val="ListParagraph"/>
        <w:ind w:left="1440"/>
      </w:pPr>
      <w:r>
        <w:t>Beyond taxidermy – skeletal preparation</w:t>
      </w:r>
    </w:p>
    <w:p w14:paraId="5D4F27B2" w14:textId="497D1E04" w:rsidR="00C8369B" w:rsidRDefault="00C8369B" w:rsidP="007A678C">
      <w:pPr>
        <w:pStyle w:val="ListParagraph"/>
        <w:ind w:left="1440"/>
      </w:pPr>
      <w:r>
        <w:t>Skeletonize your mice</w:t>
      </w:r>
    </w:p>
    <w:p w14:paraId="082061A8" w14:textId="77777777" w:rsidR="00C8369B" w:rsidRDefault="00C8369B" w:rsidP="007A678C">
      <w:pPr>
        <w:pStyle w:val="ListParagraph"/>
        <w:ind w:left="1440"/>
      </w:pPr>
    </w:p>
    <w:p w14:paraId="1C8126DF" w14:textId="45A9A911" w:rsidR="00102443" w:rsidRDefault="00102443" w:rsidP="00AE12B7">
      <w:pPr>
        <w:pStyle w:val="ListParagraph"/>
        <w:ind w:left="0"/>
      </w:pPr>
      <w:r>
        <w:lastRenderedPageBreak/>
        <w:t>III</w:t>
      </w:r>
      <w:r>
        <w:tab/>
      </w:r>
      <w:r>
        <w:tab/>
        <w:t>September 10</w:t>
      </w:r>
      <w:r w:rsidR="00AE12B7">
        <w:t xml:space="preserve">: </w:t>
      </w:r>
    </w:p>
    <w:p w14:paraId="2A0D691B" w14:textId="49E3AE59" w:rsidR="00C8369B" w:rsidRDefault="00102443" w:rsidP="00C8369B">
      <w:pPr>
        <w:pStyle w:val="ListParagraph"/>
        <w:ind w:left="0"/>
      </w:pPr>
      <w:r>
        <w:tab/>
      </w:r>
      <w:r>
        <w:tab/>
      </w:r>
      <w:r w:rsidR="004E3A52">
        <w:t>Whitening and degreasing</w:t>
      </w:r>
    </w:p>
    <w:p w14:paraId="5FD03FE5" w14:textId="19B49EC3" w:rsidR="007A678C" w:rsidRDefault="007A678C" w:rsidP="00AE12B7">
      <w:pPr>
        <w:pStyle w:val="ListParagraph"/>
        <w:ind w:left="0"/>
      </w:pPr>
    </w:p>
    <w:p w14:paraId="51F65FFA" w14:textId="014B3D87" w:rsidR="004019B6" w:rsidRDefault="00EC31CA" w:rsidP="00AE12B7">
      <w:pPr>
        <w:pStyle w:val="ListParagraph"/>
        <w:ind w:left="0"/>
      </w:pPr>
      <w:r>
        <w:t>I</w:t>
      </w:r>
      <w:r w:rsidR="00102443">
        <w:t>V</w:t>
      </w:r>
      <w:r w:rsidR="00102443">
        <w:tab/>
      </w:r>
      <w:r w:rsidR="00102443">
        <w:tab/>
        <w:t>September 17</w:t>
      </w:r>
      <w:r w:rsidR="00AE12B7">
        <w:t xml:space="preserve">: </w:t>
      </w:r>
    </w:p>
    <w:p w14:paraId="2294793F" w14:textId="3A4CC0E3" w:rsidR="007A678C" w:rsidRDefault="007A678C" w:rsidP="00AE12B7">
      <w:pPr>
        <w:pStyle w:val="ListParagraph"/>
        <w:ind w:left="0"/>
      </w:pPr>
      <w:r>
        <w:tab/>
      </w:r>
      <w:r>
        <w:tab/>
      </w:r>
      <w:r w:rsidR="00102443">
        <w:t>Developing educational content</w:t>
      </w:r>
    </w:p>
    <w:p w14:paraId="67CDDBF9" w14:textId="77777777" w:rsidR="007A678C" w:rsidRDefault="007A678C" w:rsidP="00AE12B7">
      <w:pPr>
        <w:pStyle w:val="ListParagraph"/>
        <w:ind w:left="0"/>
      </w:pPr>
    </w:p>
    <w:p w14:paraId="48F413F2" w14:textId="76FFA6F7" w:rsidR="007A678C" w:rsidRDefault="00AE12B7" w:rsidP="00AE12B7">
      <w:pPr>
        <w:pStyle w:val="ListParagraph"/>
        <w:ind w:left="0"/>
      </w:pPr>
      <w:r>
        <w:t>V</w:t>
      </w:r>
      <w:r w:rsidR="00102443">
        <w:tab/>
      </w:r>
      <w:r w:rsidR="00102443">
        <w:tab/>
        <w:t>September 24</w:t>
      </w:r>
      <w:r>
        <w:t xml:space="preserve">: </w:t>
      </w:r>
    </w:p>
    <w:p w14:paraId="1F973B92" w14:textId="3D9EA9DE" w:rsidR="00C8369B" w:rsidRDefault="00C8369B" w:rsidP="00AE12B7">
      <w:pPr>
        <w:pStyle w:val="ListParagraph"/>
        <w:ind w:left="0"/>
      </w:pPr>
      <w:r>
        <w:tab/>
      </w:r>
      <w:r>
        <w:tab/>
        <w:t>Museum databases and metadata</w:t>
      </w:r>
    </w:p>
    <w:p w14:paraId="320CA07C" w14:textId="6C601ADB" w:rsidR="00AE12B7" w:rsidRDefault="00AE12B7" w:rsidP="00AE12B7">
      <w:pPr>
        <w:pStyle w:val="ListParagraph"/>
        <w:ind w:left="0"/>
      </w:pPr>
      <w:r>
        <w:tab/>
      </w:r>
      <w:r>
        <w:tab/>
      </w:r>
    </w:p>
    <w:p w14:paraId="56037DAF" w14:textId="7EEF3B8D" w:rsidR="007A678C" w:rsidRDefault="008032D9" w:rsidP="007A678C">
      <w:r>
        <w:t>VI</w:t>
      </w:r>
      <w:r>
        <w:tab/>
      </w:r>
      <w:r w:rsidR="00102443">
        <w:tab/>
        <w:t>October 1:</w:t>
      </w:r>
    </w:p>
    <w:p w14:paraId="0AE77554" w14:textId="04161D9F" w:rsidR="00C8369B" w:rsidRDefault="00C8369B" w:rsidP="007A678C">
      <w:r>
        <w:tab/>
      </w:r>
      <w:r>
        <w:tab/>
        <w:t>Field notes and archiving</w:t>
      </w:r>
    </w:p>
    <w:p w14:paraId="3DD01D67" w14:textId="4E4CFF66" w:rsidR="00621FEC" w:rsidRDefault="004E3A52" w:rsidP="004E3A52">
      <w:r>
        <w:tab/>
      </w:r>
      <w:r>
        <w:tab/>
      </w:r>
    </w:p>
    <w:p w14:paraId="7BF713D7" w14:textId="762D5B5F" w:rsidR="007A678C" w:rsidRDefault="00102443" w:rsidP="00AE12B7">
      <w:pPr>
        <w:pStyle w:val="ListParagraph"/>
        <w:ind w:left="0"/>
      </w:pPr>
      <w:r>
        <w:t>VII</w:t>
      </w:r>
      <w:r>
        <w:tab/>
      </w:r>
      <w:r>
        <w:tab/>
        <w:t>October 8:</w:t>
      </w:r>
    </w:p>
    <w:p w14:paraId="2B51282C" w14:textId="48FCF8B6" w:rsidR="004E3A52" w:rsidRDefault="00621FEC" w:rsidP="004E3A52">
      <w:pPr>
        <w:pStyle w:val="ListParagraph"/>
        <w:ind w:firstLine="720"/>
      </w:pPr>
      <w:proofErr w:type="spellStart"/>
      <w:r>
        <w:t>Georeferencing</w:t>
      </w:r>
      <w:proofErr w:type="spellEnd"/>
    </w:p>
    <w:p w14:paraId="2BDE3868" w14:textId="609BDD82" w:rsidR="004E3A52" w:rsidRDefault="004E3A52" w:rsidP="004E3A52">
      <w:pPr>
        <w:pStyle w:val="ListParagraph"/>
        <w:ind w:firstLine="720"/>
      </w:pPr>
      <w:r>
        <w:t>Draft of general display information due</w:t>
      </w:r>
    </w:p>
    <w:p w14:paraId="7E972E48" w14:textId="77777777" w:rsidR="00621FEC" w:rsidRDefault="00621FEC" w:rsidP="00AE12B7">
      <w:pPr>
        <w:pStyle w:val="ListParagraph"/>
        <w:ind w:left="0"/>
      </w:pPr>
    </w:p>
    <w:p w14:paraId="451731B7" w14:textId="2D90A786" w:rsidR="00102443" w:rsidRDefault="00621FEC" w:rsidP="00AE12B7">
      <w:pPr>
        <w:pStyle w:val="ListParagraph"/>
        <w:ind w:left="0"/>
      </w:pPr>
      <w:r>
        <w:t>VII</w:t>
      </w:r>
      <w:r w:rsidR="00A92AE7">
        <w:t>I</w:t>
      </w:r>
      <w:r w:rsidR="00102443">
        <w:tab/>
      </w:r>
      <w:r w:rsidR="00102443">
        <w:tab/>
        <w:t>October 15</w:t>
      </w:r>
      <w:r>
        <w:t xml:space="preserve">: </w:t>
      </w:r>
    </w:p>
    <w:p w14:paraId="33AD3586" w14:textId="16EB2F86" w:rsidR="00C8369B" w:rsidRDefault="00C8369B" w:rsidP="00C8369B">
      <w:pPr>
        <w:pStyle w:val="ListParagraph"/>
        <w:ind w:firstLine="720"/>
      </w:pPr>
      <w:r>
        <w:t>Herbarium, Plant curation techniques</w:t>
      </w:r>
    </w:p>
    <w:p w14:paraId="67F0ACA8" w14:textId="77777777" w:rsidR="00621FEC" w:rsidRDefault="00621FEC" w:rsidP="00AE12B7">
      <w:pPr>
        <w:pStyle w:val="ListParagraph"/>
        <w:ind w:left="0"/>
      </w:pPr>
    </w:p>
    <w:p w14:paraId="38F7482E" w14:textId="6DA1CC10" w:rsidR="007A678C" w:rsidRDefault="00102443" w:rsidP="00AE12B7">
      <w:pPr>
        <w:pStyle w:val="ListParagraph"/>
        <w:ind w:left="0"/>
      </w:pPr>
      <w:r>
        <w:t>IX</w:t>
      </w:r>
      <w:r>
        <w:tab/>
      </w:r>
      <w:r>
        <w:tab/>
        <w:t>October 22:</w:t>
      </w:r>
    </w:p>
    <w:p w14:paraId="578AD2FD" w14:textId="20212CF1" w:rsidR="00C8369B" w:rsidRDefault="00C8369B" w:rsidP="00AE12B7">
      <w:pPr>
        <w:pStyle w:val="ListParagraph"/>
        <w:ind w:left="0"/>
      </w:pPr>
      <w:r>
        <w:tab/>
      </w:r>
      <w:r>
        <w:tab/>
      </w:r>
      <w:r w:rsidR="004E3A52">
        <w:t>Alcohol preparation and use</w:t>
      </w:r>
    </w:p>
    <w:p w14:paraId="08632664" w14:textId="6A432BC7" w:rsidR="00A92AE7" w:rsidRDefault="004E3A52" w:rsidP="00AE12B7">
      <w:pPr>
        <w:pStyle w:val="ListParagraph"/>
        <w:ind w:left="0"/>
      </w:pPr>
      <w:r>
        <w:tab/>
      </w:r>
      <w:r>
        <w:tab/>
        <w:t>Skeletal assembly done</w:t>
      </w:r>
    </w:p>
    <w:p w14:paraId="7AEEC584" w14:textId="77777777" w:rsidR="004E3A52" w:rsidRDefault="004E3A52" w:rsidP="00AE12B7">
      <w:pPr>
        <w:pStyle w:val="ListParagraph"/>
        <w:ind w:left="0"/>
      </w:pPr>
    </w:p>
    <w:p w14:paraId="700B592A" w14:textId="17597AB3" w:rsidR="007A678C" w:rsidRDefault="00102443" w:rsidP="00AE12B7">
      <w:pPr>
        <w:pStyle w:val="ListParagraph"/>
        <w:ind w:left="0"/>
      </w:pPr>
      <w:r>
        <w:t>X</w:t>
      </w:r>
      <w:r>
        <w:tab/>
      </w:r>
      <w:r>
        <w:tab/>
        <w:t>October 29:</w:t>
      </w:r>
    </w:p>
    <w:p w14:paraId="5F7B0DC3" w14:textId="0E087EEC" w:rsidR="00C8369B" w:rsidRDefault="00C8369B" w:rsidP="00AE12B7">
      <w:pPr>
        <w:pStyle w:val="ListParagraph"/>
        <w:ind w:left="0"/>
      </w:pPr>
      <w:r>
        <w:tab/>
      </w:r>
      <w:r>
        <w:tab/>
      </w:r>
      <w:r w:rsidR="004E3A52">
        <w:t>Projects</w:t>
      </w:r>
    </w:p>
    <w:p w14:paraId="1B194056" w14:textId="26EFCA63" w:rsidR="004E3A52" w:rsidRDefault="004E3A52" w:rsidP="00AE12B7">
      <w:pPr>
        <w:pStyle w:val="ListParagraph"/>
        <w:ind w:left="0"/>
      </w:pPr>
      <w:r>
        <w:tab/>
      </w:r>
      <w:r>
        <w:tab/>
        <w:t>Draft of individual display information due</w:t>
      </w:r>
    </w:p>
    <w:p w14:paraId="3F9A3799" w14:textId="6EF228D0" w:rsidR="00A92AE7" w:rsidRDefault="00A92AE7" w:rsidP="00AE12B7">
      <w:pPr>
        <w:pStyle w:val="ListParagraph"/>
        <w:ind w:left="0"/>
      </w:pPr>
      <w:r>
        <w:tab/>
      </w:r>
      <w:r>
        <w:tab/>
      </w:r>
    </w:p>
    <w:p w14:paraId="51A7B17B" w14:textId="0870EB79" w:rsidR="00373D5D" w:rsidRDefault="00C8369B" w:rsidP="00AE12B7">
      <w:pPr>
        <w:pStyle w:val="ListParagraph"/>
        <w:ind w:left="0"/>
      </w:pPr>
      <w:r>
        <w:t>XI</w:t>
      </w:r>
      <w:r>
        <w:tab/>
      </w:r>
      <w:r>
        <w:tab/>
        <w:t>November 5:</w:t>
      </w:r>
    </w:p>
    <w:p w14:paraId="1A3F7BF2" w14:textId="7776074F" w:rsidR="00A92AE7" w:rsidRDefault="00C8369B" w:rsidP="00AE12B7">
      <w:pPr>
        <w:pStyle w:val="ListParagraph"/>
        <w:ind w:left="0"/>
      </w:pPr>
      <w:r>
        <w:tab/>
      </w:r>
      <w:r>
        <w:tab/>
        <w:t>Projects</w:t>
      </w:r>
    </w:p>
    <w:p w14:paraId="032536B4" w14:textId="0F300D7D" w:rsidR="004E3A52" w:rsidRDefault="004E3A52" w:rsidP="00AE12B7">
      <w:pPr>
        <w:pStyle w:val="ListParagraph"/>
        <w:ind w:left="0"/>
      </w:pPr>
      <w:r>
        <w:tab/>
      </w:r>
      <w:r>
        <w:tab/>
        <w:t>Specimen mounting done</w:t>
      </w:r>
    </w:p>
    <w:p w14:paraId="286A0426" w14:textId="77777777" w:rsidR="00C8369B" w:rsidRDefault="00C8369B" w:rsidP="00AE12B7">
      <w:pPr>
        <w:pStyle w:val="ListParagraph"/>
        <w:ind w:left="0"/>
      </w:pPr>
    </w:p>
    <w:p w14:paraId="38A32AF0" w14:textId="4DC292E2" w:rsidR="007A678C" w:rsidRDefault="00C8369B" w:rsidP="007A678C">
      <w:pPr>
        <w:pStyle w:val="ListParagraph"/>
        <w:ind w:left="0"/>
      </w:pPr>
      <w:r>
        <w:t>XII</w:t>
      </w:r>
      <w:r>
        <w:tab/>
      </w:r>
      <w:r>
        <w:tab/>
        <w:t>November 12:</w:t>
      </w:r>
    </w:p>
    <w:p w14:paraId="7E55E615" w14:textId="6B18A3CF" w:rsidR="00A92AE7" w:rsidRDefault="004E3A52" w:rsidP="007A678C">
      <w:pPr>
        <w:pStyle w:val="ListParagraph"/>
        <w:ind w:left="0"/>
      </w:pPr>
      <w:r>
        <w:tab/>
      </w:r>
      <w:r>
        <w:tab/>
        <w:t xml:space="preserve">Projects </w:t>
      </w:r>
    </w:p>
    <w:p w14:paraId="4068C1EB" w14:textId="77777777" w:rsidR="00A92AE7" w:rsidRDefault="00A92AE7" w:rsidP="00AE12B7">
      <w:pPr>
        <w:pStyle w:val="ListParagraph"/>
        <w:ind w:left="0"/>
      </w:pPr>
    </w:p>
    <w:p w14:paraId="0DE42BD1" w14:textId="7221F5A0" w:rsidR="00A92AE7" w:rsidRDefault="00C8369B" w:rsidP="00AE12B7">
      <w:pPr>
        <w:pStyle w:val="ListParagraph"/>
        <w:ind w:left="0"/>
      </w:pPr>
      <w:r>
        <w:t>XIII</w:t>
      </w:r>
      <w:r>
        <w:tab/>
      </w:r>
      <w:r>
        <w:tab/>
        <w:t>November 19:</w:t>
      </w:r>
      <w:r w:rsidR="00A92AE7">
        <w:t xml:space="preserve"> </w:t>
      </w:r>
    </w:p>
    <w:p w14:paraId="27AC434E" w14:textId="24912169" w:rsidR="00545ABF" w:rsidRDefault="004E3A52" w:rsidP="00AE12B7">
      <w:pPr>
        <w:pStyle w:val="ListParagraph"/>
        <w:ind w:left="0"/>
      </w:pPr>
      <w:r>
        <w:tab/>
      </w:r>
      <w:r>
        <w:tab/>
        <w:t>Final display information due</w:t>
      </w:r>
    </w:p>
    <w:p w14:paraId="0571A36E" w14:textId="77777777" w:rsidR="00A92AE7" w:rsidRDefault="00A92AE7" w:rsidP="00AE12B7">
      <w:pPr>
        <w:pStyle w:val="ListParagraph"/>
        <w:ind w:left="0"/>
      </w:pPr>
    </w:p>
    <w:p w14:paraId="1A3E4B4B" w14:textId="208D942C" w:rsidR="00545ABF" w:rsidRDefault="00C8369B" w:rsidP="00AE12B7">
      <w:pPr>
        <w:pStyle w:val="ListParagraph"/>
        <w:ind w:left="0"/>
      </w:pPr>
      <w:r>
        <w:t>IX</w:t>
      </w:r>
      <w:r>
        <w:tab/>
      </w:r>
      <w:r>
        <w:tab/>
        <w:t>November 26</w:t>
      </w:r>
    </w:p>
    <w:p w14:paraId="739776C5" w14:textId="51596066" w:rsidR="00A92AE7" w:rsidRDefault="00C8369B" w:rsidP="00545ABF">
      <w:pPr>
        <w:pStyle w:val="ListParagraph"/>
        <w:ind w:firstLine="720"/>
      </w:pPr>
      <w:r>
        <w:t>No Class Thanksgiving</w:t>
      </w:r>
    </w:p>
    <w:p w14:paraId="63DAD6F9" w14:textId="3808BB1F" w:rsidR="00A92AE7" w:rsidRDefault="00A92AE7" w:rsidP="00AE12B7">
      <w:pPr>
        <w:pStyle w:val="ListParagraph"/>
        <w:ind w:left="0"/>
      </w:pPr>
      <w:r>
        <w:tab/>
      </w:r>
      <w:r>
        <w:tab/>
      </w:r>
    </w:p>
    <w:p w14:paraId="47102D13" w14:textId="1D7CBE94" w:rsidR="007A678C" w:rsidRDefault="00C8369B" w:rsidP="00AE12B7">
      <w:pPr>
        <w:pStyle w:val="ListParagraph"/>
        <w:ind w:left="0"/>
      </w:pPr>
      <w:r>
        <w:t>X</w:t>
      </w:r>
      <w:r>
        <w:tab/>
      </w:r>
      <w:r>
        <w:tab/>
        <w:t>December 3</w:t>
      </w:r>
    </w:p>
    <w:p w14:paraId="568D9D9D" w14:textId="786DC6FA" w:rsidR="004E3A52" w:rsidRDefault="004E3A52" w:rsidP="00AE12B7">
      <w:pPr>
        <w:pStyle w:val="ListParagraph"/>
        <w:ind w:left="0"/>
      </w:pPr>
      <w:r>
        <w:tab/>
      </w:r>
      <w:r>
        <w:tab/>
        <w:t xml:space="preserve">Presentation of </w:t>
      </w:r>
      <w:r>
        <w:t>individual display information</w:t>
      </w:r>
    </w:p>
    <w:p w14:paraId="2DF3589F" w14:textId="4A3318E3" w:rsidR="004E3A52" w:rsidRDefault="004E3A52" w:rsidP="00AE12B7">
      <w:pPr>
        <w:pStyle w:val="ListParagraph"/>
        <w:ind w:left="0"/>
      </w:pPr>
      <w:r>
        <w:tab/>
      </w:r>
      <w:r>
        <w:tab/>
      </w:r>
    </w:p>
    <w:p w14:paraId="41F24193" w14:textId="77777777" w:rsidR="004E3A52" w:rsidRDefault="004E3A52">
      <w:r>
        <w:br w:type="page"/>
      </w:r>
    </w:p>
    <w:p w14:paraId="37D9F901" w14:textId="7B7CAA00" w:rsidR="00A92AE7" w:rsidRPr="00616B33" w:rsidRDefault="00A92AE7" w:rsidP="00616B33">
      <w:pPr>
        <w:pStyle w:val="NoSpacing"/>
        <w:rPr>
          <w:b/>
        </w:rPr>
      </w:pPr>
      <w:r w:rsidRPr="00616B33">
        <w:rPr>
          <w:b/>
        </w:rPr>
        <w:t>Grading:</w:t>
      </w:r>
    </w:p>
    <w:p w14:paraId="3E84096F" w14:textId="1A6D7D52" w:rsidR="00EC31CA" w:rsidRDefault="00EC31CA" w:rsidP="00616B33">
      <w:pPr>
        <w:pStyle w:val="NoSpacing"/>
      </w:pPr>
      <w:r>
        <w:t xml:space="preserve">25% skeleton </w:t>
      </w:r>
    </w:p>
    <w:p w14:paraId="775B4BCB" w14:textId="3FDFBE7F" w:rsidR="00EC31CA" w:rsidRDefault="00754448" w:rsidP="00616B33">
      <w:pPr>
        <w:pStyle w:val="NoSpacing"/>
      </w:pPr>
      <w:r>
        <w:t>2</w:t>
      </w:r>
      <w:r w:rsidR="00EC31CA">
        <w:t>0% habitat and specimen mounting</w:t>
      </w:r>
    </w:p>
    <w:p w14:paraId="7A3168B3" w14:textId="561870FA" w:rsidR="00EC31CA" w:rsidRDefault="00765DC9" w:rsidP="00616B33">
      <w:pPr>
        <w:pStyle w:val="NoSpacing"/>
      </w:pPr>
      <w:r>
        <w:t>30</w:t>
      </w:r>
      <w:r w:rsidR="00EC31CA">
        <w:t>% age specific overall activity development</w:t>
      </w:r>
    </w:p>
    <w:p w14:paraId="42E207DF" w14:textId="5231A820" w:rsidR="00EC31CA" w:rsidRDefault="00765DC9" w:rsidP="00616B33">
      <w:pPr>
        <w:pStyle w:val="NoSpacing"/>
      </w:pPr>
      <w:r>
        <w:t>20</w:t>
      </w:r>
      <w:r w:rsidR="00EC31CA">
        <w:t>% general display material for your taxa</w:t>
      </w:r>
    </w:p>
    <w:p w14:paraId="691DB0B3" w14:textId="33A07280" w:rsidR="00A92AE7" w:rsidRPr="00616B33" w:rsidRDefault="00754448" w:rsidP="00616B33">
      <w:pPr>
        <w:pStyle w:val="NoSpacing"/>
      </w:pPr>
      <w:r>
        <w:t>5</w:t>
      </w:r>
      <w:r w:rsidR="00EC31CA">
        <w:t>% c</w:t>
      </w:r>
      <w:r w:rsidR="007A678C" w:rsidRPr="00616B33">
        <w:t>lass participation</w:t>
      </w:r>
      <w:r w:rsidR="00EC31CA">
        <w:t xml:space="preserve"> and team work</w:t>
      </w:r>
    </w:p>
    <w:p w14:paraId="374C8374" w14:textId="77777777" w:rsidR="00EC31CA" w:rsidRDefault="00EC31CA" w:rsidP="00CE12FA">
      <w:pPr>
        <w:rPr>
          <w:rFonts w:eastAsiaTheme="minorHAnsi"/>
          <w:sz w:val="22"/>
          <w:szCs w:val="22"/>
        </w:rPr>
      </w:pPr>
    </w:p>
    <w:p w14:paraId="43BD0A90" w14:textId="74419202" w:rsidR="00765DC9" w:rsidRDefault="00765DC9" w:rsidP="00CE12FA">
      <w:pPr>
        <w:rPr>
          <w:rFonts w:asciiTheme="majorHAnsi" w:eastAsia="Times New Roman" w:hAnsiTheme="majorHAnsi" w:cstheme="majorHAnsi"/>
        </w:rPr>
      </w:pPr>
      <w:r w:rsidRPr="00962A46">
        <w:rPr>
          <w:rFonts w:asciiTheme="majorHAnsi" w:eastAsia="Times New Roman" w:hAnsiTheme="majorHAnsi" w:cstheme="majorHAnsi"/>
          <w:b/>
        </w:rPr>
        <w:t>Skeleton</w:t>
      </w:r>
      <w:r>
        <w:rPr>
          <w:rFonts w:asciiTheme="majorHAnsi" w:eastAsia="Times New Roman" w:hAnsiTheme="majorHAnsi" w:cstheme="majorHAnsi"/>
        </w:rPr>
        <w:t xml:space="preserve"> – Everyone will be responsible for cleaning and reassembling a ske</w:t>
      </w:r>
      <w:r w:rsidR="007634D6">
        <w:rPr>
          <w:rFonts w:asciiTheme="majorHAnsi" w:eastAsia="Times New Roman" w:hAnsiTheme="majorHAnsi" w:cstheme="majorHAnsi"/>
        </w:rPr>
        <w:t>leton</w:t>
      </w:r>
      <w:r>
        <w:rPr>
          <w:rFonts w:asciiTheme="majorHAnsi" w:eastAsia="Times New Roman" w:hAnsiTheme="majorHAnsi" w:cstheme="majorHAnsi"/>
        </w:rPr>
        <w:t>. In most cases this means skinning it, putting it in the beetle tank for cleaning, monitoring it in the beetle tank so it comes out at the right time and you have all the pieces. After it has gone through the beetle tank your skeletal material will need to be degreased and whitened. Because this will be in outside exhibit the bones need to be treated before they are wired together. Then you need to decide on the pose your animal will take and figure out which materials you need to make this happen (typically wire and metal rods). Once your skeleton is wire</w:t>
      </w:r>
      <w:r w:rsidR="007634D6">
        <w:rPr>
          <w:rFonts w:asciiTheme="majorHAnsi" w:eastAsia="Times New Roman" w:hAnsiTheme="majorHAnsi" w:cstheme="majorHAnsi"/>
        </w:rPr>
        <w:t>d</w:t>
      </w:r>
      <w:r>
        <w:rPr>
          <w:rFonts w:asciiTheme="majorHAnsi" w:eastAsia="Times New Roman" w:hAnsiTheme="majorHAnsi" w:cstheme="majorHAnsi"/>
        </w:rPr>
        <w:t xml:space="preserve"> together this component of your project is done.</w:t>
      </w:r>
    </w:p>
    <w:p w14:paraId="44747DDC" w14:textId="77777777" w:rsidR="00765DC9" w:rsidRDefault="00765DC9" w:rsidP="00CE12FA">
      <w:pPr>
        <w:rPr>
          <w:rFonts w:asciiTheme="majorHAnsi" w:eastAsia="Times New Roman" w:hAnsiTheme="majorHAnsi" w:cstheme="majorHAnsi"/>
        </w:rPr>
      </w:pPr>
    </w:p>
    <w:p w14:paraId="4A0462FA" w14:textId="128B41E1" w:rsidR="00765DC9" w:rsidRDefault="00765DC9" w:rsidP="00CE12FA">
      <w:pPr>
        <w:rPr>
          <w:rFonts w:asciiTheme="majorHAnsi" w:eastAsia="Times New Roman" w:hAnsiTheme="majorHAnsi" w:cstheme="majorHAnsi"/>
        </w:rPr>
      </w:pPr>
      <w:r w:rsidRPr="00962A46">
        <w:rPr>
          <w:rFonts w:asciiTheme="majorHAnsi" w:eastAsia="Times New Roman" w:hAnsiTheme="majorHAnsi" w:cstheme="majorHAnsi"/>
          <w:b/>
        </w:rPr>
        <w:t>Habitat and Specimen Mounting</w:t>
      </w:r>
      <w:r>
        <w:rPr>
          <w:rFonts w:asciiTheme="majorHAnsi" w:eastAsia="Times New Roman" w:hAnsiTheme="majorHAnsi" w:cstheme="majorHAnsi"/>
        </w:rPr>
        <w:t xml:space="preserve"> – Making your skeleton is just the first step – it is an exhibit specimen so it needs to be put into the exhibit. We will tell you generally about where it is to be then you need to work out how to put in a stabilized fashion in the exhibit and if you need any habitat or embellishments.</w:t>
      </w:r>
      <w:r w:rsidR="007634D6">
        <w:rPr>
          <w:rFonts w:asciiTheme="majorHAnsi" w:eastAsia="Times New Roman" w:hAnsiTheme="majorHAnsi" w:cstheme="majorHAnsi"/>
        </w:rPr>
        <w:t xml:space="preserve"> Once your specimen is in the green space this part of your project is done.</w:t>
      </w:r>
    </w:p>
    <w:p w14:paraId="560BB34F" w14:textId="77777777" w:rsidR="00765DC9" w:rsidRDefault="00765DC9" w:rsidP="00CE12FA">
      <w:pPr>
        <w:rPr>
          <w:rFonts w:asciiTheme="majorHAnsi" w:eastAsia="Times New Roman" w:hAnsiTheme="majorHAnsi" w:cstheme="majorHAnsi"/>
        </w:rPr>
      </w:pPr>
    </w:p>
    <w:p w14:paraId="030D34EB" w14:textId="1ABFF7BC" w:rsidR="00765DC9" w:rsidRDefault="00765DC9" w:rsidP="00CE12FA">
      <w:pPr>
        <w:rPr>
          <w:rFonts w:asciiTheme="majorHAnsi" w:eastAsia="Times New Roman" w:hAnsiTheme="majorHAnsi" w:cstheme="majorHAnsi"/>
        </w:rPr>
      </w:pPr>
      <w:r w:rsidRPr="00962A46">
        <w:rPr>
          <w:rFonts w:asciiTheme="majorHAnsi" w:eastAsia="Times New Roman" w:hAnsiTheme="majorHAnsi" w:cstheme="majorHAnsi"/>
          <w:b/>
        </w:rPr>
        <w:t>Overall activity development</w:t>
      </w:r>
      <w:r w:rsidR="007634D6">
        <w:rPr>
          <w:rFonts w:asciiTheme="majorHAnsi" w:eastAsia="Times New Roman" w:hAnsiTheme="majorHAnsi" w:cstheme="majorHAnsi"/>
        </w:rPr>
        <w:t>- M</w:t>
      </w:r>
      <w:r>
        <w:rPr>
          <w:rFonts w:asciiTheme="majorHAnsi" w:eastAsia="Times New Roman" w:hAnsiTheme="majorHAnsi" w:cstheme="majorHAnsi"/>
        </w:rPr>
        <w:t xml:space="preserve">eet with educators, read </w:t>
      </w:r>
      <w:r w:rsidR="007634D6">
        <w:rPr>
          <w:rFonts w:asciiTheme="majorHAnsi" w:eastAsia="Times New Roman" w:hAnsiTheme="majorHAnsi" w:cstheme="majorHAnsi"/>
        </w:rPr>
        <w:t xml:space="preserve">state/federal </w:t>
      </w:r>
      <w:r>
        <w:rPr>
          <w:rFonts w:asciiTheme="majorHAnsi" w:eastAsia="Times New Roman" w:hAnsiTheme="majorHAnsi" w:cstheme="majorHAnsi"/>
        </w:rPr>
        <w:t>standards</w:t>
      </w:r>
      <w:r w:rsidR="007634D6">
        <w:rPr>
          <w:rFonts w:asciiTheme="majorHAnsi" w:eastAsia="Times New Roman" w:hAnsiTheme="majorHAnsi" w:cstheme="majorHAnsi"/>
        </w:rPr>
        <w:t xml:space="preserve"> for you grade level and make an educational game, card quiz, notebook, etc…. that is developmental appropriate for your chosen age group.  You can choose from the following education levels: </w:t>
      </w:r>
      <w:r>
        <w:rPr>
          <w:rFonts w:asciiTheme="majorHAnsi" w:eastAsia="Times New Roman" w:hAnsiTheme="majorHAnsi" w:cstheme="majorHAnsi"/>
        </w:rPr>
        <w:t>College (non-majors</w:t>
      </w:r>
      <w:r w:rsidR="004C443E">
        <w:rPr>
          <w:rFonts w:asciiTheme="majorHAnsi" w:eastAsia="Times New Roman" w:hAnsiTheme="majorHAnsi" w:cstheme="majorHAnsi"/>
        </w:rPr>
        <w:t>, education majors focus</w:t>
      </w:r>
      <w:r>
        <w:rPr>
          <w:rFonts w:asciiTheme="majorHAnsi" w:eastAsia="Times New Roman" w:hAnsiTheme="majorHAnsi" w:cstheme="majorHAnsi"/>
        </w:rPr>
        <w:t>)</w:t>
      </w:r>
      <w:r w:rsidR="007634D6">
        <w:rPr>
          <w:rFonts w:asciiTheme="majorHAnsi" w:eastAsia="Times New Roman" w:hAnsiTheme="majorHAnsi" w:cstheme="majorHAnsi"/>
        </w:rPr>
        <w:t xml:space="preserve">, </w:t>
      </w:r>
      <w:r>
        <w:rPr>
          <w:rFonts w:asciiTheme="majorHAnsi" w:eastAsia="Times New Roman" w:hAnsiTheme="majorHAnsi" w:cstheme="majorHAnsi"/>
        </w:rPr>
        <w:t>High school</w:t>
      </w:r>
    </w:p>
    <w:p w14:paraId="463277F7" w14:textId="241B1224" w:rsidR="00765DC9" w:rsidRDefault="00765DC9" w:rsidP="00CE12FA">
      <w:pPr>
        <w:rPr>
          <w:rFonts w:asciiTheme="majorHAnsi" w:eastAsia="Times New Roman" w:hAnsiTheme="majorHAnsi" w:cstheme="majorHAnsi"/>
        </w:rPr>
      </w:pPr>
      <w:proofErr w:type="gramStart"/>
      <w:r>
        <w:rPr>
          <w:rFonts w:asciiTheme="majorHAnsi" w:eastAsia="Times New Roman" w:hAnsiTheme="majorHAnsi" w:cstheme="majorHAnsi"/>
        </w:rPr>
        <w:t>Middle school</w:t>
      </w:r>
      <w:r w:rsidR="007634D6">
        <w:rPr>
          <w:rFonts w:asciiTheme="majorHAnsi" w:eastAsia="Times New Roman" w:hAnsiTheme="majorHAnsi" w:cstheme="majorHAnsi"/>
        </w:rPr>
        <w:t xml:space="preserve">, </w:t>
      </w:r>
      <w:r>
        <w:rPr>
          <w:rFonts w:asciiTheme="majorHAnsi" w:eastAsia="Times New Roman" w:hAnsiTheme="majorHAnsi" w:cstheme="majorHAnsi"/>
        </w:rPr>
        <w:t>3-5 grade</w:t>
      </w:r>
      <w:r w:rsidR="007634D6">
        <w:rPr>
          <w:rFonts w:asciiTheme="majorHAnsi" w:eastAsia="Times New Roman" w:hAnsiTheme="majorHAnsi" w:cstheme="majorHAnsi"/>
        </w:rPr>
        <w:t xml:space="preserve">, </w:t>
      </w:r>
      <w:r>
        <w:rPr>
          <w:rFonts w:asciiTheme="majorHAnsi" w:eastAsia="Times New Roman" w:hAnsiTheme="majorHAnsi" w:cstheme="majorHAnsi"/>
        </w:rPr>
        <w:t>K-2 grade</w:t>
      </w:r>
      <w:r w:rsidR="007634D6">
        <w:rPr>
          <w:rFonts w:asciiTheme="majorHAnsi" w:eastAsia="Times New Roman" w:hAnsiTheme="majorHAnsi" w:cstheme="majorHAnsi"/>
        </w:rPr>
        <w:t xml:space="preserve">, </w:t>
      </w:r>
      <w:r>
        <w:rPr>
          <w:rFonts w:asciiTheme="majorHAnsi" w:eastAsia="Times New Roman" w:hAnsiTheme="majorHAnsi" w:cstheme="majorHAnsi"/>
        </w:rPr>
        <w:t>Pre-K</w:t>
      </w:r>
      <w:r w:rsidR="007634D6">
        <w:rPr>
          <w:rFonts w:asciiTheme="majorHAnsi" w:eastAsia="Times New Roman" w:hAnsiTheme="majorHAnsi" w:cstheme="majorHAnsi"/>
        </w:rPr>
        <w:t>.</w:t>
      </w:r>
      <w:proofErr w:type="gramEnd"/>
    </w:p>
    <w:p w14:paraId="632203A7" w14:textId="77777777" w:rsidR="00765DC9" w:rsidRDefault="00765DC9" w:rsidP="00CE12FA">
      <w:pPr>
        <w:rPr>
          <w:rFonts w:asciiTheme="majorHAnsi" w:eastAsia="Times New Roman" w:hAnsiTheme="majorHAnsi" w:cstheme="majorHAnsi"/>
        </w:rPr>
      </w:pPr>
    </w:p>
    <w:p w14:paraId="3D93BF7A" w14:textId="13D5D2B6" w:rsidR="007634D6" w:rsidRDefault="00765DC9" w:rsidP="00CE12FA">
      <w:pPr>
        <w:rPr>
          <w:rFonts w:asciiTheme="majorHAnsi" w:eastAsia="Times New Roman" w:hAnsiTheme="majorHAnsi" w:cstheme="majorHAnsi"/>
        </w:rPr>
      </w:pPr>
      <w:r w:rsidRPr="007634D6">
        <w:rPr>
          <w:rFonts w:asciiTheme="majorHAnsi" w:eastAsia="Times New Roman" w:hAnsiTheme="majorHAnsi" w:cstheme="majorHAnsi"/>
          <w:b/>
        </w:rPr>
        <w:t xml:space="preserve">General display info: </w:t>
      </w:r>
      <w:r w:rsidR="007634D6">
        <w:rPr>
          <w:rFonts w:asciiTheme="majorHAnsi" w:eastAsia="Times New Roman" w:hAnsiTheme="majorHAnsi" w:cstheme="majorHAnsi"/>
        </w:rPr>
        <w:t>We want some permanent static signage associated with t</w:t>
      </w:r>
      <w:r w:rsidR="004E3A52">
        <w:rPr>
          <w:rFonts w:asciiTheme="majorHAnsi" w:eastAsia="Times New Roman" w:hAnsiTheme="majorHAnsi" w:cstheme="majorHAnsi"/>
        </w:rPr>
        <w:t>he display. What it looks like and the content is</w:t>
      </w:r>
      <w:r w:rsidR="007634D6">
        <w:rPr>
          <w:rFonts w:asciiTheme="majorHAnsi" w:eastAsia="Times New Roman" w:hAnsiTheme="majorHAnsi" w:cstheme="majorHAnsi"/>
        </w:rPr>
        <w:t xml:space="preserve"> up to the class to develop as a group then individuals can add the contributions for their specific part of the project. This part is always a work in progress and takes a lot of teamwork and discussion to get it to include everyone’s vision for the final display.</w:t>
      </w:r>
    </w:p>
    <w:p w14:paraId="0135162A" w14:textId="77777777" w:rsidR="006E60B3" w:rsidRDefault="006E60B3" w:rsidP="00CE12FA">
      <w:pPr>
        <w:rPr>
          <w:rFonts w:asciiTheme="majorHAnsi" w:eastAsia="Times New Roman" w:hAnsiTheme="majorHAnsi" w:cstheme="majorHAnsi"/>
        </w:rPr>
      </w:pPr>
    </w:p>
    <w:p w14:paraId="6CA0092B" w14:textId="4F849FE5" w:rsidR="006E60B3" w:rsidRDefault="006E60B3" w:rsidP="00CE12FA">
      <w:pPr>
        <w:rPr>
          <w:rFonts w:asciiTheme="majorHAnsi" w:eastAsia="Times New Roman" w:hAnsiTheme="majorHAnsi" w:cstheme="majorHAnsi"/>
        </w:rPr>
      </w:pPr>
      <w:r w:rsidRPr="00962A46">
        <w:rPr>
          <w:rFonts w:asciiTheme="majorHAnsi" w:eastAsia="Times New Roman" w:hAnsiTheme="majorHAnsi" w:cstheme="majorHAnsi"/>
          <w:b/>
        </w:rPr>
        <w:t>Class participation and team work</w:t>
      </w:r>
      <w:r>
        <w:rPr>
          <w:rFonts w:asciiTheme="majorHAnsi" w:eastAsia="Times New Roman" w:hAnsiTheme="majorHAnsi" w:cstheme="majorHAnsi"/>
        </w:rPr>
        <w:t xml:space="preserve"> – we all help each other in this class. </w:t>
      </w:r>
      <w:r w:rsidR="007634D6">
        <w:rPr>
          <w:rFonts w:asciiTheme="majorHAnsi" w:eastAsia="Times New Roman" w:hAnsiTheme="majorHAnsi" w:cstheme="majorHAnsi"/>
        </w:rPr>
        <w:t>Everyone has di</w:t>
      </w:r>
      <w:r>
        <w:rPr>
          <w:rFonts w:asciiTheme="majorHAnsi" w:eastAsia="Times New Roman" w:hAnsiTheme="majorHAnsi" w:cstheme="majorHAnsi"/>
        </w:rPr>
        <w:t>fferent skills and interests</w:t>
      </w:r>
      <w:r w:rsidR="007634D6">
        <w:rPr>
          <w:rFonts w:asciiTheme="majorHAnsi" w:eastAsia="Times New Roman" w:hAnsiTheme="majorHAnsi" w:cstheme="majorHAnsi"/>
        </w:rPr>
        <w:t xml:space="preserve"> that can let them contribute something unique to the whole class. When working on your project you will always have d</w:t>
      </w:r>
      <w:r>
        <w:rPr>
          <w:rFonts w:asciiTheme="majorHAnsi" w:eastAsia="Times New Roman" w:hAnsiTheme="majorHAnsi" w:cstheme="majorHAnsi"/>
        </w:rPr>
        <w:t>own time when something</w:t>
      </w:r>
      <w:r w:rsidR="007634D6">
        <w:rPr>
          <w:rFonts w:asciiTheme="majorHAnsi" w:eastAsia="Times New Roman" w:hAnsiTheme="majorHAnsi" w:cstheme="majorHAnsi"/>
        </w:rPr>
        <w:t xml:space="preserve"> is soaking and being cleaned, etc</w:t>
      </w:r>
      <w:proofErr w:type="gramStart"/>
      <w:r w:rsidR="007634D6">
        <w:rPr>
          <w:rFonts w:asciiTheme="majorHAnsi" w:eastAsia="Times New Roman" w:hAnsiTheme="majorHAnsi" w:cstheme="majorHAnsi"/>
        </w:rPr>
        <w:t>..</w:t>
      </w:r>
      <w:proofErr w:type="gramEnd"/>
      <w:r w:rsidR="007634D6">
        <w:rPr>
          <w:rFonts w:asciiTheme="majorHAnsi" w:eastAsia="Times New Roman" w:hAnsiTheme="majorHAnsi" w:cstheme="majorHAnsi"/>
        </w:rPr>
        <w:t xml:space="preserve"> </w:t>
      </w:r>
      <w:proofErr w:type="gramStart"/>
      <w:r w:rsidR="007634D6">
        <w:rPr>
          <w:rFonts w:asciiTheme="majorHAnsi" w:eastAsia="Times New Roman" w:hAnsiTheme="majorHAnsi" w:cstheme="majorHAnsi"/>
        </w:rPr>
        <w:t>but</w:t>
      </w:r>
      <w:proofErr w:type="gramEnd"/>
      <w:r w:rsidR="007634D6">
        <w:rPr>
          <w:rFonts w:asciiTheme="majorHAnsi" w:eastAsia="Times New Roman" w:hAnsiTheme="majorHAnsi" w:cstheme="majorHAnsi"/>
        </w:rPr>
        <w:t xml:space="preserve"> that doesn’t mean you have nothing to do. This</w:t>
      </w:r>
      <w:r>
        <w:rPr>
          <w:rFonts w:asciiTheme="majorHAnsi" w:eastAsia="Times New Roman" w:hAnsiTheme="majorHAnsi" w:cstheme="majorHAnsi"/>
        </w:rPr>
        <w:t xml:space="preserve"> is</w:t>
      </w:r>
      <w:r w:rsidR="007634D6">
        <w:rPr>
          <w:rFonts w:asciiTheme="majorHAnsi" w:eastAsia="Times New Roman" w:hAnsiTheme="majorHAnsi" w:cstheme="majorHAnsi"/>
        </w:rPr>
        <w:t xml:space="preserve"> the time to help others</w:t>
      </w:r>
      <w:r>
        <w:rPr>
          <w:rFonts w:asciiTheme="majorHAnsi" w:eastAsia="Times New Roman" w:hAnsiTheme="majorHAnsi" w:cstheme="majorHAnsi"/>
        </w:rPr>
        <w:t xml:space="preserve"> and they will help you back</w:t>
      </w:r>
      <w:r w:rsidR="007634D6">
        <w:rPr>
          <w:rFonts w:asciiTheme="majorHAnsi" w:eastAsia="Times New Roman" w:hAnsiTheme="majorHAnsi" w:cstheme="majorHAnsi"/>
        </w:rPr>
        <w:t xml:space="preserve"> when you need it.</w:t>
      </w:r>
    </w:p>
    <w:p w14:paraId="2A096CA2" w14:textId="77777777" w:rsidR="00765DC9" w:rsidRDefault="00765DC9" w:rsidP="00CE12FA">
      <w:pPr>
        <w:rPr>
          <w:rFonts w:asciiTheme="majorHAnsi" w:eastAsia="Times New Roman" w:hAnsiTheme="majorHAnsi" w:cstheme="majorHAnsi"/>
        </w:rPr>
      </w:pPr>
    </w:p>
    <w:p w14:paraId="0524A14E" w14:textId="77777777" w:rsidR="00CE12FA" w:rsidRPr="00CE12FA" w:rsidRDefault="00CE12FA" w:rsidP="00CE12FA">
      <w:pPr>
        <w:rPr>
          <w:rFonts w:asciiTheme="majorHAnsi" w:eastAsia="Times New Roman" w:hAnsiTheme="majorHAnsi" w:cstheme="majorHAnsi"/>
          <w:b/>
        </w:rPr>
      </w:pPr>
      <w:r w:rsidRPr="00CE12FA">
        <w:rPr>
          <w:rFonts w:asciiTheme="majorHAnsi" w:eastAsia="Times New Roman" w:hAnsiTheme="majorHAnsi" w:cstheme="majorHAnsi"/>
          <w:b/>
        </w:rPr>
        <w:t>University Policies</w:t>
      </w:r>
    </w:p>
    <w:p w14:paraId="694CF0D8" w14:textId="77777777" w:rsidR="00CE12FA" w:rsidRPr="00CE12FA" w:rsidRDefault="00CE12FA" w:rsidP="00CE12FA">
      <w:pPr>
        <w:pStyle w:val="NoSpacing"/>
        <w:rPr>
          <w:rFonts w:asciiTheme="majorHAnsi" w:hAnsiTheme="majorHAnsi" w:cstheme="majorHAnsi"/>
          <w:sz w:val="24"/>
          <w:szCs w:val="24"/>
        </w:rPr>
      </w:pPr>
      <w:r w:rsidRPr="00CE12FA">
        <w:rPr>
          <w:rFonts w:asciiTheme="majorHAnsi" w:hAnsiTheme="majorHAnsi" w:cstheme="majorHAnsi"/>
          <w:sz w:val="24"/>
          <w:szCs w:val="24"/>
        </w:rPr>
        <w:t xml:space="preserve">By enrolling in this course, you agree to the University Policies listed below. Please read the full text of each policy be going to </w:t>
      </w:r>
      <w:hyperlink r:id="rId6" w:history="1">
        <w:r w:rsidRPr="00CE12FA">
          <w:rPr>
            <w:rStyle w:val="Hyperlink"/>
            <w:rFonts w:asciiTheme="majorHAnsi" w:hAnsiTheme="majorHAnsi" w:cstheme="majorHAnsi"/>
            <w:sz w:val="24"/>
            <w:szCs w:val="24"/>
          </w:rPr>
          <w:t>www.marshall.edu/academic-affairs</w:t>
        </w:r>
      </w:hyperlink>
      <w:r w:rsidRPr="00CE12FA">
        <w:rPr>
          <w:rFonts w:asciiTheme="majorHAnsi" w:hAnsiTheme="majorHAnsi" w:cstheme="majorHAnsi"/>
          <w:sz w:val="24"/>
          <w:szCs w:val="24"/>
        </w:rPr>
        <w:t xml:space="preserve"> and clicking on “Marshall University Policies.”  Or, you can access the policies directly by going to </w:t>
      </w:r>
      <w:hyperlink r:id="rId7" w:history="1">
        <w:r w:rsidRPr="00CE12FA">
          <w:rPr>
            <w:rStyle w:val="Hyperlink"/>
            <w:rFonts w:asciiTheme="majorHAnsi" w:hAnsiTheme="majorHAnsi" w:cstheme="majorHAnsi"/>
            <w:sz w:val="24"/>
            <w:szCs w:val="24"/>
          </w:rPr>
          <w:t>http://www.marshall.edu/academic-affairs/?page_id=802</w:t>
        </w:r>
      </w:hyperlink>
      <w:r w:rsidRPr="00CE12FA">
        <w:rPr>
          <w:rFonts w:asciiTheme="majorHAnsi" w:hAnsiTheme="majorHAnsi" w:cstheme="majorHAnsi"/>
          <w:sz w:val="24"/>
          <w:szCs w:val="24"/>
        </w:rPr>
        <w:t xml:space="preserve"> </w:t>
      </w:r>
    </w:p>
    <w:p w14:paraId="64355CE9" w14:textId="5D0AF18B" w:rsidR="004019B6" w:rsidRDefault="00CE12FA" w:rsidP="00CE12FA">
      <w:pPr>
        <w:pStyle w:val="NoSpacing"/>
        <w:rPr>
          <w:rFonts w:asciiTheme="majorHAnsi" w:hAnsiTheme="majorHAnsi" w:cstheme="majorHAnsi"/>
          <w:sz w:val="24"/>
          <w:szCs w:val="24"/>
        </w:rPr>
      </w:pPr>
      <w:r w:rsidRPr="00CE12FA">
        <w:rPr>
          <w:rFonts w:asciiTheme="majorHAnsi" w:hAnsiTheme="majorHAnsi" w:cstheme="majorHAnsi"/>
          <w:sz w:val="24"/>
          <w:szCs w:val="24"/>
        </w:rPr>
        <w:t>Academic Dishonesty/ Excused Absence Policy for Undergraduates/ Computing Services Acceptable Use/ Inclement Weather/ Dead Week/ Students with Disabilities/ Academic Forgiveness/ Academic Probation and Suspension/ Academic Rights and Responsibilities of Students/ Affir</w:t>
      </w:r>
      <w:r>
        <w:rPr>
          <w:rFonts w:asciiTheme="majorHAnsi" w:hAnsiTheme="majorHAnsi" w:cstheme="majorHAnsi"/>
          <w:sz w:val="24"/>
          <w:szCs w:val="24"/>
        </w:rPr>
        <w:t>mative Action/ Sexual Harassment</w:t>
      </w:r>
    </w:p>
    <w:p w14:paraId="50D4095F" w14:textId="77777777" w:rsidR="00373D5D" w:rsidRDefault="00373D5D" w:rsidP="00CE12FA">
      <w:pPr>
        <w:pStyle w:val="NoSpacing"/>
      </w:pPr>
    </w:p>
    <w:sectPr w:rsidR="00373D5D" w:rsidSect="009020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54965"/>
    <w:multiLevelType w:val="hybridMultilevel"/>
    <w:tmpl w:val="E06AF2B4"/>
    <w:lvl w:ilvl="0" w:tplc="7DBE4A3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00242"/>
    <w:multiLevelType w:val="hybridMultilevel"/>
    <w:tmpl w:val="C010C238"/>
    <w:lvl w:ilvl="0" w:tplc="00F65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512D1E"/>
    <w:multiLevelType w:val="hybridMultilevel"/>
    <w:tmpl w:val="C5167D00"/>
    <w:lvl w:ilvl="0" w:tplc="E4D8B9A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00C4F0C"/>
    <w:multiLevelType w:val="hybridMultilevel"/>
    <w:tmpl w:val="706A3300"/>
    <w:lvl w:ilvl="0" w:tplc="F0B010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B6"/>
    <w:rsid w:val="00102443"/>
    <w:rsid w:val="00192349"/>
    <w:rsid w:val="00327764"/>
    <w:rsid w:val="00373D5D"/>
    <w:rsid w:val="003D1C1F"/>
    <w:rsid w:val="004019B6"/>
    <w:rsid w:val="00477FF4"/>
    <w:rsid w:val="004C443E"/>
    <w:rsid w:val="004E3A52"/>
    <w:rsid w:val="00526DFD"/>
    <w:rsid w:val="00545ABF"/>
    <w:rsid w:val="00616B33"/>
    <w:rsid w:val="00621FEC"/>
    <w:rsid w:val="00671243"/>
    <w:rsid w:val="006E60B3"/>
    <w:rsid w:val="00725D1A"/>
    <w:rsid w:val="007359D0"/>
    <w:rsid w:val="00754448"/>
    <w:rsid w:val="007634D6"/>
    <w:rsid w:val="00765DC9"/>
    <w:rsid w:val="007A678C"/>
    <w:rsid w:val="008032D9"/>
    <w:rsid w:val="008052A0"/>
    <w:rsid w:val="008B3308"/>
    <w:rsid w:val="008D6C28"/>
    <w:rsid w:val="008F64CD"/>
    <w:rsid w:val="009020AA"/>
    <w:rsid w:val="00962A46"/>
    <w:rsid w:val="00A92AE7"/>
    <w:rsid w:val="00A9580F"/>
    <w:rsid w:val="00AE12B7"/>
    <w:rsid w:val="00B36CFB"/>
    <w:rsid w:val="00BA6EAF"/>
    <w:rsid w:val="00C62557"/>
    <w:rsid w:val="00C8369B"/>
    <w:rsid w:val="00CE12FA"/>
    <w:rsid w:val="00D15086"/>
    <w:rsid w:val="00EC3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3CF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9B6"/>
    <w:rPr>
      <w:color w:val="0000FF" w:themeColor="hyperlink"/>
      <w:u w:val="single"/>
    </w:rPr>
  </w:style>
  <w:style w:type="paragraph" w:styleId="ListParagraph">
    <w:name w:val="List Paragraph"/>
    <w:basedOn w:val="Normal"/>
    <w:uiPriority w:val="34"/>
    <w:qFormat/>
    <w:rsid w:val="004019B6"/>
    <w:pPr>
      <w:ind w:left="720"/>
      <w:contextualSpacing/>
    </w:pPr>
  </w:style>
  <w:style w:type="paragraph" w:styleId="NoSpacing">
    <w:name w:val="No Spacing"/>
    <w:uiPriority w:val="1"/>
    <w:qFormat/>
    <w:rsid w:val="00CE12FA"/>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9B6"/>
    <w:rPr>
      <w:color w:val="0000FF" w:themeColor="hyperlink"/>
      <w:u w:val="single"/>
    </w:rPr>
  </w:style>
  <w:style w:type="paragraph" w:styleId="ListParagraph">
    <w:name w:val="List Paragraph"/>
    <w:basedOn w:val="Normal"/>
    <w:uiPriority w:val="34"/>
    <w:qFormat/>
    <w:rsid w:val="004019B6"/>
    <w:pPr>
      <w:ind w:left="720"/>
      <w:contextualSpacing/>
    </w:pPr>
  </w:style>
  <w:style w:type="paragraph" w:styleId="NoSpacing">
    <w:name w:val="No Spacing"/>
    <w:uiPriority w:val="1"/>
    <w:qFormat/>
    <w:rsid w:val="00CE12FA"/>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rshall.edu/academic-affairs/?page_id=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1149</TotalTime>
  <Pages>4</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Strait</dc:creator>
  <cp:keywords/>
  <dc:description/>
  <cp:lastModifiedBy>Strait, Suzanne</cp:lastModifiedBy>
  <cp:revision>11</cp:revision>
  <cp:lastPrinted>2014-09-17T18:23:00Z</cp:lastPrinted>
  <dcterms:created xsi:type="dcterms:W3CDTF">2014-08-26T01:35:00Z</dcterms:created>
  <dcterms:modified xsi:type="dcterms:W3CDTF">2014-09-17T20:56:00Z</dcterms:modified>
</cp:coreProperties>
</file>