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7D48" w14:textId="3788C822" w:rsidR="00E41820" w:rsidRDefault="00E41820" w:rsidP="00E41820">
      <w:pPr>
        <w:rPr>
          <w:b/>
        </w:rPr>
      </w:pPr>
      <w:r>
        <w:rPr>
          <w:b/>
        </w:rPr>
        <w:t>Marshall University – MTH 102 – Syllabus highlights</w:t>
      </w:r>
    </w:p>
    <w:p w14:paraId="59CA2366" w14:textId="77777777" w:rsidR="00E41820" w:rsidRPr="007313EB" w:rsidRDefault="00E41820" w:rsidP="00E41820">
      <w:pPr>
        <w:pStyle w:val="ListParagraph"/>
        <w:numPr>
          <w:ilvl w:val="0"/>
          <w:numId w:val="7"/>
        </w:numPr>
      </w:pPr>
      <w:r w:rsidRPr="007313EB">
        <w:t>Attendance is mandatory.</w:t>
      </w:r>
    </w:p>
    <w:p w14:paraId="3ABCDDA4" w14:textId="77777777" w:rsidR="00E41820" w:rsidRPr="007313EB" w:rsidRDefault="00E41820" w:rsidP="00E41820">
      <w:pPr>
        <w:pStyle w:val="ListParagraph"/>
        <w:numPr>
          <w:ilvl w:val="1"/>
          <w:numId w:val="7"/>
        </w:numPr>
      </w:pPr>
      <w:r w:rsidRPr="007313EB">
        <w:t xml:space="preserve">Each class missed will affect your final grade.  Unexcused absences will directly affect your grade.  </w:t>
      </w:r>
    </w:p>
    <w:p w14:paraId="7A8FB165" w14:textId="77777777" w:rsidR="00E41820" w:rsidRPr="007313EB" w:rsidRDefault="00E41820" w:rsidP="00E41820">
      <w:pPr>
        <w:pStyle w:val="ListParagraph"/>
        <w:numPr>
          <w:ilvl w:val="1"/>
          <w:numId w:val="7"/>
        </w:numPr>
      </w:pPr>
      <w:r w:rsidRPr="007313EB">
        <w:t>Students who complete all of the course materials early, including the final exam, are exempt from further class attendance.</w:t>
      </w:r>
    </w:p>
    <w:p w14:paraId="75956134" w14:textId="77777777" w:rsidR="00E41820" w:rsidRPr="007313EB" w:rsidRDefault="00E41820" w:rsidP="00E41820">
      <w:pPr>
        <w:pStyle w:val="ListParagraph"/>
        <w:numPr>
          <w:ilvl w:val="0"/>
          <w:numId w:val="7"/>
        </w:numPr>
      </w:pPr>
      <w:r>
        <w:t xml:space="preserve">Every other exam date is firm.  </w:t>
      </w:r>
    </w:p>
    <w:p w14:paraId="7EBF0F48" w14:textId="77777777" w:rsidR="00E41820" w:rsidRDefault="00E41820" w:rsidP="00E41820">
      <w:pPr>
        <w:pStyle w:val="ListParagraph"/>
        <w:numPr>
          <w:ilvl w:val="1"/>
          <w:numId w:val="7"/>
        </w:numPr>
      </w:pPr>
      <w:r>
        <w:t xml:space="preserve">For example, the first attempt of the Module I and Module J tests must both be completed on or before the date of the Module J test listed in the syllabus.  </w:t>
      </w:r>
    </w:p>
    <w:p w14:paraId="02BA460E" w14:textId="77777777" w:rsidR="00E41820" w:rsidRPr="007313EB" w:rsidRDefault="00E41820" w:rsidP="00E41820">
      <w:pPr>
        <w:pStyle w:val="ListParagraph"/>
        <w:numPr>
          <w:ilvl w:val="1"/>
          <w:numId w:val="7"/>
        </w:numPr>
      </w:pPr>
      <w:r w:rsidRPr="007313EB">
        <w:t>All lesson certifications should be done before taking a module test.</w:t>
      </w:r>
    </w:p>
    <w:p w14:paraId="3F1E352B" w14:textId="77777777" w:rsidR="00E41820" w:rsidRPr="007313EB" w:rsidRDefault="00E41820" w:rsidP="00E41820">
      <w:pPr>
        <w:pStyle w:val="ListParagraph"/>
        <w:numPr>
          <w:ilvl w:val="1"/>
          <w:numId w:val="7"/>
        </w:numPr>
      </w:pPr>
      <w:r w:rsidRPr="007313EB">
        <w:t xml:space="preserve">Students who have mastered all lesson certifications of a module, may take a module test early.  </w:t>
      </w:r>
    </w:p>
    <w:p w14:paraId="04EA814D" w14:textId="77777777" w:rsidR="00E41820" w:rsidRPr="007313EB" w:rsidRDefault="00E41820" w:rsidP="00E41820">
      <w:pPr>
        <w:pStyle w:val="ListParagraph"/>
        <w:numPr>
          <w:ilvl w:val="1"/>
          <w:numId w:val="7"/>
        </w:numPr>
      </w:pPr>
      <w:r w:rsidRPr="007313EB">
        <w:t xml:space="preserve">Students who have completed all of the module tests, may take the final exam early.  </w:t>
      </w:r>
    </w:p>
    <w:p w14:paraId="336F26D0" w14:textId="77777777" w:rsidR="00E41820" w:rsidRPr="007313EB" w:rsidRDefault="00E41820" w:rsidP="00E41820">
      <w:pPr>
        <w:pStyle w:val="ListParagraph"/>
        <w:numPr>
          <w:ilvl w:val="0"/>
          <w:numId w:val="7"/>
        </w:numPr>
      </w:pPr>
      <w:r w:rsidRPr="007313EB">
        <w:t>Module exams may be taken twice (not the final exam); the highest of the two test grades is recorded.</w:t>
      </w:r>
    </w:p>
    <w:p w14:paraId="4A30CA1C" w14:textId="77777777" w:rsidR="00E41820" w:rsidRPr="007313EB" w:rsidRDefault="00E41820" w:rsidP="00E41820">
      <w:pPr>
        <w:pStyle w:val="ListParagraph"/>
        <w:numPr>
          <w:ilvl w:val="1"/>
          <w:numId w:val="7"/>
        </w:numPr>
      </w:pPr>
      <w:r w:rsidRPr="007313EB">
        <w:t>The last day to take any module exam, including second attempts, is the last day of this class.</w:t>
      </w:r>
    </w:p>
    <w:p w14:paraId="4CC67820" w14:textId="77777777" w:rsidR="00E41820" w:rsidRPr="007313EB" w:rsidRDefault="00E41820" w:rsidP="00E41820">
      <w:pPr>
        <w:pStyle w:val="ListParagraph"/>
        <w:numPr>
          <w:ilvl w:val="0"/>
          <w:numId w:val="7"/>
        </w:numPr>
      </w:pPr>
      <w:r w:rsidRPr="007313EB">
        <w:t>Students are expected to work outside of class 2 – 4 hours for each hour of class time every week.</w:t>
      </w:r>
    </w:p>
    <w:p w14:paraId="74FB494D" w14:textId="77777777" w:rsidR="00E41820" w:rsidRPr="007313EB" w:rsidRDefault="00E41820" w:rsidP="00E41820">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6737FB77" w14:textId="77777777" w:rsidR="00E41820" w:rsidRPr="007313EB" w:rsidRDefault="00E41820" w:rsidP="00E41820">
      <w:pPr>
        <w:pStyle w:val="ListParagraph"/>
        <w:numPr>
          <w:ilvl w:val="1"/>
          <w:numId w:val="7"/>
        </w:numPr>
      </w:pPr>
      <w:r w:rsidRPr="007313EB">
        <w:t xml:space="preserve">Students will be monitored during exams and cheating will not be tolerated.  </w:t>
      </w:r>
    </w:p>
    <w:p w14:paraId="69B70508" w14:textId="77777777" w:rsidR="00E41820" w:rsidRDefault="00E41820" w:rsidP="00E41820">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2D48E6F7" w14:textId="77777777" w:rsidR="00E41820" w:rsidRPr="00714F16" w:rsidRDefault="00E41820" w:rsidP="00E41820">
      <w:pPr>
        <w:pStyle w:val="ListParagraph"/>
      </w:pPr>
    </w:p>
    <w:p w14:paraId="60D14A26" w14:textId="77777777" w:rsidR="00E41820" w:rsidRDefault="00E41820" w:rsidP="00E41820">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E41820" w14:paraId="57996B15" w14:textId="77777777" w:rsidTr="00936F70">
        <w:tc>
          <w:tcPr>
            <w:tcW w:w="9350" w:type="dxa"/>
          </w:tcPr>
          <w:p w14:paraId="58168B64" w14:textId="77777777" w:rsidR="00E41820" w:rsidRDefault="00E41820" w:rsidP="00936F70">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3EE5145" w14:textId="77777777" w:rsidR="00E41820" w:rsidRDefault="00E41820" w:rsidP="00936F70">
            <w:pPr>
              <w:pStyle w:val="NoSpacing"/>
            </w:pPr>
          </w:p>
          <w:p w14:paraId="18B0AB05" w14:textId="77777777" w:rsidR="00E41820" w:rsidRDefault="00E41820" w:rsidP="00936F70">
            <w:pPr>
              <w:pStyle w:val="NoSpacing"/>
            </w:pPr>
            <w:r>
              <w:t xml:space="preserve">Use your name and email as officially recorded with Marshall University.  In particular, enter your Marshall email address </w:t>
            </w:r>
            <w:r w:rsidRPr="00C91C9D">
              <w:rPr>
                <w:b/>
              </w:rPr>
              <w:t>@live.marshall.edu</w:t>
            </w:r>
            <w:r>
              <w:t xml:space="preserve">.  Select product “Developmental Math”.  Select your instructor and section.  Verify your email as instructed.  </w:t>
            </w:r>
          </w:p>
          <w:p w14:paraId="4C9DA878" w14:textId="77777777" w:rsidR="00E41820" w:rsidRDefault="00E41820" w:rsidP="00936F70">
            <w:pPr>
              <w:pStyle w:val="NoSpacing"/>
            </w:pPr>
          </w:p>
          <w:p w14:paraId="5754F2A3" w14:textId="77777777" w:rsidR="00E41820" w:rsidRPr="005D6C21" w:rsidRDefault="00E41820" w:rsidP="00936F70">
            <w:pPr>
              <w:pStyle w:val="NoSpacing"/>
              <w:rPr>
                <w:u w:val="single"/>
              </w:rPr>
            </w:pPr>
            <w:r w:rsidRPr="005D6C21">
              <w:rPr>
                <w:u w:val="single"/>
              </w:rPr>
              <w:t>Technical Assistance</w:t>
            </w:r>
          </w:p>
          <w:p w14:paraId="70ED3865" w14:textId="77777777" w:rsidR="00E41820" w:rsidRPr="0074372E" w:rsidRDefault="00E41820" w:rsidP="00936F70">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48862FBB" w14:textId="77777777" w:rsidR="00E41820" w:rsidRDefault="00E41820">
      <w:pPr>
        <w:rPr>
          <w:b/>
        </w:rPr>
      </w:pPr>
    </w:p>
    <w:p w14:paraId="6FABBF54" w14:textId="0D35157E" w:rsidR="00771E69" w:rsidRPr="000C309A" w:rsidRDefault="00714966" w:rsidP="006B71E2">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68D5DC43" w:rsidR="00771E69" w:rsidRDefault="00213119" w:rsidP="00BD2A2A">
            <w:pPr>
              <w:pStyle w:val="NoSpacing"/>
            </w:pPr>
            <w:r>
              <w:t>Prep</w:t>
            </w:r>
            <w:r w:rsidR="00FE7D68">
              <w:t>aration for College Mathematics</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508CFE42" w:rsidR="00771E69" w:rsidRDefault="00560AAC" w:rsidP="00771E69">
            <w:pPr>
              <w:pStyle w:val="NoSpacing"/>
            </w:pPr>
            <w:r>
              <w:t>Fall 2017</w:t>
            </w:r>
          </w:p>
        </w:tc>
      </w:tr>
      <w:tr w:rsidR="00070762" w14:paraId="3EF07D59" w14:textId="77777777" w:rsidTr="00070762">
        <w:trPr>
          <w:jc w:val="center"/>
        </w:trPr>
        <w:tc>
          <w:tcPr>
            <w:tcW w:w="2151" w:type="dxa"/>
          </w:tcPr>
          <w:p w14:paraId="4EE64620" w14:textId="5DE446B6" w:rsidR="00070762" w:rsidRPr="00DC3DFA" w:rsidRDefault="00560AAC" w:rsidP="00771E69">
            <w:pPr>
              <w:pStyle w:val="NoSpacing"/>
              <w:rPr>
                <w:b/>
              </w:rPr>
            </w:pPr>
            <w:r>
              <w:rPr>
                <w:b/>
              </w:rPr>
              <w:t>Section</w:t>
            </w:r>
          </w:p>
        </w:tc>
        <w:tc>
          <w:tcPr>
            <w:tcW w:w="7199" w:type="dxa"/>
          </w:tcPr>
          <w:p w14:paraId="731D1D0D" w14:textId="456E1B2E" w:rsidR="00070762" w:rsidRPr="00D359E4" w:rsidRDefault="00560AAC" w:rsidP="00560AAC">
            <w:pPr>
              <w:pStyle w:val="NoSpacing"/>
              <w:tabs>
                <w:tab w:val="left" w:pos="1260"/>
              </w:tabs>
            </w:pPr>
            <w:r>
              <w:t>131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2C1A107" w:rsidR="00771E69" w:rsidRPr="00D359E4" w:rsidRDefault="00D556CF" w:rsidP="00771E69">
            <w:pPr>
              <w:pStyle w:val="NoSpacing"/>
            </w:pPr>
            <w:r>
              <w:t>MTWR</w:t>
            </w:r>
            <w:r w:rsidR="00560AAC">
              <w:t xml:space="preserve"> 1 -1:5</w:t>
            </w:r>
            <w:r w:rsidR="00FE7D68">
              <w:t>0p</w:t>
            </w:r>
            <w:r w:rsidR="00560AAC">
              <w:t>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9F005F1" w:rsidR="00213119" w:rsidRPr="00D359E4" w:rsidRDefault="00560AAC" w:rsidP="00213119">
            <w:pPr>
              <w:pStyle w:val="NoSpacing"/>
            </w:pPr>
            <w:r>
              <w:t>KANGC 136</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53B77F47" w:rsidR="00213119" w:rsidRPr="00D359E4" w:rsidRDefault="00D556CF" w:rsidP="00213119">
            <w:pPr>
              <w:pStyle w:val="NoSpacing"/>
            </w:pPr>
            <w:r>
              <w:t>Vincent Smith</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05AB2E" w:rsidR="00213119" w:rsidRPr="00D359E4" w:rsidRDefault="00560AAC" w:rsidP="00213119">
            <w:pPr>
              <w:pStyle w:val="NoSpacing"/>
            </w:pPr>
            <w:r>
              <w:t>KANGC 326F</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62254417" w:rsidR="00213119" w:rsidRPr="00D359E4" w:rsidRDefault="00560AAC" w:rsidP="00213119">
            <w:pPr>
              <w:pStyle w:val="NoSpacing"/>
            </w:pPr>
            <w:r>
              <w:rPr>
                <w:rFonts w:ascii="Helvetica" w:hAnsi="Helvetica" w:cs="Helvetica"/>
                <w:shd w:val="clear" w:color="auto" w:fill="FFFFFF"/>
              </w:rPr>
              <w:t>N/A</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3C948967" w:rsidR="00213119" w:rsidRPr="00D359E4" w:rsidRDefault="00D556CF" w:rsidP="00213119">
            <w:pPr>
              <w:pStyle w:val="NoSpacing"/>
            </w:pPr>
            <w:r>
              <w:t>smith2199@marshall.edu</w:t>
            </w:r>
          </w:p>
        </w:tc>
      </w:tr>
      <w:tr w:rsidR="00560AAC" w14:paraId="0D972612" w14:textId="77777777" w:rsidTr="00070762">
        <w:trPr>
          <w:jc w:val="center"/>
        </w:trPr>
        <w:tc>
          <w:tcPr>
            <w:tcW w:w="2151" w:type="dxa"/>
          </w:tcPr>
          <w:p w14:paraId="2AF40AD9" w14:textId="77777777" w:rsidR="00560AAC" w:rsidRPr="00DC3DFA" w:rsidRDefault="00560AAC" w:rsidP="00560AAC">
            <w:pPr>
              <w:pStyle w:val="NoSpacing"/>
              <w:rPr>
                <w:b/>
              </w:rPr>
            </w:pPr>
            <w:r w:rsidRPr="00DC3DFA">
              <w:rPr>
                <w:b/>
              </w:rPr>
              <w:t>Office Hours</w:t>
            </w:r>
          </w:p>
        </w:tc>
        <w:tc>
          <w:tcPr>
            <w:tcW w:w="7199" w:type="dxa"/>
          </w:tcPr>
          <w:p w14:paraId="6F50E612" w14:textId="497609CA" w:rsidR="00560AAC" w:rsidRPr="00D359E4" w:rsidRDefault="00560AAC" w:rsidP="00560AAC">
            <w:pPr>
              <w:pStyle w:val="NoSpacing"/>
            </w:pPr>
            <w:r>
              <w:t>10 – 12 Tuesday and Thursday, 3:15-5 Wednesday or by appointment</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lastRenderedPageBreak/>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32AFC627" w:rsidR="00703746" w:rsidRDefault="00703746" w:rsidP="00506E78">
            <w:pPr>
              <w:pStyle w:val="NoSpacing"/>
            </w:pPr>
            <w:r>
              <w:t xml:space="preserve">(2) Calculator – A calculator </w:t>
            </w:r>
            <w:r w:rsidR="00560AAC">
              <w:t xml:space="preserve">TI-30 series </w:t>
            </w:r>
            <w:bookmarkStart w:id="0" w:name="_GoBack"/>
            <w:bookmarkEnd w:id="0"/>
            <w:r>
              <w:t xml:space="preserve">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w:t>
            </w:r>
            <w:r w:rsidRPr="0051004F">
              <w:rPr>
                <w:rFonts w:cstheme="minorHAnsi"/>
              </w:rPr>
              <w:lastRenderedPageBreak/>
              <w:t xml:space="preserve">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4ABD6A90" w14:textId="474A4C7C" w:rsidR="00552F66" w:rsidRDefault="00552F66" w:rsidP="00F3798F">
      <w:pPr>
        <w:pStyle w:val="NoSpacing"/>
        <w:rPr>
          <w:b/>
        </w:rPr>
      </w:pPr>
    </w:p>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2679DD0B" w14:textId="7F20ED81" w:rsidR="00697AFF" w:rsidRPr="00F205D5" w:rsidRDefault="00697AFF" w:rsidP="006B71E2"/>
    <w:sectPr w:rsidR="00697AFF" w:rsidRPr="00F205D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BE15" w14:textId="77777777" w:rsidR="00BF0F2F" w:rsidRDefault="00BF0F2F" w:rsidP="000C309A">
      <w:pPr>
        <w:spacing w:after="0" w:line="240" w:lineRule="auto"/>
      </w:pPr>
      <w:r>
        <w:separator/>
      </w:r>
    </w:p>
  </w:endnote>
  <w:endnote w:type="continuationSeparator" w:id="0">
    <w:p w14:paraId="7E62517A" w14:textId="77777777" w:rsidR="00BF0F2F" w:rsidRDefault="00BF0F2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513C551F" w:rsidR="00CE7AFC" w:rsidRDefault="00CE7AFC">
        <w:pPr>
          <w:pStyle w:val="Footer"/>
          <w:jc w:val="center"/>
        </w:pPr>
        <w:r>
          <w:fldChar w:fldCharType="begin"/>
        </w:r>
        <w:r>
          <w:instrText xml:space="preserve"> PAGE   \* MERGEFORMAT </w:instrText>
        </w:r>
        <w:r>
          <w:fldChar w:fldCharType="separate"/>
        </w:r>
        <w:r w:rsidR="00560AAC">
          <w:rPr>
            <w:noProof/>
          </w:rPr>
          <w:t>1</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727B" w14:textId="77777777" w:rsidR="00BF0F2F" w:rsidRDefault="00BF0F2F" w:rsidP="000C309A">
      <w:pPr>
        <w:spacing w:after="0" w:line="240" w:lineRule="auto"/>
      </w:pPr>
      <w:r>
        <w:separator/>
      </w:r>
    </w:p>
  </w:footnote>
  <w:footnote w:type="continuationSeparator" w:id="0">
    <w:p w14:paraId="6683D6D1" w14:textId="77777777" w:rsidR="00BF0F2F" w:rsidRDefault="00BF0F2F"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445B3"/>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0AAC"/>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B71E2"/>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562F"/>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0F2F"/>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56CF"/>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1820"/>
    <w:rsid w:val="00E44243"/>
    <w:rsid w:val="00E46B39"/>
    <w:rsid w:val="00E50080"/>
    <w:rsid w:val="00E56BEA"/>
    <w:rsid w:val="00E57AF6"/>
    <w:rsid w:val="00E63DFD"/>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50B7F93D-0BA1-4914-9D3B-5CB5FD57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7769-43B0-41EA-A8C8-FE30B6C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Smith, Vince</cp:lastModifiedBy>
  <cp:revision>2</cp:revision>
  <cp:lastPrinted>2017-05-04T17:37:00Z</cp:lastPrinted>
  <dcterms:created xsi:type="dcterms:W3CDTF">2017-08-19T17:03:00Z</dcterms:created>
  <dcterms:modified xsi:type="dcterms:W3CDTF">2017-08-19T17:03:00Z</dcterms:modified>
</cp:coreProperties>
</file>