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9909F6" w:rsidP="004059F7">
      <w:pPr>
        <w:pBdr>
          <w:bottom w:val="single" w:sz="6" w:space="1" w:color="auto"/>
        </w:pBdr>
        <w:spacing w:line="240" w:lineRule="auto"/>
        <w:contextualSpacing/>
        <w:jc w:val="center"/>
        <w:rPr>
          <w:b/>
          <w:sz w:val="28"/>
          <w:szCs w:val="28"/>
        </w:rPr>
      </w:pPr>
      <w:r>
        <w:rPr>
          <w:b/>
          <w:sz w:val="28"/>
          <w:szCs w:val="28"/>
        </w:rPr>
        <w:t>PLS 301</w:t>
      </w:r>
      <w:r w:rsidR="00815D03">
        <w:rPr>
          <w:b/>
          <w:sz w:val="28"/>
          <w:szCs w:val="28"/>
        </w:rPr>
        <w:t xml:space="preserve">:  </w:t>
      </w:r>
      <w:r>
        <w:rPr>
          <w:b/>
          <w:sz w:val="28"/>
          <w:szCs w:val="28"/>
        </w:rPr>
        <w:t>Introduction to Outdoor Recreation</w:t>
      </w:r>
      <w:r w:rsidR="000C34D1">
        <w:rPr>
          <w:b/>
          <w:sz w:val="28"/>
          <w:szCs w:val="28"/>
        </w:rPr>
        <w:t xml:space="preserve"> (3 Credits</w:t>
      </w:r>
      <w:r w:rsidR="00985FB2">
        <w:rPr>
          <w:b/>
          <w:sz w:val="28"/>
          <w:szCs w:val="28"/>
        </w:rPr>
        <w:t xml:space="preserve">) </w:t>
      </w:r>
      <w:r w:rsidR="00B95E6E" w:rsidRPr="00D63D76">
        <w:rPr>
          <w:b/>
          <w:sz w:val="28"/>
          <w:szCs w:val="28"/>
        </w:rPr>
        <w:br/>
        <w:t>Course Syllabus</w:t>
      </w:r>
      <w:r w:rsidR="00493B7B" w:rsidRPr="00D63D76">
        <w:rPr>
          <w:b/>
          <w:sz w:val="28"/>
          <w:szCs w:val="28"/>
        </w:rPr>
        <w:t xml:space="preserve"> - </w:t>
      </w:r>
      <w:proofErr w:type="gramStart"/>
      <w:r w:rsidR="00815D03">
        <w:rPr>
          <w:b/>
          <w:sz w:val="28"/>
          <w:szCs w:val="28"/>
        </w:rPr>
        <w:t>Spring</w:t>
      </w:r>
      <w:proofErr w:type="gramEnd"/>
      <w:r w:rsidR="00B95E6E" w:rsidRPr="00D63D76">
        <w:rPr>
          <w:b/>
          <w:sz w:val="28"/>
          <w:szCs w:val="28"/>
        </w:rPr>
        <w:t xml:space="preserve"> </w:t>
      </w:r>
      <w:r w:rsidR="009070C3">
        <w:rPr>
          <w:b/>
          <w:sz w:val="28"/>
          <w:szCs w:val="28"/>
        </w:rPr>
        <w:t>2015</w:t>
      </w:r>
    </w:p>
    <w:p w:rsidR="00555F96" w:rsidRDefault="00555F96" w:rsidP="004059F7">
      <w:pPr>
        <w:widowControl w:val="0"/>
        <w:spacing w:before="100" w:beforeAutospacing="1" w:after="100" w:afterAutospacing="1" w:line="240" w:lineRule="auto"/>
        <w:contextualSpacing/>
        <w:rPr>
          <w:rFonts w:cs="Arial"/>
          <w:b/>
          <w:color w:val="000000"/>
        </w:rPr>
      </w:pPr>
    </w:p>
    <w:p w:rsidR="001045BB" w:rsidRDefault="001045BB" w:rsidP="004059F7">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4059F7">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7F3E7F" w:rsidP="004059F7">
            <w:pPr>
              <w:widowControl w:val="0"/>
              <w:spacing w:before="100" w:beforeAutospacing="1" w:after="100" w:afterAutospacing="1"/>
              <w:contextualSpacing/>
              <w:rPr>
                <w:rFonts w:cs="Arial"/>
                <w:color w:val="000000"/>
              </w:rPr>
            </w:pPr>
            <w:r>
              <w:rPr>
                <w:rFonts w:cs="Arial"/>
                <w:color w:val="000000"/>
              </w:rPr>
              <w:t>Tuesday and Thursday</w:t>
            </w:r>
            <w:r w:rsidR="0035792C">
              <w:rPr>
                <w:rFonts w:cs="Arial"/>
                <w:color w:val="000000"/>
              </w:rPr>
              <w:t xml:space="preserve">   </w:t>
            </w:r>
            <w:r w:rsidR="009909F6">
              <w:rPr>
                <w:rFonts w:cs="Arial"/>
                <w:color w:val="000000"/>
              </w:rPr>
              <w:t>11</w:t>
            </w:r>
            <w:r w:rsidR="0035792C">
              <w:rPr>
                <w:rFonts w:cs="Arial"/>
                <w:color w:val="000000"/>
              </w:rPr>
              <w:t>:00</w:t>
            </w:r>
            <w:r w:rsidR="0035792C" w:rsidRPr="00355C93">
              <w:rPr>
                <w:rFonts w:cs="Arial"/>
                <w:color w:val="000000"/>
              </w:rPr>
              <w:t xml:space="preserve"> –</w:t>
            </w:r>
            <w:r>
              <w:rPr>
                <w:rFonts w:cs="Arial"/>
                <w:color w:val="000000"/>
              </w:rPr>
              <w:t xml:space="preserve"> </w:t>
            </w:r>
            <w:r w:rsidR="009909F6">
              <w:rPr>
                <w:rFonts w:cs="Arial"/>
                <w:color w:val="000000"/>
              </w:rPr>
              <w:t>12</w:t>
            </w:r>
            <w:r>
              <w:rPr>
                <w:rFonts w:cs="Arial"/>
                <w:color w:val="000000"/>
              </w:rPr>
              <w:t>:15</w:t>
            </w:r>
            <w:r w:rsidR="009909F6">
              <w:rPr>
                <w:rFonts w:cs="Arial"/>
                <w:color w:val="000000"/>
              </w:rPr>
              <w:t xml:space="preserve"> PM</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2F6F9A" w:rsidP="004059F7">
            <w:pPr>
              <w:widowControl w:val="0"/>
              <w:spacing w:before="100" w:beforeAutospacing="1" w:after="100" w:afterAutospacing="1"/>
              <w:contextualSpacing/>
              <w:rPr>
                <w:rFonts w:cs="Arial"/>
                <w:color w:val="000000"/>
              </w:rPr>
            </w:pPr>
            <w:r>
              <w:rPr>
                <w:rFonts w:cs="Arial"/>
                <w:color w:val="000000"/>
              </w:rPr>
              <w:t>Science Building, Room 116</w:t>
            </w:r>
          </w:p>
        </w:tc>
      </w:tr>
      <w:tr w:rsidR="0035792C" w:rsidTr="00C8164B">
        <w:tc>
          <w:tcPr>
            <w:tcW w:w="1728" w:type="dxa"/>
          </w:tcPr>
          <w:p w:rsidR="0035792C" w:rsidRPr="00590601" w:rsidRDefault="0035792C" w:rsidP="004059F7">
            <w:pPr>
              <w:spacing w:after="120"/>
              <w:contextualSpacing/>
              <w:rPr>
                <w:rFonts w:cs="Arial"/>
                <w:color w:val="000000"/>
              </w:rPr>
            </w:pPr>
            <w:r>
              <w:rPr>
                <w:rFonts w:cs="Arial"/>
                <w:b/>
                <w:bCs/>
                <w:color w:val="000000"/>
              </w:rPr>
              <w:t>Phone Number:</w:t>
            </w:r>
          </w:p>
        </w:tc>
        <w:tc>
          <w:tcPr>
            <w:tcW w:w="2711" w:type="dxa"/>
          </w:tcPr>
          <w:p w:rsidR="0035792C" w:rsidRPr="00590601" w:rsidRDefault="0035792C" w:rsidP="004059F7">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67584B" w:rsidRDefault="0067584B" w:rsidP="004059F7">
            <w:pPr>
              <w:widowControl w:val="0"/>
              <w:spacing w:before="100" w:beforeAutospacing="1" w:after="100" w:afterAutospacing="1"/>
              <w:contextualSpacing/>
              <w:rPr>
                <w:rFonts w:cs="Arial"/>
                <w:color w:val="000000"/>
              </w:rPr>
            </w:pPr>
            <w:r>
              <w:rPr>
                <w:rFonts w:cs="Arial"/>
                <w:color w:val="000000"/>
              </w:rPr>
              <w:t>Monday</w:t>
            </w:r>
            <w:r w:rsidR="002F6F9A">
              <w:rPr>
                <w:rFonts w:cs="Arial"/>
                <w:color w:val="000000"/>
              </w:rPr>
              <w:tab/>
            </w:r>
            <w:r>
              <w:rPr>
                <w:rFonts w:cs="Arial"/>
                <w:color w:val="000000"/>
              </w:rPr>
              <w:t>9:00 AM – 12:00 PM</w:t>
            </w:r>
          </w:p>
          <w:p w:rsidR="0035792C" w:rsidRDefault="001A7473" w:rsidP="004059F7">
            <w:pPr>
              <w:widowControl w:val="0"/>
              <w:spacing w:before="100" w:beforeAutospacing="1" w:after="100" w:afterAutospacing="1"/>
              <w:contextualSpacing/>
              <w:rPr>
                <w:rFonts w:cs="Arial"/>
                <w:color w:val="000000"/>
              </w:rPr>
            </w:pPr>
            <w:r>
              <w:rPr>
                <w:rFonts w:cs="Arial"/>
                <w:color w:val="000000"/>
              </w:rPr>
              <w:t xml:space="preserve">Wednesday  </w:t>
            </w:r>
            <w:r w:rsidR="002F6F9A">
              <w:rPr>
                <w:rFonts w:cs="Arial"/>
                <w:color w:val="000000"/>
              </w:rPr>
              <w:tab/>
              <w:t>9:00 AM – 12:00</w:t>
            </w:r>
            <w:r w:rsidR="0067584B">
              <w:rPr>
                <w:rFonts w:cs="Arial"/>
                <w:color w:val="000000"/>
              </w:rPr>
              <w:t xml:space="preserve"> PM</w:t>
            </w:r>
          </w:p>
          <w:p w:rsidR="0035792C" w:rsidRPr="00355C93" w:rsidRDefault="0035792C" w:rsidP="004059F7">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graefe@marshall.edu</w:t>
            </w:r>
          </w:p>
        </w:tc>
        <w:tc>
          <w:tcPr>
            <w:tcW w:w="1502" w:type="dxa"/>
            <w:vMerge/>
          </w:tcPr>
          <w:p w:rsidR="0035792C" w:rsidRDefault="0035792C" w:rsidP="004059F7">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4059F7">
            <w:pPr>
              <w:widowControl w:val="0"/>
              <w:spacing w:before="100" w:beforeAutospacing="1" w:after="100" w:afterAutospacing="1"/>
              <w:contextualSpacing/>
              <w:rPr>
                <w:rFonts w:cs="Arial"/>
                <w:color w:val="000000"/>
              </w:rPr>
            </w:pPr>
          </w:p>
        </w:tc>
      </w:tr>
    </w:tbl>
    <w:p w:rsidR="009B258F" w:rsidRDefault="009B258F" w:rsidP="004059F7">
      <w:pPr>
        <w:widowControl w:val="0"/>
        <w:spacing w:before="100" w:beforeAutospacing="1" w:after="100" w:afterAutospacing="1" w:line="240" w:lineRule="auto"/>
        <w:contextualSpacing/>
        <w:rPr>
          <w:rFonts w:cs="Arial"/>
          <w:b/>
          <w:color w:val="000000"/>
        </w:rPr>
      </w:pPr>
    </w:p>
    <w:p w:rsidR="001A7473" w:rsidRDefault="001A7473" w:rsidP="004059F7">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Pr="001A7473" w:rsidRDefault="009909F6" w:rsidP="004059F7">
      <w:pPr>
        <w:widowControl w:val="0"/>
        <w:spacing w:before="100" w:beforeAutospacing="1" w:after="100" w:afterAutospacing="1" w:line="240" w:lineRule="auto"/>
        <w:contextualSpacing/>
        <w:rPr>
          <w:rFonts w:cs="Arial"/>
          <w:color w:val="000000"/>
        </w:rPr>
      </w:pPr>
      <w:r>
        <w:rPr>
          <w:rFonts w:cs="Arial"/>
          <w:color w:val="000000"/>
        </w:rPr>
        <w:t>Organization, administration and delivery of outdoor recreation activities and resources. Emphasis on federal, state, and local government programs and areas.</w:t>
      </w:r>
    </w:p>
    <w:p w:rsidR="001A7473" w:rsidRDefault="001A7473" w:rsidP="004059F7">
      <w:pPr>
        <w:widowControl w:val="0"/>
        <w:spacing w:before="100" w:beforeAutospacing="1" w:after="100" w:afterAutospacing="1" w:line="240" w:lineRule="auto"/>
        <w:contextualSpacing/>
        <w:rPr>
          <w:rFonts w:cs="Arial"/>
          <w:b/>
          <w:color w:val="000000"/>
        </w:rPr>
      </w:pPr>
    </w:p>
    <w:p w:rsidR="002868A9" w:rsidRDefault="002868A9" w:rsidP="004059F7">
      <w:pPr>
        <w:widowControl w:val="0"/>
        <w:spacing w:before="100" w:beforeAutospacing="1" w:after="100" w:afterAutospacing="1" w:line="240" w:lineRule="auto"/>
        <w:contextualSpacing/>
        <w:rPr>
          <w:rFonts w:cs="Arial"/>
          <w:b/>
          <w:color w:val="000000"/>
        </w:rPr>
      </w:pPr>
    </w:p>
    <w:p w:rsidR="009B258F" w:rsidRDefault="001A7473" w:rsidP="004059F7">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B35BC8" w:rsidRPr="003F04E3" w:rsidRDefault="003F04E3" w:rsidP="004059F7">
      <w:pPr>
        <w:widowControl w:val="0"/>
        <w:spacing w:before="100" w:beforeAutospacing="1" w:after="100" w:afterAutospacing="1" w:line="240" w:lineRule="auto"/>
        <w:contextualSpacing/>
        <w:rPr>
          <w:rFonts w:cs="Arial"/>
          <w:szCs w:val="20"/>
        </w:rPr>
      </w:pPr>
      <w:r>
        <w:rPr>
          <w:rFonts w:cs="Arial"/>
          <w:szCs w:val="20"/>
        </w:rPr>
        <w:t>This course will provide students with an orientation to th</w:t>
      </w:r>
      <w:r w:rsidR="00CE2453">
        <w:rPr>
          <w:rFonts w:cs="Arial"/>
          <w:szCs w:val="20"/>
        </w:rPr>
        <w:t xml:space="preserve">e field of outdoor recreation by </w:t>
      </w:r>
      <w:r w:rsidR="00985FB2">
        <w:rPr>
          <w:rFonts w:cs="Arial"/>
          <w:szCs w:val="20"/>
        </w:rPr>
        <w:t>focusing on</w:t>
      </w:r>
      <w:r w:rsidR="003569CF">
        <w:rPr>
          <w:rFonts w:cs="Arial"/>
          <w:szCs w:val="20"/>
        </w:rPr>
        <w:t xml:space="preserve"> its foundations and history, characteristics, programs, current trends, </w:t>
      </w:r>
      <w:r w:rsidR="002F6F9A">
        <w:rPr>
          <w:rFonts w:cs="Arial"/>
          <w:szCs w:val="20"/>
        </w:rPr>
        <w:t xml:space="preserve">and management.  It will also focus on </w:t>
      </w:r>
      <w:r w:rsidR="00684357">
        <w:rPr>
          <w:rFonts w:cs="Arial"/>
          <w:szCs w:val="20"/>
        </w:rPr>
        <w:t xml:space="preserve">natural </w:t>
      </w:r>
      <w:r w:rsidR="002F6F9A">
        <w:rPr>
          <w:rFonts w:cs="Arial"/>
          <w:szCs w:val="20"/>
        </w:rPr>
        <w:t>resource areas</w:t>
      </w:r>
      <w:r w:rsidR="003569CF">
        <w:rPr>
          <w:rFonts w:cs="Arial"/>
          <w:szCs w:val="20"/>
        </w:rPr>
        <w:t xml:space="preserve"> that </w:t>
      </w:r>
      <w:r w:rsidR="002F6F9A">
        <w:rPr>
          <w:rFonts w:cs="Arial"/>
          <w:szCs w:val="20"/>
        </w:rPr>
        <w:t>provide</w:t>
      </w:r>
      <w:r w:rsidR="003569CF">
        <w:rPr>
          <w:rFonts w:cs="Arial"/>
          <w:szCs w:val="20"/>
        </w:rPr>
        <w:t xml:space="preserve"> opportunities for outdoor </w:t>
      </w:r>
      <w:r w:rsidR="002F6F9A">
        <w:rPr>
          <w:rFonts w:cs="Arial"/>
          <w:szCs w:val="20"/>
        </w:rPr>
        <w:t xml:space="preserve">recreation </w:t>
      </w:r>
      <w:r w:rsidR="003569CF">
        <w:rPr>
          <w:rFonts w:cs="Arial"/>
          <w:szCs w:val="20"/>
        </w:rPr>
        <w:t xml:space="preserve">experiences.  </w:t>
      </w:r>
    </w:p>
    <w:p w:rsidR="00550EE7" w:rsidRDefault="00550EE7" w:rsidP="004059F7">
      <w:pPr>
        <w:widowControl w:val="0"/>
        <w:spacing w:before="100" w:beforeAutospacing="1" w:after="100" w:afterAutospacing="1" w:line="240" w:lineRule="auto"/>
        <w:contextualSpacing/>
        <w:rPr>
          <w:rFonts w:cs="Arial"/>
          <w:b/>
          <w:szCs w:val="20"/>
        </w:rPr>
      </w:pPr>
    </w:p>
    <w:p w:rsidR="007F0869" w:rsidRDefault="007F0869" w:rsidP="004059F7">
      <w:pPr>
        <w:widowControl w:val="0"/>
        <w:spacing w:before="100" w:beforeAutospacing="1" w:after="100" w:afterAutospacing="1" w:line="240" w:lineRule="auto"/>
        <w:contextualSpacing/>
        <w:rPr>
          <w:rFonts w:cs="Arial"/>
          <w:b/>
          <w:szCs w:val="20"/>
        </w:rPr>
      </w:pPr>
    </w:p>
    <w:p w:rsidR="009B258F" w:rsidRDefault="007F3E7F" w:rsidP="004059F7">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4059F7">
      <w:pPr>
        <w:widowControl w:val="0"/>
        <w:spacing w:before="100" w:beforeAutospacing="1" w:after="100" w:afterAutospacing="1" w:line="240" w:lineRule="auto"/>
        <w:contextualSpacing/>
        <w:rPr>
          <w:rFonts w:cs="Arial"/>
          <w:szCs w:val="20"/>
        </w:rPr>
      </w:pPr>
      <w:r>
        <w:rPr>
          <w:rFonts w:cs="Arial"/>
          <w:szCs w:val="20"/>
        </w:rPr>
        <w:t>Class will meet on Tuesd</w:t>
      </w:r>
      <w:r w:rsidR="003569CF">
        <w:rPr>
          <w:rFonts w:cs="Arial"/>
          <w:szCs w:val="20"/>
        </w:rPr>
        <w:t>ay and Thursday each week from 11</w:t>
      </w:r>
      <w:r>
        <w:rPr>
          <w:rFonts w:cs="Arial"/>
          <w:szCs w:val="20"/>
        </w:rPr>
        <w:t>:00</w:t>
      </w:r>
      <w:r w:rsidR="003569CF">
        <w:rPr>
          <w:rFonts w:cs="Arial"/>
          <w:szCs w:val="20"/>
        </w:rPr>
        <w:t xml:space="preserve"> to 12</w:t>
      </w:r>
      <w:r>
        <w:rPr>
          <w:rFonts w:cs="Arial"/>
          <w:szCs w:val="20"/>
        </w:rPr>
        <w:t xml:space="preserve">:15 PM, unless </w:t>
      </w:r>
      <w:r w:rsidR="00A55457">
        <w:rPr>
          <w:rFonts w:cs="Arial"/>
          <w:szCs w:val="20"/>
        </w:rPr>
        <w:t xml:space="preserve">otherwise </w:t>
      </w:r>
      <w:r>
        <w:rPr>
          <w:rFonts w:cs="Arial"/>
          <w:szCs w:val="20"/>
        </w:rPr>
        <w:t xml:space="preserve">specified by the instructor or course schedule.  Materials will be presented and discussed 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take in-class exams, and prepare and present a </w:t>
      </w:r>
      <w:r w:rsidR="0011288B">
        <w:rPr>
          <w:rFonts w:cs="Arial"/>
          <w:szCs w:val="20"/>
        </w:rPr>
        <w:t>final</w:t>
      </w:r>
      <w:r w:rsidR="003569CF">
        <w:rPr>
          <w:rFonts w:cs="Arial"/>
          <w:szCs w:val="20"/>
        </w:rPr>
        <w:t xml:space="preserve"> paper and presentation on a topic of their choice related to outdoor recreation management and behavior</w:t>
      </w:r>
      <w:r w:rsidR="007F0869">
        <w:rPr>
          <w:rFonts w:cs="Arial"/>
          <w:szCs w:val="20"/>
        </w:rPr>
        <w:t xml:space="preserve"> (topic must be approved by instructor)</w:t>
      </w:r>
      <w:r>
        <w:rPr>
          <w:rFonts w:cs="Arial"/>
          <w:szCs w:val="20"/>
        </w:rPr>
        <w:t xml:space="preserve">.  </w:t>
      </w:r>
    </w:p>
    <w:p w:rsidR="00B35BC8" w:rsidRDefault="00B35BC8" w:rsidP="004059F7">
      <w:pPr>
        <w:widowControl w:val="0"/>
        <w:spacing w:before="100" w:beforeAutospacing="1" w:after="100" w:afterAutospacing="1" w:line="240" w:lineRule="auto"/>
        <w:contextualSpacing/>
        <w:rPr>
          <w:rFonts w:cs="Arial"/>
          <w:b/>
          <w:color w:val="000000"/>
        </w:rPr>
      </w:pPr>
    </w:p>
    <w:p w:rsidR="00550EE7" w:rsidRDefault="00550EE7" w:rsidP="004059F7">
      <w:pPr>
        <w:widowControl w:val="0"/>
        <w:spacing w:before="100" w:beforeAutospacing="1" w:after="100" w:afterAutospacing="1" w:line="240" w:lineRule="auto"/>
        <w:contextualSpacing/>
        <w:rPr>
          <w:rFonts w:cs="Arial"/>
          <w:b/>
          <w:color w:val="000000"/>
        </w:rPr>
      </w:pPr>
    </w:p>
    <w:p w:rsidR="00A75AF4" w:rsidRDefault="00B1097B" w:rsidP="004059F7">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7F0869" w:rsidRDefault="007F0869" w:rsidP="004059F7">
      <w:pPr>
        <w:widowControl w:val="0"/>
        <w:spacing w:before="100" w:beforeAutospacing="1" w:after="100" w:afterAutospacing="1" w:line="240" w:lineRule="auto"/>
        <w:contextualSpacing/>
        <w:rPr>
          <w:rFonts w:cs="Arial"/>
          <w:b/>
          <w:color w:val="000000"/>
        </w:rPr>
      </w:pPr>
    </w:p>
    <w:p w:rsidR="00A75AF4" w:rsidRPr="00453A64" w:rsidRDefault="00A75AF4" w:rsidP="004059F7">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A75AF4" w:rsidRDefault="003569CF" w:rsidP="004059F7">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Jensen, C</w:t>
      </w:r>
      <w:r w:rsidR="00A75AF4">
        <w:rPr>
          <w:rFonts w:asciiTheme="minorHAnsi" w:hAnsiTheme="minorHAnsi"/>
          <w:bCs w:val="0"/>
        </w:rPr>
        <w:t>.</w:t>
      </w:r>
      <w:r>
        <w:rPr>
          <w:rFonts w:asciiTheme="minorHAnsi" w:hAnsiTheme="minorHAnsi"/>
          <w:bCs w:val="0"/>
        </w:rPr>
        <w:t xml:space="preserve"> R. &amp; Guthrie, S. P.</w:t>
      </w:r>
      <w:r w:rsidR="00A75AF4">
        <w:rPr>
          <w:rFonts w:asciiTheme="minorHAnsi" w:hAnsiTheme="minorHAnsi"/>
          <w:bCs w:val="0"/>
        </w:rPr>
        <w:t xml:space="preserve"> (</w:t>
      </w:r>
      <w:r w:rsidR="00AD5440">
        <w:rPr>
          <w:rFonts w:asciiTheme="minorHAnsi" w:hAnsiTheme="minorHAnsi"/>
          <w:bCs w:val="0"/>
        </w:rPr>
        <w:t>2006</w:t>
      </w:r>
      <w:r w:rsidR="00A75AF4">
        <w:rPr>
          <w:rFonts w:asciiTheme="minorHAnsi" w:hAnsiTheme="minorHAnsi"/>
          <w:bCs w:val="0"/>
        </w:rPr>
        <w:t xml:space="preserve">). </w:t>
      </w:r>
      <w:r>
        <w:rPr>
          <w:rFonts w:asciiTheme="minorHAnsi" w:hAnsiTheme="minorHAnsi"/>
          <w:bCs w:val="0"/>
          <w:i/>
        </w:rPr>
        <w:t>Outdoor Recreation in America</w:t>
      </w:r>
      <w:r w:rsidR="00A75AF4">
        <w:rPr>
          <w:rFonts w:asciiTheme="minorHAnsi" w:hAnsiTheme="minorHAnsi"/>
          <w:bCs w:val="0"/>
          <w:i/>
        </w:rPr>
        <w:t xml:space="preserve"> </w:t>
      </w:r>
      <w:r w:rsidR="00A75AF4">
        <w:rPr>
          <w:rFonts w:asciiTheme="minorHAnsi" w:hAnsiTheme="minorHAnsi"/>
          <w:bCs w:val="0"/>
        </w:rPr>
        <w:t>(</w:t>
      </w:r>
      <w:r>
        <w:rPr>
          <w:rFonts w:asciiTheme="minorHAnsi" w:hAnsiTheme="minorHAnsi"/>
          <w:bCs w:val="0"/>
        </w:rPr>
        <w:t>6</w:t>
      </w:r>
      <w:r w:rsidR="00A75AF4" w:rsidRPr="00815D03">
        <w:rPr>
          <w:rFonts w:asciiTheme="minorHAnsi" w:hAnsiTheme="minorHAnsi"/>
          <w:bCs w:val="0"/>
          <w:vertAlign w:val="superscript"/>
        </w:rPr>
        <w:t>th</w:t>
      </w:r>
      <w:r w:rsidR="00A75AF4">
        <w:rPr>
          <w:rFonts w:asciiTheme="minorHAnsi" w:hAnsiTheme="minorHAnsi"/>
          <w:bCs w:val="0"/>
        </w:rPr>
        <w:t xml:space="preserve"> ed.). </w:t>
      </w:r>
    </w:p>
    <w:p w:rsidR="00A75AF4" w:rsidRDefault="003569CF" w:rsidP="004059F7">
      <w:pPr>
        <w:pStyle w:val="BodyTextIndent2"/>
        <w:spacing w:line="240" w:lineRule="auto"/>
        <w:ind w:left="1440"/>
        <w:contextualSpacing/>
        <w:rPr>
          <w:rFonts w:asciiTheme="minorHAnsi" w:hAnsiTheme="minorHAnsi"/>
          <w:bCs w:val="0"/>
        </w:rPr>
      </w:pPr>
      <w:r>
        <w:rPr>
          <w:rFonts w:asciiTheme="minorHAnsi" w:hAnsiTheme="minorHAnsi"/>
          <w:bCs w:val="0"/>
        </w:rPr>
        <w:t>Champaign, IL: Human Kinetics</w:t>
      </w:r>
      <w:r w:rsidR="00A75AF4">
        <w:rPr>
          <w:rFonts w:asciiTheme="minorHAnsi" w:hAnsiTheme="minorHAnsi"/>
          <w:bCs w:val="0"/>
        </w:rPr>
        <w:t>.</w:t>
      </w:r>
    </w:p>
    <w:p w:rsidR="00A75AF4" w:rsidRDefault="00A75AF4" w:rsidP="004059F7">
      <w:pPr>
        <w:pStyle w:val="BodyTextIndent2"/>
        <w:spacing w:line="240" w:lineRule="auto"/>
        <w:contextualSpacing/>
        <w:rPr>
          <w:rFonts w:asciiTheme="minorHAnsi" w:hAnsiTheme="minorHAnsi"/>
          <w:bCs w:val="0"/>
        </w:rPr>
      </w:pPr>
    </w:p>
    <w:p w:rsidR="00A75AF4" w:rsidRPr="00A75AF4" w:rsidRDefault="00A75AF4" w:rsidP="004059F7">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4059F7">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4059F7">
      <w:pPr>
        <w:widowControl w:val="0"/>
        <w:spacing w:before="100" w:beforeAutospacing="1" w:after="100" w:afterAutospacing="1" w:line="240" w:lineRule="auto"/>
        <w:contextualSpacing/>
        <w:rPr>
          <w:rFonts w:cs="Arial"/>
          <w:color w:val="000000"/>
        </w:rPr>
      </w:pPr>
    </w:p>
    <w:p w:rsidR="00611E02" w:rsidRDefault="00611E02" w:rsidP="004059F7">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w:t>
      </w:r>
      <w:r w:rsidR="00494B5A">
        <w:rPr>
          <w:rFonts w:cs="Arial"/>
          <w:color w:val="000000"/>
        </w:rPr>
        <w:t xml:space="preserve"> website</w:t>
      </w:r>
      <w:r>
        <w:rPr>
          <w:rFonts w:cs="Arial"/>
          <w:color w:val="000000"/>
        </w:rPr>
        <w:t xml:space="preserve"> (</w:t>
      </w:r>
      <w:hyperlink r:id="rId7" w:history="1">
        <w:r w:rsidRPr="0092582F">
          <w:rPr>
            <w:rStyle w:val="Hyperlink"/>
            <w:rFonts w:cs="Arial"/>
          </w:rPr>
          <w:t>http://www.</w:t>
        </w:r>
        <w:r w:rsidRPr="0092582F">
          <w:rPr>
            <w:rStyle w:val="Hyperlink"/>
            <w:rFonts w:cs="Arial"/>
          </w:rPr>
          <w:t>m</w:t>
        </w:r>
        <w:r w:rsidRPr="0092582F">
          <w:rPr>
            <w:rStyle w:val="Hyperlink"/>
            <w:rFonts w:cs="Arial"/>
          </w:rPr>
          <w:t>arshall.edu/muonline/</w:t>
        </w:r>
      </w:hyperlink>
      <w:r>
        <w:rPr>
          <w:rFonts w:cs="Arial"/>
          <w:color w:val="000000"/>
        </w:rPr>
        <w:t xml:space="preserve">).  </w:t>
      </w:r>
    </w:p>
    <w:p w:rsidR="007E0709" w:rsidRDefault="007E0709" w:rsidP="004059F7">
      <w:pPr>
        <w:spacing w:line="240" w:lineRule="auto"/>
        <w:contextualSpacing/>
        <w:rPr>
          <w:rFonts w:cs="Arial"/>
          <w:b/>
        </w:rPr>
      </w:pPr>
      <w:r>
        <w:rPr>
          <w:rFonts w:cs="Arial"/>
          <w:b/>
        </w:rPr>
        <w:br w:type="page"/>
      </w:r>
    </w:p>
    <w:p w:rsidR="009756ED" w:rsidRDefault="009756ED" w:rsidP="004059F7">
      <w:pPr>
        <w:widowControl w:val="0"/>
        <w:spacing w:line="240" w:lineRule="auto"/>
        <w:contextualSpacing/>
        <w:rPr>
          <w:rFonts w:cs="Arial"/>
          <w:color w:val="000000"/>
        </w:rPr>
      </w:pPr>
      <w:r w:rsidRPr="00D63D76">
        <w:rPr>
          <w:rFonts w:cs="Arial"/>
          <w:b/>
        </w:rPr>
        <w:lastRenderedPageBreak/>
        <w:t>Desired Objectives/Outcomes:</w:t>
      </w:r>
    </w:p>
    <w:tbl>
      <w:tblPr>
        <w:tblW w:w="931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4059F7">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4059F7">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4059F7">
            <w:pPr>
              <w:spacing w:line="240" w:lineRule="auto"/>
              <w:contextualSpacing/>
              <w:outlineLvl w:val="0"/>
              <w:rPr>
                <w:b/>
              </w:rPr>
            </w:pPr>
            <w:r>
              <w:rPr>
                <w:b/>
              </w:rPr>
              <w:t xml:space="preserve">How Assessed </w:t>
            </w:r>
            <w:r w:rsidRPr="00E21A0F">
              <w:rPr>
                <w:b/>
              </w:rPr>
              <w:t>in this Course</w:t>
            </w:r>
          </w:p>
        </w:tc>
      </w:tr>
      <w:tr w:rsidR="002712D4" w:rsidRPr="00E21A0F" w:rsidTr="00EA07F8">
        <w:trPr>
          <w:jc w:val="center"/>
        </w:trPr>
        <w:tc>
          <w:tcPr>
            <w:tcW w:w="3560" w:type="dxa"/>
          </w:tcPr>
          <w:p w:rsidR="002712D4" w:rsidRPr="006C19BC" w:rsidRDefault="002712D4" w:rsidP="00B54B47">
            <w:pPr>
              <w:widowControl w:val="0"/>
              <w:spacing w:after="0" w:line="240" w:lineRule="auto"/>
              <w:contextualSpacing/>
              <w:rPr>
                <w:rFonts w:cs="Arial"/>
              </w:rPr>
            </w:pPr>
            <w:r>
              <w:rPr>
                <w:rFonts w:cs="Arial"/>
              </w:rPr>
              <w:t>Students will</w:t>
            </w:r>
            <w:r w:rsidR="00B54B47">
              <w:rPr>
                <w:rFonts w:cs="Arial"/>
              </w:rPr>
              <w:t xml:space="preserve"> understand</w:t>
            </w:r>
            <w:r>
              <w:rPr>
                <w:rFonts w:cs="Arial"/>
              </w:rPr>
              <w:t xml:space="preserve"> the foundations of outdoor recreation in America and abroad</w:t>
            </w:r>
          </w:p>
        </w:tc>
        <w:tc>
          <w:tcPr>
            <w:tcW w:w="2874" w:type="dxa"/>
          </w:tcPr>
          <w:p w:rsidR="002712D4" w:rsidRPr="00044066" w:rsidRDefault="002712D4" w:rsidP="004059F7">
            <w:pPr>
              <w:spacing w:line="240" w:lineRule="auto"/>
              <w:contextualSpacing/>
              <w:outlineLvl w:val="0"/>
            </w:pPr>
            <w:r>
              <w:t>In-class examples, discussions, Jensen &amp; Guthrie,  2006</w:t>
            </w:r>
          </w:p>
        </w:tc>
        <w:tc>
          <w:tcPr>
            <w:tcW w:w="2880" w:type="dxa"/>
          </w:tcPr>
          <w:p w:rsidR="002712D4" w:rsidRPr="00044066" w:rsidRDefault="00B54B47" w:rsidP="00B54B47">
            <w:pPr>
              <w:spacing w:line="240" w:lineRule="auto"/>
              <w:contextualSpacing/>
              <w:outlineLvl w:val="0"/>
            </w:pPr>
            <w:r>
              <w:t>Quizzes, e</w:t>
            </w:r>
            <w:r w:rsidR="002049BF">
              <w:t>xams, homework</w:t>
            </w:r>
          </w:p>
        </w:tc>
      </w:tr>
      <w:tr w:rsidR="00B54B47" w:rsidRPr="00E21A0F" w:rsidTr="00EA07F8">
        <w:trPr>
          <w:jc w:val="center"/>
        </w:trPr>
        <w:tc>
          <w:tcPr>
            <w:tcW w:w="3560" w:type="dxa"/>
          </w:tcPr>
          <w:p w:rsidR="00B54B47" w:rsidRPr="006C19BC" w:rsidRDefault="00B54B47" w:rsidP="004059F7">
            <w:pPr>
              <w:widowControl w:val="0"/>
              <w:spacing w:after="0" w:line="240" w:lineRule="auto"/>
              <w:contextualSpacing/>
              <w:rPr>
                <w:rFonts w:cs="Arial"/>
              </w:rPr>
            </w:pPr>
            <w:r>
              <w:rPr>
                <w:rFonts w:cs="Arial"/>
              </w:rPr>
              <w:t>Students will explain the historical development of outdoor recreation, especially in relation to federal and state land management agencies in the U.S.</w:t>
            </w:r>
          </w:p>
        </w:tc>
        <w:tc>
          <w:tcPr>
            <w:tcW w:w="2874" w:type="dxa"/>
          </w:tcPr>
          <w:p w:rsidR="00B54B47" w:rsidRPr="00044066" w:rsidRDefault="00B54B47" w:rsidP="004059F7">
            <w:pPr>
              <w:spacing w:line="240" w:lineRule="auto"/>
              <w:contextualSpacing/>
              <w:outlineLvl w:val="0"/>
            </w:pPr>
            <w:r>
              <w:t>In-class examples, discussions, Jensen &amp; Guthrie,  2006</w:t>
            </w:r>
          </w:p>
        </w:tc>
        <w:tc>
          <w:tcPr>
            <w:tcW w:w="2880" w:type="dxa"/>
          </w:tcPr>
          <w:p w:rsidR="00B54B47" w:rsidRPr="00044066" w:rsidRDefault="00B54B47" w:rsidP="009461C2">
            <w:pPr>
              <w:spacing w:line="240" w:lineRule="auto"/>
              <w:contextualSpacing/>
              <w:outlineLvl w:val="0"/>
            </w:pPr>
            <w:r>
              <w:t>Quizzes, exams, homework</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evaluate recreational settings and determine their placement within the recreation opportunity spectrum</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trHeight w:val="224"/>
          <w:jc w:val="center"/>
        </w:trPr>
        <w:tc>
          <w:tcPr>
            <w:tcW w:w="3560" w:type="dxa"/>
          </w:tcPr>
          <w:p w:rsidR="002049BF" w:rsidRPr="006C19BC" w:rsidRDefault="002049BF" w:rsidP="004059F7">
            <w:pPr>
              <w:widowControl w:val="0"/>
              <w:spacing w:after="0" w:line="240" w:lineRule="auto"/>
              <w:contextualSpacing/>
              <w:rPr>
                <w:rFonts w:cs="Arial"/>
              </w:rPr>
            </w:pPr>
            <w:r>
              <w:rPr>
                <w:rFonts w:cs="Arial"/>
              </w:rPr>
              <w:t xml:space="preserve">Students will understand the relationship between outdoor recreation and </w:t>
            </w:r>
            <w:r w:rsidR="004D7F4A">
              <w:rPr>
                <w:rFonts w:cs="Arial"/>
              </w:rPr>
              <w:t>conservation of natural resources</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articulate the various benefits of outdoor recreation to humans and the environment</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demonstrate knowledge about planning principles related to outdoor recreation</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 xml:space="preserve">Students will </w:t>
            </w:r>
            <w:r w:rsidR="004D7F4A">
              <w:rPr>
                <w:rFonts w:cs="Arial"/>
              </w:rPr>
              <w:t>demonstrate an understanding of</w:t>
            </w:r>
            <w:r>
              <w:rPr>
                <w:rFonts w:cs="Arial"/>
              </w:rPr>
              <w:t xml:space="preserve"> current trends related</w:t>
            </w:r>
            <w:r w:rsidR="00402F89">
              <w:rPr>
                <w:rFonts w:cs="Arial"/>
              </w:rPr>
              <w:t xml:space="preserve"> to</w:t>
            </w:r>
            <w:r>
              <w:rPr>
                <w:rFonts w:cs="Arial"/>
              </w:rPr>
              <w:t xml:space="preserve"> outdoor recreation in the U.S.</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bl>
    <w:p w:rsidR="00B35BC8" w:rsidRDefault="00B35BC8" w:rsidP="004059F7">
      <w:pPr>
        <w:widowControl w:val="0"/>
        <w:spacing w:before="100" w:beforeAutospacing="1" w:after="100" w:afterAutospacing="1" w:line="240" w:lineRule="auto"/>
        <w:contextualSpacing/>
        <w:rPr>
          <w:rFonts w:cs="Arial"/>
          <w:b/>
          <w:color w:val="000000"/>
          <w:u w:val="single"/>
        </w:rPr>
      </w:pPr>
    </w:p>
    <w:p w:rsidR="006562DE" w:rsidRPr="00B35BC8" w:rsidRDefault="006562DE" w:rsidP="004059F7">
      <w:pPr>
        <w:widowControl w:val="0"/>
        <w:spacing w:before="100" w:beforeAutospacing="1" w:after="100" w:afterAutospacing="1" w:line="240" w:lineRule="auto"/>
        <w:contextualSpacing/>
        <w:rPr>
          <w:rFonts w:cs="Arial"/>
          <w:b/>
          <w:color w:val="000000"/>
        </w:rPr>
      </w:pPr>
      <w:r w:rsidRPr="00B35BC8">
        <w:rPr>
          <w:rFonts w:cs="Arial"/>
          <w:b/>
          <w:color w:val="000000"/>
        </w:rPr>
        <w:t>University Policies</w:t>
      </w:r>
      <w:r w:rsidR="00B35BC8" w:rsidRPr="00B35BC8">
        <w:rPr>
          <w:rFonts w:cs="Arial"/>
          <w:b/>
          <w:color w:val="000000"/>
        </w:rPr>
        <w:t>:</w:t>
      </w:r>
    </w:p>
    <w:p w:rsidR="00B35BC8" w:rsidRDefault="006562DE" w:rsidP="004059F7">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w:t>
        </w:r>
        <w:r w:rsidRPr="00E21A0F">
          <w:rPr>
            <w:rStyle w:val="Hyperlink"/>
          </w:rPr>
          <w:t>a</w:t>
        </w:r>
        <w:r w:rsidRPr="00E21A0F">
          <w:rPr>
            <w:rStyle w:val="Hyperlink"/>
          </w:rPr>
          <w:t>ll.edu/academic-affairs</w:t>
        </w:r>
      </w:hyperlink>
      <w:r w:rsidRPr="00E21A0F">
        <w:t xml:space="preserve"> and clicking on “Marshall University Policies.”  Or, you can access the policies directly by going to </w:t>
      </w:r>
      <w:hyperlink r:id="rId9" w:history="1">
        <w:r w:rsidRPr="00E21A0F">
          <w:rPr>
            <w:rStyle w:val="Hyperlink"/>
          </w:rPr>
          <w:t>http://www.</w:t>
        </w:r>
        <w:r w:rsidRPr="00E21A0F">
          <w:rPr>
            <w:rStyle w:val="Hyperlink"/>
          </w:rPr>
          <w:t>m</w:t>
        </w:r>
        <w:r w:rsidRPr="00E21A0F">
          <w:rPr>
            <w:rStyle w:val="Hyperlink"/>
          </w:rPr>
          <w:t>arshall.edu/academic-affairs/?page_id=802</w:t>
        </w:r>
      </w:hyperlink>
      <w:r w:rsidR="002F6F9A">
        <w:t xml:space="preserve">. </w:t>
      </w:r>
    </w:p>
    <w:p w:rsidR="006562DE" w:rsidRPr="006562DE" w:rsidRDefault="006562DE" w:rsidP="004059F7">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4059F7">
      <w:pPr>
        <w:widowControl w:val="0"/>
        <w:spacing w:before="100" w:beforeAutospacing="1" w:after="100" w:afterAutospacing="1" w:line="240" w:lineRule="auto"/>
        <w:contextualSpacing/>
        <w:rPr>
          <w:rFonts w:cs="Arial"/>
          <w:b/>
          <w:color w:val="000000"/>
        </w:rPr>
      </w:pPr>
    </w:p>
    <w:p w:rsidR="00E5597B"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4059F7">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sidR="004D7F4A">
        <w:rPr>
          <w:rFonts w:cs="Arial"/>
          <w:color w:val="000000"/>
        </w:rPr>
        <w:t xml:space="preserve">university-approved </w:t>
      </w:r>
      <w:r w:rsidRPr="00DC7752">
        <w:rPr>
          <w:rFonts w:cs="Arial"/>
          <w:color w:val="000000"/>
        </w:rPr>
        <w:t>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4059F7">
      <w:pPr>
        <w:widowControl w:val="0"/>
        <w:spacing w:before="100" w:beforeAutospacing="1" w:after="100" w:afterAutospacing="1" w:line="240" w:lineRule="auto"/>
        <w:contextualSpacing/>
        <w:rPr>
          <w:rFonts w:cs="Arial"/>
          <w:b/>
          <w:color w:val="000000"/>
        </w:rPr>
      </w:pPr>
    </w:p>
    <w:p w:rsidR="003A1741"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Default="003A1741" w:rsidP="004059F7">
      <w:pPr>
        <w:widowControl w:val="0"/>
        <w:spacing w:before="100" w:beforeAutospacing="1" w:after="100" w:afterAutospacing="1" w:line="240" w:lineRule="auto"/>
        <w:contextualSpacing/>
        <w:rPr>
          <w:rFonts w:cs="Arial"/>
          <w:b/>
          <w:color w:val="000000"/>
          <w:spacing w:val="-3"/>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2F6F9A">
        <w:rPr>
          <w:rFonts w:cs="Arial"/>
          <w:color w:val="000000"/>
        </w:rPr>
        <w:t xml:space="preserve">  </w:t>
      </w:r>
      <w:r w:rsidR="002F6F9A" w:rsidRPr="002F6F9A">
        <w:rPr>
          <w:rFonts w:cs="Arial"/>
          <w:color w:val="000000"/>
          <w:u w:val="single"/>
        </w:rPr>
        <w:t>Assignments will not be accepted more than one week after the original due date.</w:t>
      </w:r>
      <w:r w:rsidR="00842ACE">
        <w:rPr>
          <w:rFonts w:cs="Arial"/>
          <w:b/>
          <w:color w:val="000000"/>
          <w:spacing w:val="-3"/>
        </w:rPr>
        <w:br w:type="page"/>
      </w:r>
    </w:p>
    <w:p w:rsidR="001045BB" w:rsidRDefault="005B1563" w:rsidP="004059F7">
      <w:pPr>
        <w:tabs>
          <w:tab w:val="left" w:pos="-720"/>
        </w:tabs>
        <w:suppressAutoHyphens/>
        <w:spacing w:after="120" w:line="240" w:lineRule="auto"/>
        <w:contextualSpacing/>
        <w:rPr>
          <w:rFonts w:cs="Arial"/>
          <w:b/>
          <w:color w:val="000000"/>
          <w:spacing w:val="-3"/>
        </w:rPr>
      </w:pPr>
      <w:r>
        <w:rPr>
          <w:rFonts w:cs="Arial"/>
          <w:b/>
          <w:color w:val="000000"/>
          <w:spacing w:val="-3"/>
        </w:rPr>
        <w:lastRenderedPageBreak/>
        <w:t>Evaluation Method</w:t>
      </w:r>
      <w:r w:rsidR="009756ED">
        <w:rPr>
          <w:rFonts w:cs="Arial"/>
          <w:b/>
          <w:color w:val="000000"/>
          <w:spacing w:val="-3"/>
        </w:rPr>
        <w:t xml:space="preserve"> / </w:t>
      </w:r>
      <w:r w:rsidR="00B95E6E" w:rsidRPr="00D63D76">
        <w:rPr>
          <w:rFonts w:cs="Arial"/>
          <w:b/>
          <w:color w:val="000000"/>
          <w:spacing w:val="-3"/>
        </w:rPr>
        <w:t>Grading Policy:</w:t>
      </w:r>
    </w:p>
    <w:p w:rsidR="00BD40A5" w:rsidRDefault="00BD40A5" w:rsidP="004059F7">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Pr>
          <w:rFonts w:cs="Arial"/>
          <w:color w:val="000000"/>
          <w:spacing w:val="-3"/>
        </w:rPr>
        <w:t>nce in the following categories…</w:t>
      </w:r>
    </w:p>
    <w:p w:rsidR="002D79A2" w:rsidRDefault="002D79A2" w:rsidP="002D79A2">
      <w:pPr>
        <w:pStyle w:val="ListParagraph"/>
        <w:tabs>
          <w:tab w:val="left" w:pos="-720"/>
        </w:tabs>
        <w:suppressAutoHyphens/>
        <w:spacing w:after="120" w:line="240" w:lineRule="auto"/>
        <w:rPr>
          <w:rFonts w:cs="Arial"/>
          <w:color w:val="000000"/>
          <w:spacing w:val="-3"/>
        </w:rPr>
      </w:pPr>
    </w:p>
    <w:p w:rsidR="00BD40A5" w:rsidRDefault="00193341"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Quizzes</w:t>
      </w:r>
      <w:r w:rsidR="00BD40A5">
        <w:rPr>
          <w:rFonts w:cs="Arial"/>
          <w:color w:val="000000"/>
          <w:spacing w:val="-3"/>
        </w:rPr>
        <w:t xml:space="preserve"> – Students are required to attend and actively participate in each class throughout the semester. </w:t>
      </w:r>
      <w:r>
        <w:rPr>
          <w:rFonts w:cs="Arial"/>
          <w:color w:val="000000"/>
          <w:spacing w:val="-3"/>
        </w:rPr>
        <w:t xml:space="preserve">Students are also expected to complete reading assignments prior to the class period in which the materials will be discussed.  In order to assess compliance with these expectations, I will be administering </w:t>
      </w:r>
      <w:r w:rsidR="007F0869">
        <w:rPr>
          <w:rFonts w:cs="Arial"/>
          <w:color w:val="000000"/>
          <w:spacing w:val="-3"/>
        </w:rPr>
        <w:t>several</w:t>
      </w:r>
      <w:r w:rsidR="00E33D37">
        <w:rPr>
          <w:rFonts w:cs="Arial"/>
          <w:color w:val="000000"/>
          <w:spacing w:val="-3"/>
        </w:rPr>
        <w:t xml:space="preserve"> unannounced, in-class pop</w:t>
      </w:r>
      <w:r>
        <w:rPr>
          <w:rFonts w:cs="Arial"/>
          <w:color w:val="000000"/>
          <w:spacing w:val="-3"/>
        </w:rPr>
        <w:t xml:space="preserve">-quizzes related to reading assignments at random throughout the semester. </w:t>
      </w:r>
      <w:r w:rsidR="00E33D37">
        <w:rPr>
          <w:rFonts w:cs="Arial"/>
          <w:color w:val="000000"/>
          <w:spacing w:val="-3"/>
        </w:rPr>
        <w:t xml:space="preserve"> </w:t>
      </w:r>
      <w:r w:rsidR="007F0869">
        <w:rPr>
          <w:rFonts w:cs="Arial"/>
          <w:color w:val="000000"/>
          <w:spacing w:val="-3"/>
        </w:rPr>
        <w:t xml:space="preserve">Students who miss a class period without having a university approved excused absence will receive a score of zero for any quiz given during that class period.   </w:t>
      </w:r>
      <w:r w:rsidR="00E33D37">
        <w:rPr>
          <w:rFonts w:cs="Arial"/>
          <w:color w:val="000000"/>
          <w:spacing w:val="-3"/>
        </w:rPr>
        <w:t xml:space="preserve">However, I will </w:t>
      </w:r>
      <w:r w:rsidR="007F0869">
        <w:rPr>
          <w:rFonts w:cs="Arial"/>
          <w:color w:val="000000"/>
          <w:spacing w:val="-3"/>
        </w:rPr>
        <w:t>drop the lowest quiz score for each student before determining his/her overall course grade</w:t>
      </w:r>
      <w:r w:rsidR="00B23169">
        <w:rPr>
          <w:rFonts w:cs="Arial"/>
          <w:color w:val="000000"/>
          <w:spacing w:val="-3"/>
        </w:rPr>
        <w:t xml:space="preserve"> (i.e., the results of your worst quiz will not affect your overall grade)</w:t>
      </w:r>
      <w:r w:rsidR="00E33D37">
        <w:rPr>
          <w:rFonts w:cs="Arial"/>
          <w:color w:val="000000"/>
          <w:spacing w:val="-3"/>
        </w:rPr>
        <w:t xml:space="preserve">. </w:t>
      </w:r>
      <w:r w:rsidR="007F0869">
        <w:rPr>
          <w:rFonts w:cs="Arial"/>
          <w:color w:val="000000"/>
          <w:spacing w:val="-3"/>
        </w:rPr>
        <w:t xml:space="preserve"> </w:t>
      </w:r>
      <w:r>
        <w:rPr>
          <w:rFonts w:cs="Arial"/>
          <w:color w:val="000000"/>
          <w:spacing w:val="-3"/>
        </w:rPr>
        <w:t>These quizzes will make up 10% of your overall course grade.</w:t>
      </w:r>
      <w:r w:rsidR="0002142F">
        <w:rPr>
          <w:rFonts w:cs="Arial"/>
          <w:color w:val="000000"/>
          <w:spacing w:val="-3"/>
        </w:rPr>
        <w:t xml:space="preserve">  </w:t>
      </w:r>
      <w:r w:rsidR="00E33D37">
        <w:rPr>
          <w:rFonts w:cs="Arial"/>
          <w:color w:val="000000"/>
          <w:spacing w:val="-3"/>
        </w:rPr>
        <w:t>This policy will be beneficial to students who complete readings and attend class</w:t>
      </w:r>
      <w:r w:rsidR="006B3762">
        <w:rPr>
          <w:rFonts w:cs="Arial"/>
          <w:color w:val="000000"/>
          <w:spacing w:val="-3"/>
        </w:rPr>
        <w:t xml:space="preserve"> on a regular basis</w:t>
      </w:r>
      <w:r w:rsidR="00E33D37">
        <w:rPr>
          <w:rFonts w:cs="Arial"/>
          <w:color w:val="000000"/>
          <w:spacing w:val="-3"/>
        </w:rPr>
        <w:t xml:space="preserve">. </w:t>
      </w:r>
    </w:p>
    <w:p w:rsidR="00BD40A5" w:rsidRDefault="00BD40A5"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867F95" w:rsidRDefault="00867F95"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Field Trip Participation – Students will be required to participate in a field trip to Beech Fork State </w:t>
      </w:r>
      <w:r w:rsidR="002F6F9A">
        <w:rPr>
          <w:rFonts w:cs="Arial"/>
          <w:color w:val="000000"/>
          <w:spacing w:val="-3"/>
        </w:rPr>
        <w:t xml:space="preserve">Park </w:t>
      </w:r>
      <w:r>
        <w:rPr>
          <w:rFonts w:cs="Arial"/>
          <w:color w:val="000000"/>
          <w:spacing w:val="-3"/>
        </w:rPr>
        <w:t xml:space="preserve">in early March to learn about the WV State Park System and to learn about specific visitor management practices at Beech Fork.  The date and time of the trip will be announced several weeks in advance, and I will cancel a regularly scheduled class meeting to make up for the time spent at the park.  This field trip is a course requirement and all students are expected to participate.  However, if you absolutely cannot make it due to a scheduling conflict, I will provide you with an alternative written assignment focusing on the WV State Park System.  </w:t>
      </w:r>
    </w:p>
    <w:p w:rsidR="00867F95" w:rsidRDefault="00867F95" w:rsidP="00867F95">
      <w:pPr>
        <w:pStyle w:val="ListParagraph"/>
        <w:tabs>
          <w:tab w:val="left" w:pos="-720"/>
        </w:tabs>
        <w:suppressAutoHyphens/>
        <w:spacing w:after="120" w:line="240" w:lineRule="auto"/>
        <w:rPr>
          <w:rFonts w:cs="Arial"/>
          <w:color w:val="000000"/>
          <w:spacing w:val="-3"/>
        </w:rPr>
      </w:pPr>
    </w:p>
    <w:p w:rsidR="008441EE" w:rsidRDefault="008441EE" w:rsidP="00867F95">
      <w:pPr>
        <w:pStyle w:val="ListParagraph"/>
        <w:tabs>
          <w:tab w:val="left" w:pos="-720"/>
        </w:tabs>
        <w:suppressAutoHyphens/>
        <w:spacing w:after="120" w:line="240" w:lineRule="auto"/>
        <w:rPr>
          <w:rFonts w:cs="Arial"/>
          <w:color w:val="000000"/>
          <w:spacing w:val="-3"/>
        </w:rPr>
      </w:pPr>
    </w:p>
    <w:p w:rsidR="00BD40A5" w:rsidRPr="004059F7" w:rsidRDefault="009E0236" w:rsidP="004059F7">
      <w:pPr>
        <w:pStyle w:val="ListParagraph"/>
        <w:numPr>
          <w:ilvl w:val="0"/>
          <w:numId w:val="5"/>
        </w:numPr>
        <w:tabs>
          <w:tab w:val="left" w:pos="-720"/>
        </w:tabs>
        <w:suppressAutoHyphens/>
        <w:spacing w:after="120" w:line="240" w:lineRule="auto"/>
        <w:rPr>
          <w:rFonts w:cs="Arial"/>
          <w:color w:val="000000"/>
          <w:spacing w:val="-3"/>
        </w:rPr>
      </w:pPr>
      <w:r w:rsidRPr="004059F7">
        <w:rPr>
          <w:rFonts w:cs="Arial"/>
          <w:color w:val="000000"/>
          <w:spacing w:val="-3"/>
        </w:rPr>
        <w:t>Written Assignments</w:t>
      </w:r>
      <w:r w:rsidR="0002142F" w:rsidRPr="004059F7">
        <w:rPr>
          <w:rFonts w:cs="Arial"/>
          <w:color w:val="000000"/>
          <w:spacing w:val="-3"/>
        </w:rPr>
        <w:t xml:space="preserve"> – Students will be required to </w:t>
      </w:r>
      <w:r w:rsidRPr="004059F7">
        <w:rPr>
          <w:rFonts w:cs="Arial"/>
          <w:color w:val="000000"/>
          <w:spacing w:val="-3"/>
        </w:rPr>
        <w:t xml:space="preserve">complete </w:t>
      </w:r>
      <w:r w:rsidR="00B54B47">
        <w:rPr>
          <w:rFonts w:cs="Arial"/>
          <w:color w:val="000000"/>
          <w:spacing w:val="-3"/>
        </w:rPr>
        <w:t>two</w:t>
      </w:r>
      <w:r w:rsidRPr="004059F7">
        <w:rPr>
          <w:rFonts w:cs="Arial"/>
          <w:color w:val="000000"/>
          <w:spacing w:val="-3"/>
        </w:rPr>
        <w:t xml:space="preserve"> written homework assignments throughout the course of the semester.</w:t>
      </w:r>
      <w:r w:rsidR="0002142F" w:rsidRPr="004059F7">
        <w:rPr>
          <w:rFonts w:cs="Arial"/>
          <w:color w:val="000000"/>
          <w:spacing w:val="-3"/>
        </w:rPr>
        <w:t xml:space="preserve">  </w:t>
      </w:r>
      <w:r w:rsidR="00AB1E8D" w:rsidRPr="004059F7">
        <w:rPr>
          <w:rFonts w:cs="Arial"/>
          <w:color w:val="000000"/>
          <w:spacing w:val="-3"/>
        </w:rPr>
        <w:t>The content and fo</w:t>
      </w:r>
      <w:r w:rsidR="00967C5D" w:rsidRPr="004059F7">
        <w:rPr>
          <w:rFonts w:cs="Arial"/>
          <w:color w:val="000000"/>
          <w:spacing w:val="-3"/>
        </w:rPr>
        <w:t>rm</w:t>
      </w:r>
      <w:r w:rsidR="005B1563" w:rsidRPr="004059F7">
        <w:rPr>
          <w:rFonts w:cs="Arial"/>
          <w:color w:val="000000"/>
          <w:spacing w:val="-3"/>
        </w:rPr>
        <w:t>a</w:t>
      </w:r>
      <w:r w:rsidR="00AB1E8D" w:rsidRPr="004059F7">
        <w:rPr>
          <w:rFonts w:cs="Arial"/>
          <w:color w:val="000000"/>
          <w:spacing w:val="-3"/>
        </w:rPr>
        <w:t xml:space="preserve">t will vary and will be specified for each assignment.  </w:t>
      </w:r>
      <w:r w:rsidR="00967C5D" w:rsidRPr="004059F7">
        <w:rPr>
          <w:color w:val="000000"/>
        </w:rPr>
        <w:t>Grading of written assignments will be based both on</w:t>
      </w:r>
      <w:r w:rsidR="005B1563" w:rsidRPr="004059F7">
        <w:rPr>
          <w:color w:val="000000"/>
        </w:rPr>
        <w:t xml:space="preserve"> what is presented</w:t>
      </w:r>
      <w:r w:rsidR="004D7F4A" w:rsidRPr="004059F7">
        <w:rPr>
          <w:color w:val="000000"/>
        </w:rPr>
        <w:t xml:space="preserve"> (content)</w:t>
      </w:r>
      <w:r w:rsidR="00967C5D" w:rsidRPr="004059F7">
        <w:rPr>
          <w:color w:val="000000"/>
        </w:rPr>
        <w:t xml:space="preserve"> as well as the style and adequacy of the presentation itself</w:t>
      </w:r>
      <w:r w:rsidR="004D7F4A" w:rsidRPr="004059F7">
        <w:rPr>
          <w:color w:val="000000"/>
        </w:rPr>
        <w:t xml:space="preserve"> (process)</w:t>
      </w:r>
      <w:r w:rsidR="00967C5D" w:rsidRPr="004059F7">
        <w:rPr>
          <w:color w:val="000000"/>
        </w:rPr>
        <w:t>.  Written assignments should be neat, succinct, and clear. All homework assignment</w:t>
      </w:r>
      <w:r w:rsidR="000278E9" w:rsidRPr="004059F7">
        <w:rPr>
          <w:color w:val="000000"/>
        </w:rPr>
        <w:t>s</w:t>
      </w:r>
      <w:r w:rsidR="00967C5D" w:rsidRPr="004059F7">
        <w:rPr>
          <w:color w:val="000000"/>
        </w:rPr>
        <w:t xml:space="preserve"> must be </w:t>
      </w:r>
      <w:r w:rsidR="007346E2">
        <w:rPr>
          <w:color w:val="000000"/>
        </w:rPr>
        <w:t>typed</w:t>
      </w:r>
      <w:r w:rsidR="00473F7C" w:rsidRPr="004059F7">
        <w:rPr>
          <w:color w:val="000000"/>
        </w:rPr>
        <w:t xml:space="preserve"> (12 –point font, double-spaced), printed</w:t>
      </w:r>
      <w:r w:rsidR="00191C32">
        <w:rPr>
          <w:color w:val="000000"/>
        </w:rPr>
        <w:t xml:space="preserve">, </w:t>
      </w:r>
      <w:r w:rsidR="00191C32" w:rsidRPr="004059F7">
        <w:rPr>
          <w:color w:val="000000"/>
        </w:rPr>
        <w:t>and</w:t>
      </w:r>
      <w:r w:rsidR="00473F7C" w:rsidRPr="004059F7">
        <w:rPr>
          <w:color w:val="000000"/>
        </w:rPr>
        <w:t xml:space="preserve"> </w:t>
      </w:r>
      <w:r w:rsidR="00967C5D" w:rsidRPr="004059F7">
        <w:rPr>
          <w:color w:val="000000"/>
        </w:rPr>
        <w:t xml:space="preserve">handed in at the </w:t>
      </w:r>
      <w:r w:rsidR="00967C5D" w:rsidRPr="004059F7">
        <w:rPr>
          <w:b/>
          <w:color w:val="000000"/>
        </w:rPr>
        <w:t>beginning</w:t>
      </w:r>
      <w:r w:rsidR="00967C5D" w:rsidRPr="004059F7">
        <w:rPr>
          <w:color w:val="000000"/>
        </w:rPr>
        <w:t xml:space="preserve"> of class on the date the assignment is due</w:t>
      </w:r>
      <w:r w:rsidR="003A1741" w:rsidRPr="004059F7">
        <w:rPr>
          <w:color w:val="000000"/>
        </w:rPr>
        <w:t xml:space="preserve"> (see Late Policy for more detail)</w:t>
      </w:r>
      <w:r w:rsidR="00967C5D" w:rsidRPr="004059F7">
        <w:rPr>
          <w:color w:val="000000"/>
        </w:rPr>
        <w:t xml:space="preserve">.  </w:t>
      </w:r>
    </w:p>
    <w:p w:rsidR="004059F7" w:rsidRDefault="004059F7"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4059F7" w:rsidRPr="004059F7" w:rsidRDefault="004059F7" w:rsidP="004059F7">
      <w:pPr>
        <w:pStyle w:val="ListParagraph"/>
        <w:numPr>
          <w:ilvl w:val="0"/>
          <w:numId w:val="5"/>
        </w:numPr>
        <w:tabs>
          <w:tab w:val="left" w:pos="-720"/>
        </w:tabs>
        <w:suppressAutoHyphens/>
        <w:spacing w:after="120" w:line="240" w:lineRule="auto"/>
        <w:rPr>
          <w:rFonts w:cs="Arial"/>
          <w:color w:val="000000"/>
          <w:spacing w:val="-3"/>
        </w:rPr>
      </w:pPr>
      <w:r w:rsidRPr="004059F7">
        <w:rPr>
          <w:rFonts w:cs="Arial"/>
          <w:color w:val="000000"/>
          <w:spacing w:val="-3"/>
        </w:rPr>
        <w:t xml:space="preserve">Examinations – There will be two </w:t>
      </w:r>
      <w:r>
        <w:rPr>
          <w:rFonts w:cs="Arial"/>
          <w:color w:val="000000"/>
          <w:spacing w:val="-3"/>
        </w:rPr>
        <w:t xml:space="preserve">written </w:t>
      </w:r>
      <w:r w:rsidRPr="004059F7">
        <w:rPr>
          <w:rFonts w:cs="Arial"/>
          <w:color w:val="000000"/>
          <w:spacing w:val="-3"/>
        </w:rPr>
        <w:t xml:space="preserve">mid-term </w:t>
      </w:r>
      <w:r>
        <w:rPr>
          <w:rFonts w:cs="Arial"/>
          <w:color w:val="000000"/>
          <w:spacing w:val="-3"/>
        </w:rPr>
        <w:t>examinations</w:t>
      </w:r>
      <w:r w:rsidRPr="004059F7">
        <w:rPr>
          <w:rFonts w:cs="Arial"/>
          <w:color w:val="000000"/>
          <w:spacing w:val="-3"/>
        </w:rPr>
        <w:t xml:space="preserve"> </w:t>
      </w:r>
      <w:r>
        <w:rPr>
          <w:rFonts w:cs="Arial"/>
          <w:color w:val="000000"/>
          <w:spacing w:val="-3"/>
        </w:rPr>
        <w:t xml:space="preserve">that will be administered </w:t>
      </w:r>
      <w:r w:rsidRPr="004059F7">
        <w:rPr>
          <w:rFonts w:cs="Arial"/>
          <w:color w:val="000000"/>
          <w:spacing w:val="-3"/>
        </w:rPr>
        <w:t>during</w:t>
      </w:r>
      <w:r>
        <w:rPr>
          <w:rFonts w:cs="Arial"/>
          <w:color w:val="000000"/>
          <w:spacing w:val="-3"/>
        </w:rPr>
        <w:t xml:space="preserve"> specified class periods this</w:t>
      </w:r>
      <w:r w:rsidRPr="004059F7">
        <w:rPr>
          <w:rFonts w:cs="Arial"/>
          <w:color w:val="000000"/>
          <w:spacing w:val="-3"/>
        </w:rPr>
        <w:t xml:space="preserve"> semester</w:t>
      </w:r>
      <w:r w:rsidR="00B54B47">
        <w:rPr>
          <w:rFonts w:cs="Arial"/>
          <w:color w:val="000000"/>
          <w:spacing w:val="-3"/>
        </w:rPr>
        <w:t xml:space="preserve"> (see course schedule)</w:t>
      </w:r>
      <w:r>
        <w:rPr>
          <w:rFonts w:cs="Arial"/>
          <w:color w:val="000000"/>
          <w:spacing w:val="-3"/>
        </w:rPr>
        <w:t>.</w:t>
      </w:r>
      <w:r w:rsidRPr="004059F7">
        <w:rPr>
          <w:color w:val="000000"/>
        </w:rPr>
        <w:t xml:space="preserve"> </w:t>
      </w:r>
      <w:r>
        <w:rPr>
          <w:color w:val="000000"/>
        </w:rPr>
        <w:t xml:space="preserve"> Any student who misses an exam due to an unexcused absence will receive a 0% for that exam (see make-up exam policy).  Ea</w:t>
      </w:r>
      <w:r w:rsidR="002D79A2">
        <w:rPr>
          <w:color w:val="000000"/>
        </w:rPr>
        <w:t>ch midterm exam will be worth 20</w:t>
      </w:r>
      <w:r>
        <w:rPr>
          <w:color w:val="000000"/>
        </w:rPr>
        <w:t>% of your overall course grade.</w:t>
      </w:r>
    </w:p>
    <w:p w:rsidR="004059F7" w:rsidRDefault="004059F7"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967C5D" w:rsidRDefault="009E0236"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Term Paper and </w:t>
      </w:r>
      <w:r w:rsidR="00BD40A5">
        <w:rPr>
          <w:rFonts w:cs="Arial"/>
          <w:color w:val="000000"/>
          <w:spacing w:val="-3"/>
        </w:rPr>
        <w:t xml:space="preserve">Presentation – </w:t>
      </w:r>
      <w:r w:rsidR="00842ACE">
        <w:rPr>
          <w:rFonts w:cs="Arial"/>
          <w:color w:val="000000"/>
          <w:spacing w:val="-3"/>
        </w:rPr>
        <w:t xml:space="preserve">Students will be required to </w:t>
      </w:r>
      <w:r w:rsidR="009D20E3">
        <w:rPr>
          <w:rFonts w:cs="Arial"/>
          <w:color w:val="000000"/>
          <w:spacing w:val="-3"/>
        </w:rPr>
        <w:t xml:space="preserve">prepare a </w:t>
      </w:r>
      <w:r>
        <w:rPr>
          <w:rFonts w:cs="Arial"/>
          <w:color w:val="000000"/>
          <w:spacing w:val="-3"/>
        </w:rPr>
        <w:t>term paper on a topic of interest to them relating to outdoor recreation management and behavior (</w:t>
      </w:r>
      <w:r w:rsidR="009D20E3">
        <w:rPr>
          <w:rFonts w:cs="Arial"/>
          <w:color w:val="000000"/>
          <w:spacing w:val="-3"/>
        </w:rPr>
        <w:t xml:space="preserve">topic must be approved by instructor).  Each student will prepare a written </w:t>
      </w:r>
      <w:r>
        <w:rPr>
          <w:rFonts w:cs="Arial"/>
          <w:color w:val="000000"/>
          <w:spacing w:val="-3"/>
        </w:rPr>
        <w:t>paper</w:t>
      </w:r>
      <w:r w:rsidR="009D20E3">
        <w:rPr>
          <w:rFonts w:cs="Arial"/>
          <w:color w:val="000000"/>
          <w:spacing w:val="-3"/>
        </w:rPr>
        <w:t xml:space="preserve"> </w:t>
      </w:r>
      <w:r w:rsidR="004D7F4A">
        <w:rPr>
          <w:rFonts w:cs="Arial"/>
          <w:color w:val="000000"/>
          <w:spacing w:val="-3"/>
        </w:rPr>
        <w:t>along with a</w:t>
      </w:r>
      <w:r>
        <w:rPr>
          <w:rFonts w:cs="Arial"/>
          <w:color w:val="000000"/>
          <w:spacing w:val="-3"/>
        </w:rPr>
        <w:t xml:space="preserve"> PowerPoint presentation</w:t>
      </w:r>
      <w:r w:rsidR="008F3BD8">
        <w:rPr>
          <w:rFonts w:cs="Arial"/>
          <w:color w:val="000000"/>
          <w:spacing w:val="-3"/>
        </w:rPr>
        <w:t xml:space="preserve"> to be delivered in front of the class</w:t>
      </w:r>
      <w:r w:rsidR="009D20E3">
        <w:rPr>
          <w:rFonts w:cs="Arial"/>
          <w:color w:val="000000"/>
          <w:spacing w:val="-3"/>
        </w:rPr>
        <w:t xml:space="preserve">.  </w:t>
      </w:r>
      <w:r w:rsidR="004D7F4A">
        <w:rPr>
          <w:rFonts w:cs="Arial"/>
          <w:color w:val="000000"/>
          <w:spacing w:val="-3"/>
        </w:rPr>
        <w:t>The term paper and presentation will be completed in lieu of a final exam</w:t>
      </w:r>
      <w:r w:rsidR="004059F7">
        <w:rPr>
          <w:rFonts w:cs="Arial"/>
          <w:color w:val="000000"/>
          <w:spacing w:val="-3"/>
        </w:rPr>
        <w:t>.</w:t>
      </w:r>
      <w:r w:rsidR="004D7F4A">
        <w:rPr>
          <w:rFonts w:cs="Arial"/>
          <w:color w:val="000000"/>
          <w:spacing w:val="-3"/>
        </w:rPr>
        <w:t xml:space="preserve">  </w:t>
      </w:r>
    </w:p>
    <w:p w:rsidR="000B04C6" w:rsidRDefault="000B04C6" w:rsidP="000B04C6">
      <w:pPr>
        <w:pStyle w:val="ListParagraph"/>
        <w:spacing w:after="120" w:line="240" w:lineRule="auto"/>
        <w:rPr>
          <w:color w:val="000000"/>
          <w:spacing w:val="-3"/>
        </w:rPr>
      </w:pPr>
    </w:p>
    <w:p w:rsidR="008441EE" w:rsidRDefault="008441EE" w:rsidP="000B04C6">
      <w:pPr>
        <w:pStyle w:val="ListParagraph"/>
        <w:spacing w:after="120" w:line="240" w:lineRule="auto"/>
        <w:rPr>
          <w:color w:val="000000"/>
          <w:spacing w:val="-3"/>
        </w:rPr>
      </w:pPr>
    </w:p>
    <w:p w:rsidR="00867F95" w:rsidRDefault="00867F95">
      <w:pPr>
        <w:rPr>
          <w:rFonts w:cs="Arial"/>
          <w:color w:val="000000"/>
          <w:spacing w:val="-3"/>
        </w:rPr>
      </w:pPr>
      <w:r>
        <w:rPr>
          <w:rFonts w:cs="Arial"/>
          <w:color w:val="000000"/>
          <w:spacing w:val="-3"/>
        </w:rPr>
        <w:br w:type="page"/>
      </w:r>
    </w:p>
    <w:p w:rsidR="00E5597B" w:rsidRDefault="001045BB" w:rsidP="004059F7">
      <w:pPr>
        <w:tabs>
          <w:tab w:val="left" w:pos="-720"/>
        </w:tabs>
        <w:suppressAutoHyphens/>
        <w:spacing w:after="120" w:line="240" w:lineRule="auto"/>
        <w:contextualSpacing/>
        <w:rPr>
          <w:rFonts w:cs="Arial"/>
          <w:color w:val="000000"/>
          <w:spacing w:val="-3"/>
        </w:rPr>
      </w:pPr>
      <w:r>
        <w:rPr>
          <w:rFonts w:cs="Arial"/>
          <w:color w:val="000000"/>
          <w:spacing w:val="-3"/>
        </w:rPr>
        <w:lastRenderedPageBreak/>
        <w:t>The e</w:t>
      </w:r>
      <w:r w:rsidR="00E5597B">
        <w:rPr>
          <w:rFonts w:cs="Arial"/>
          <w:color w:val="000000"/>
          <w:spacing w:val="-3"/>
        </w:rPr>
        <w:t xml:space="preserve">valuation </w:t>
      </w:r>
      <w:r w:rsidR="004477D6">
        <w:rPr>
          <w:rFonts w:cs="Arial"/>
          <w:color w:val="000000"/>
          <w:spacing w:val="-3"/>
        </w:rPr>
        <w:t xml:space="preserve">categories </w:t>
      </w:r>
      <w:r w:rsidR="009B7AFE">
        <w:rPr>
          <w:rFonts w:cs="Arial"/>
          <w:color w:val="000000"/>
          <w:spacing w:val="-3"/>
        </w:rPr>
        <w:t>described</w:t>
      </w:r>
      <w:r>
        <w:rPr>
          <w:rFonts w:cs="Arial"/>
          <w:color w:val="000000"/>
          <w:spacing w:val="-3"/>
        </w:rPr>
        <w:t xml:space="preserve"> </w:t>
      </w:r>
      <w:r w:rsidR="003E5FE6">
        <w:rPr>
          <w:rFonts w:cs="Arial"/>
          <w:color w:val="000000"/>
          <w:spacing w:val="-3"/>
        </w:rPr>
        <w:t>on the previous page</w:t>
      </w:r>
      <w:r>
        <w:rPr>
          <w:rFonts w:cs="Arial"/>
          <w:color w:val="000000"/>
          <w:spacing w:val="-3"/>
        </w:rPr>
        <w:t xml:space="preserve">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4059F7">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E5597B" w:rsidRPr="00D63D76" w:rsidTr="00842ACE">
        <w:trPr>
          <w:trHeight w:val="169"/>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33D37" w:rsidP="004059F7">
            <w:pPr>
              <w:spacing w:after="100" w:afterAutospacing="1" w:line="240" w:lineRule="auto"/>
              <w:contextualSpacing/>
              <w:rPr>
                <w:rFonts w:cs="Arial"/>
                <w:color w:val="000000"/>
              </w:rPr>
            </w:pPr>
            <w:r>
              <w:rPr>
                <w:rFonts w:cs="Arial"/>
                <w:color w:val="000000"/>
              </w:rPr>
              <w:t>Quizzes</w:t>
            </w:r>
          </w:p>
        </w:tc>
        <w:tc>
          <w:tcPr>
            <w:tcW w:w="602" w:type="dxa"/>
            <w:vAlign w:val="center"/>
          </w:tcPr>
          <w:p w:rsidR="00E5597B" w:rsidRPr="00D63D76" w:rsidRDefault="00E5597B" w:rsidP="004059F7">
            <w:pPr>
              <w:spacing w:after="100" w:afterAutospacing="1" w:line="240" w:lineRule="auto"/>
              <w:contextualSpacing/>
              <w:rPr>
                <w:rFonts w:cs="Arial"/>
                <w:color w:val="000000"/>
              </w:rPr>
            </w:pPr>
            <w:r>
              <w:rPr>
                <w:rFonts w:cs="Arial"/>
                <w:color w:val="000000"/>
              </w:rPr>
              <w:t>10</w:t>
            </w:r>
            <w:r w:rsidRPr="00D63D76">
              <w:rPr>
                <w:rFonts w:cs="Arial"/>
                <w:color w:val="000000"/>
              </w:rPr>
              <w:t>%</w:t>
            </w:r>
          </w:p>
        </w:tc>
      </w:tr>
      <w:tr w:rsidR="00867F95" w:rsidRPr="00D63D76" w:rsidTr="00842ACE">
        <w:trPr>
          <w:tblCellSpacing w:w="0" w:type="dxa"/>
        </w:trPr>
        <w:tc>
          <w:tcPr>
            <w:tcW w:w="720" w:type="dxa"/>
          </w:tcPr>
          <w:p w:rsidR="00867F95" w:rsidRDefault="00867F95" w:rsidP="004059F7">
            <w:pPr>
              <w:spacing w:after="100" w:afterAutospacing="1" w:line="240" w:lineRule="auto"/>
              <w:contextualSpacing/>
              <w:rPr>
                <w:rFonts w:cs="Arial"/>
                <w:color w:val="000000"/>
              </w:rPr>
            </w:pPr>
          </w:p>
        </w:tc>
        <w:tc>
          <w:tcPr>
            <w:tcW w:w="4680" w:type="dxa"/>
            <w:vAlign w:val="center"/>
          </w:tcPr>
          <w:p w:rsidR="00867F95" w:rsidRDefault="00867F95" w:rsidP="00867F95">
            <w:pPr>
              <w:spacing w:after="100" w:afterAutospacing="1" w:line="240" w:lineRule="auto"/>
              <w:contextualSpacing/>
              <w:rPr>
                <w:rFonts w:cs="Arial"/>
                <w:color w:val="000000"/>
              </w:rPr>
            </w:pPr>
            <w:r>
              <w:rPr>
                <w:rFonts w:cs="Arial"/>
                <w:color w:val="000000"/>
              </w:rPr>
              <w:t>Field Trip Participation</w:t>
            </w:r>
          </w:p>
        </w:tc>
        <w:tc>
          <w:tcPr>
            <w:tcW w:w="602" w:type="dxa"/>
            <w:vAlign w:val="center"/>
          </w:tcPr>
          <w:p w:rsidR="00867F95" w:rsidRDefault="00867F95" w:rsidP="004059F7">
            <w:pPr>
              <w:spacing w:after="100" w:afterAutospacing="1" w:line="240" w:lineRule="auto"/>
              <w:contextualSpacing/>
              <w:rPr>
                <w:rFonts w:cs="Arial"/>
                <w:color w:val="000000"/>
              </w:rPr>
            </w:pPr>
            <w:r>
              <w:rPr>
                <w:rFonts w:cs="Arial"/>
                <w:color w:val="000000"/>
              </w:rPr>
              <w:t>05%</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5597B" w:rsidP="00867F95">
            <w:pPr>
              <w:spacing w:after="100" w:afterAutospacing="1" w:line="240" w:lineRule="auto"/>
              <w:contextualSpacing/>
              <w:rPr>
                <w:rFonts w:cs="Arial"/>
                <w:color w:val="000000"/>
              </w:rPr>
            </w:pPr>
            <w:r>
              <w:rPr>
                <w:rFonts w:cs="Arial"/>
                <w:color w:val="000000"/>
              </w:rPr>
              <w:t>Written Homework Assignments</w:t>
            </w:r>
            <w:r w:rsidR="00473F7C">
              <w:rPr>
                <w:rFonts w:cs="Arial"/>
                <w:color w:val="000000"/>
              </w:rPr>
              <w:t xml:space="preserve"> </w:t>
            </w:r>
            <w:r w:rsidR="002D79A2">
              <w:rPr>
                <w:rFonts w:cs="Arial"/>
                <w:color w:val="000000"/>
              </w:rPr>
              <w:t xml:space="preserve"> (2 at </w:t>
            </w:r>
            <w:r w:rsidR="00867F95">
              <w:rPr>
                <w:rFonts w:cs="Arial"/>
                <w:color w:val="000000"/>
              </w:rPr>
              <w:t>12.5</w:t>
            </w:r>
            <w:r w:rsidR="002F6246">
              <w:rPr>
                <w:rFonts w:cs="Arial"/>
                <w:color w:val="000000"/>
              </w:rPr>
              <w:t>% each)</w:t>
            </w:r>
          </w:p>
        </w:tc>
        <w:tc>
          <w:tcPr>
            <w:tcW w:w="602" w:type="dxa"/>
            <w:vAlign w:val="center"/>
          </w:tcPr>
          <w:p w:rsidR="00E5597B" w:rsidRPr="00D63D76" w:rsidRDefault="00867F95" w:rsidP="004059F7">
            <w:pPr>
              <w:spacing w:after="100" w:afterAutospacing="1" w:line="240" w:lineRule="auto"/>
              <w:contextualSpacing/>
              <w:rPr>
                <w:rFonts w:cs="Arial"/>
                <w:color w:val="000000"/>
              </w:rPr>
            </w:pPr>
            <w:r>
              <w:rPr>
                <w:rFonts w:cs="Arial"/>
                <w:color w:val="000000"/>
              </w:rPr>
              <w:t>25</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8F3BD8" w:rsidP="004059F7">
            <w:pPr>
              <w:spacing w:after="100" w:afterAutospacing="1" w:line="240" w:lineRule="auto"/>
              <w:contextualSpacing/>
              <w:rPr>
                <w:rFonts w:cs="Arial"/>
                <w:color w:val="000000"/>
              </w:rPr>
            </w:pPr>
            <w:r>
              <w:rPr>
                <w:rFonts w:cs="Arial"/>
                <w:color w:val="000000"/>
              </w:rPr>
              <w:t>Term Paper</w:t>
            </w:r>
            <w:r w:rsidR="00E5597B">
              <w:rPr>
                <w:rFonts w:cs="Arial"/>
                <w:color w:val="000000"/>
              </w:rPr>
              <w:t xml:space="preserve"> and Presentation</w:t>
            </w:r>
          </w:p>
        </w:tc>
        <w:tc>
          <w:tcPr>
            <w:tcW w:w="602" w:type="dxa"/>
            <w:vAlign w:val="center"/>
          </w:tcPr>
          <w:p w:rsidR="00E5597B" w:rsidRPr="00D63D76" w:rsidRDefault="00473F7C" w:rsidP="004059F7">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5597B" w:rsidP="00D11CA7">
            <w:pPr>
              <w:spacing w:after="100" w:afterAutospacing="1" w:line="240" w:lineRule="auto"/>
              <w:contextualSpacing/>
              <w:rPr>
                <w:rFonts w:cs="Arial"/>
                <w:color w:val="000000"/>
              </w:rPr>
            </w:pPr>
            <w:r>
              <w:rPr>
                <w:rFonts w:cs="Arial"/>
                <w:color w:val="000000"/>
              </w:rPr>
              <w:t>Examinations (2 midterms</w:t>
            </w:r>
            <w:r w:rsidR="002D79A2">
              <w:rPr>
                <w:rFonts w:cs="Arial"/>
                <w:color w:val="000000"/>
              </w:rPr>
              <w:t xml:space="preserve"> at 20</w:t>
            </w:r>
            <w:r w:rsidR="00D11CA7">
              <w:rPr>
                <w:rFonts w:cs="Arial"/>
                <w:color w:val="000000"/>
              </w:rPr>
              <w:t>% each)</w:t>
            </w:r>
          </w:p>
        </w:tc>
        <w:tc>
          <w:tcPr>
            <w:tcW w:w="602" w:type="dxa"/>
            <w:vAlign w:val="center"/>
          </w:tcPr>
          <w:p w:rsidR="00E5597B" w:rsidRPr="00D63D76" w:rsidRDefault="002D79A2" w:rsidP="004059F7">
            <w:pPr>
              <w:spacing w:after="100" w:afterAutospacing="1" w:line="240" w:lineRule="auto"/>
              <w:contextualSpacing/>
              <w:rPr>
                <w:rFonts w:cs="Arial"/>
                <w:color w:val="000000"/>
              </w:rPr>
            </w:pPr>
            <w:r>
              <w:rPr>
                <w:rFonts w:cs="Arial"/>
                <w:color w:val="000000"/>
              </w:rPr>
              <w:t>4</w:t>
            </w:r>
            <w:r w:rsidR="00F265BF">
              <w:rPr>
                <w:rFonts w:cs="Arial"/>
                <w:color w:val="000000"/>
              </w:rPr>
              <w:t>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b/>
                <w:color w:val="000000"/>
              </w:rPr>
            </w:pPr>
          </w:p>
        </w:tc>
        <w:tc>
          <w:tcPr>
            <w:tcW w:w="4680" w:type="dxa"/>
            <w:tcBorders>
              <w:top w:val="single" w:sz="4" w:space="0" w:color="auto"/>
            </w:tcBorders>
            <w:vAlign w:val="center"/>
          </w:tcPr>
          <w:p w:rsidR="00E5597B" w:rsidRPr="00BD40A5" w:rsidRDefault="00E5597B" w:rsidP="004059F7">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4059F7">
            <w:pPr>
              <w:spacing w:after="100" w:afterAutospacing="1" w:line="240" w:lineRule="auto"/>
              <w:contextualSpacing/>
              <w:rPr>
                <w:rFonts w:cs="Arial"/>
                <w:color w:val="000000"/>
              </w:rPr>
            </w:pPr>
            <w:r>
              <w:rPr>
                <w:rFonts w:cs="Arial"/>
                <w:color w:val="000000"/>
              </w:rPr>
              <w:t>100%</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CA678D" w:rsidRDefault="00CA678D" w:rsidP="004059F7">
      <w:pPr>
        <w:tabs>
          <w:tab w:val="left" w:pos="-720"/>
        </w:tabs>
        <w:suppressAutoHyphens/>
        <w:spacing w:before="100" w:beforeAutospacing="1" w:after="100" w:afterAutospacing="1" w:line="240" w:lineRule="auto"/>
        <w:contextualSpacing/>
        <w:rPr>
          <w:rFonts w:cs="Arial"/>
          <w:color w:val="000000"/>
          <w:spacing w:val="-3"/>
        </w:rPr>
      </w:pPr>
    </w:p>
    <w:p w:rsidR="00D11CA7" w:rsidRDefault="00CA678D" w:rsidP="00867F95">
      <w:pPr>
        <w:rPr>
          <w:rFonts w:cs="Arial"/>
          <w:color w:val="000000"/>
          <w:spacing w:val="-3"/>
        </w:rPr>
      </w:pPr>
      <w:r>
        <w:rPr>
          <w:rFonts w:cs="Arial"/>
          <w:color w:val="000000"/>
          <w:spacing w:val="-3"/>
        </w:rPr>
        <w:t xml:space="preserve">This class will employ a weighted grading system.  </w:t>
      </w:r>
      <w:r w:rsidR="00D11CA7">
        <w:rPr>
          <w:rFonts w:cs="Arial"/>
          <w:color w:val="000000"/>
          <w:spacing w:val="-3"/>
        </w:rPr>
        <w:t>To determine you</w:t>
      </w:r>
      <w:r w:rsidR="009B7AFE">
        <w:rPr>
          <w:rFonts w:cs="Arial"/>
          <w:color w:val="000000"/>
          <w:spacing w:val="-3"/>
        </w:rPr>
        <w:t>r</w:t>
      </w:r>
      <w:r w:rsidR="00D11CA7">
        <w:rPr>
          <w:rFonts w:cs="Arial"/>
          <w:color w:val="000000"/>
          <w:spacing w:val="-3"/>
        </w:rPr>
        <w:t xml:space="preserve"> grade in this course, fill in your</w:t>
      </w:r>
      <w:r w:rsidR="00526C3D">
        <w:rPr>
          <w:rFonts w:cs="Arial"/>
          <w:color w:val="000000"/>
          <w:spacing w:val="-3"/>
        </w:rPr>
        <w:t xml:space="preserve"> percentage</w:t>
      </w:r>
      <w:r w:rsidR="00D11CA7">
        <w:rPr>
          <w:rFonts w:cs="Arial"/>
          <w:color w:val="000000"/>
          <w:spacing w:val="-3"/>
        </w:rPr>
        <w:t xml:space="preserve"> score for each evaluation category below, multiply each score by its weight, and then add the values in the </w:t>
      </w:r>
      <w:r w:rsidR="00526C3D">
        <w:rPr>
          <w:rFonts w:cs="Arial"/>
          <w:color w:val="000000"/>
          <w:spacing w:val="-3"/>
        </w:rPr>
        <w:t>final</w:t>
      </w:r>
      <w:r w:rsidR="00D11CA7">
        <w:rPr>
          <w:rFonts w:cs="Arial"/>
          <w:color w:val="000000"/>
          <w:spacing w:val="-3"/>
        </w:rPr>
        <w:t xml:space="preserve"> grade column</w:t>
      </w:r>
      <w:r w:rsidR="00526C3D">
        <w:rPr>
          <w:rFonts w:cs="Arial"/>
          <w:color w:val="000000"/>
          <w:spacing w:val="-3"/>
        </w:rPr>
        <w:t xml:space="preserve"> to find your overall grade out of 100</w:t>
      </w:r>
      <w:r w:rsidR="00CA06E6">
        <w:rPr>
          <w:rFonts w:cs="Arial"/>
          <w:color w:val="000000"/>
          <w:spacing w:val="-3"/>
        </w:rPr>
        <w:t xml:space="preserve">.  </w:t>
      </w:r>
      <w:r w:rsidR="007346E2">
        <w:rPr>
          <w:rFonts w:cs="Arial"/>
          <w:color w:val="000000"/>
          <w:spacing w:val="-3"/>
        </w:rPr>
        <w:t xml:space="preserve">In addition to handing graded assignments back to you in class, </w:t>
      </w:r>
      <w:r w:rsidR="00CA06E6">
        <w:rPr>
          <w:rFonts w:cs="Arial"/>
          <w:color w:val="000000"/>
          <w:spacing w:val="-3"/>
        </w:rPr>
        <w:t>I will post grades for individual assignments and exams on blackboard.</w:t>
      </w:r>
      <w:r w:rsidR="007346E2">
        <w:rPr>
          <w:rFonts w:cs="Arial"/>
          <w:color w:val="000000"/>
          <w:spacing w:val="-3"/>
        </w:rPr>
        <w:t xml:space="preserve">  However, please remember that you </w:t>
      </w:r>
      <w:r w:rsidR="007346E2" w:rsidRPr="007346E2">
        <w:rPr>
          <w:rFonts w:cs="Arial"/>
          <w:b/>
          <w:color w:val="000000"/>
          <w:spacing w:val="-3"/>
        </w:rPr>
        <w:t>must</w:t>
      </w:r>
      <w:r w:rsidR="007346E2">
        <w:rPr>
          <w:rFonts w:cs="Arial"/>
          <w:color w:val="000000"/>
          <w:spacing w:val="-3"/>
        </w:rPr>
        <w:t xml:space="preserve"> use the weighted grading system shown below to determine an accurate portrayal of your overall course grade.  </w:t>
      </w:r>
      <w:r w:rsidR="007346E2" w:rsidRPr="007346E2">
        <w:rPr>
          <w:rFonts w:cs="Arial"/>
          <w:color w:val="000000"/>
          <w:spacing w:val="-3"/>
        </w:rPr>
        <w:t xml:space="preserve"> </w:t>
      </w:r>
      <w:r w:rsidR="007346E2">
        <w:rPr>
          <w:rFonts w:cs="Arial"/>
          <w:color w:val="000000"/>
          <w:spacing w:val="-3"/>
        </w:rPr>
        <w:t xml:space="preserve">I am happy to meet with you to discuss your course progress/grade during office hours throughout the semester.   </w:t>
      </w:r>
    </w:p>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D11CA7" w:rsidRPr="00526C3D" w:rsidTr="00CA678D">
        <w:tc>
          <w:tcPr>
            <w:tcW w:w="2867"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CA678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sidR="00CA678D">
              <w:rPr>
                <w:rFonts w:cs="Arial"/>
                <w:b/>
                <w:color w:val="000000"/>
                <w:spacing w:val="-3"/>
              </w:rPr>
              <w:t xml:space="preserve"> </w:t>
            </w:r>
          </w:p>
          <w:p w:rsidR="00D11CA7" w:rsidRDefault="00CA678D" w:rsidP="00526C3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r w:rsidR="00526C3D">
              <w:rPr>
                <w:rFonts w:cs="Arial"/>
                <w:b/>
                <w:color w:val="000000"/>
                <w:spacing w:val="-3"/>
              </w:rPr>
              <w:t>)</w:t>
            </w:r>
          </w:p>
          <w:p w:rsidR="00CA678D" w:rsidRPr="00526C3D" w:rsidRDefault="00CA678D" w:rsidP="00526C3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940" w:type="dxa"/>
          </w:tcPr>
          <w:p w:rsidR="00D11CA7" w:rsidRPr="00526C3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1844" w:type="dxa"/>
          </w:tcPr>
          <w:p w:rsidR="00CA678D" w:rsidRDefault="00D11CA7" w:rsidP="00CA678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D11CA7" w:rsidRDefault="00526C3D" w:rsidP="00CA678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00D11CA7" w:rsidRPr="00526C3D">
              <w:rPr>
                <w:rFonts w:cs="Arial"/>
                <w:b/>
                <w:color w:val="000000"/>
                <w:spacing w:val="-3"/>
              </w:rPr>
              <w:t xml:space="preserve"> Grade</w:t>
            </w:r>
          </w:p>
          <w:p w:rsidR="00526C3D" w:rsidRPr="00526C3D" w:rsidRDefault="00526C3D" w:rsidP="004059F7">
            <w:pPr>
              <w:tabs>
                <w:tab w:val="left" w:pos="-720"/>
              </w:tabs>
              <w:suppressAutoHyphens/>
              <w:spacing w:before="100" w:beforeAutospacing="1" w:after="100" w:afterAutospacing="1"/>
              <w:contextualSpacing/>
              <w:rPr>
                <w:rFonts w:cs="Arial"/>
                <w:b/>
                <w:color w:val="000000"/>
                <w:spacing w:val="-3"/>
              </w:rPr>
            </w:pPr>
          </w:p>
        </w:tc>
      </w:tr>
      <w:tr w:rsidR="00D11CA7" w:rsidTr="00CA678D">
        <w:tc>
          <w:tcPr>
            <w:tcW w:w="2867" w:type="dxa"/>
          </w:tcPr>
          <w:p w:rsidR="00D11CA7" w:rsidRDefault="00D11CA7" w:rsidP="004059F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Quizzes (average)</w:t>
            </w:r>
          </w:p>
        </w:tc>
        <w:tc>
          <w:tcPr>
            <w:tcW w:w="1613"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Field Trip Participation</w:t>
            </w:r>
          </w:p>
        </w:tc>
        <w:tc>
          <w:tcPr>
            <w:tcW w:w="161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.125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2D79A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.125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Term Paper</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Term Paper Presentation</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5841" w:type="dxa"/>
            <w:gridSpan w:val="4"/>
          </w:tcPr>
          <w:p w:rsidR="00867F95" w:rsidRDefault="00867F95" w:rsidP="00526C3D">
            <w:pPr>
              <w:tabs>
                <w:tab w:val="left" w:pos="-720"/>
              </w:tabs>
              <w:suppressAutoHyphens/>
              <w:spacing w:before="100" w:beforeAutospacing="1" w:after="100" w:afterAutospacing="1"/>
              <w:contextualSpacing/>
              <w:jc w:val="right"/>
              <w:rPr>
                <w:rFonts w:cs="Arial"/>
                <w:b/>
                <w:color w:val="000000"/>
                <w:spacing w:val="-3"/>
              </w:rPr>
            </w:pPr>
          </w:p>
          <w:p w:rsidR="00867F95" w:rsidRDefault="00867F95" w:rsidP="00526C3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b/>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4059F7">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 xml:space="preserve">Final letter grades </w:t>
      </w:r>
      <w:r w:rsidR="00033259">
        <w:rPr>
          <w:rFonts w:cs="Arial"/>
          <w:color w:val="000000"/>
          <w:spacing w:val="-3"/>
        </w:rPr>
        <w:t>will be determined using</w:t>
      </w:r>
      <w:r w:rsidRPr="00D63D76">
        <w:rPr>
          <w:rFonts w:cs="Arial"/>
          <w:color w:val="000000"/>
          <w:spacing w:val="-3"/>
        </w:rPr>
        <w:t xml:space="preserve"> the following scale</w:t>
      </w:r>
      <w:r w:rsidR="00E5597B">
        <w:rPr>
          <w:rFonts w:cs="Arial"/>
          <w:color w:val="000000"/>
          <w:spacing w:val="-3"/>
        </w:rPr>
        <w:t>:</w:t>
      </w:r>
    </w:p>
    <w:p w:rsidR="001045BB" w:rsidRPr="00D63D76" w:rsidRDefault="001045BB" w:rsidP="004059F7">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F</w:t>
            </w:r>
          </w:p>
        </w:tc>
      </w:tr>
    </w:tbl>
    <w:p w:rsidR="00B95E6E" w:rsidRPr="00D63D76" w:rsidRDefault="00AE5F20" w:rsidP="004059F7">
      <w:pPr>
        <w:pStyle w:val="BodyText"/>
        <w:spacing w:line="240" w:lineRule="auto"/>
        <w:contextualSpacing/>
        <w:rPr>
          <w:rFonts w:asciiTheme="minorHAnsi" w:hAnsiTheme="minorHAnsi"/>
        </w:rPr>
      </w:pPr>
      <w:r>
        <w:rPr>
          <w:rFonts w:asciiTheme="minorHAnsi" w:hAnsiTheme="minorHAnsi"/>
        </w:rPr>
        <w:br/>
      </w:r>
      <w:r w:rsidR="00B95E6E" w:rsidRPr="00D63D76">
        <w:rPr>
          <w:rFonts w:asciiTheme="minorHAnsi" w:hAnsiTheme="minorHAnsi"/>
        </w:rPr>
        <w:t xml:space="preserve">The instructor reserves the right to change these values depending on overall class performance and/or extenuating circumstances.   </w:t>
      </w:r>
    </w:p>
    <w:p w:rsidR="00867F95" w:rsidRDefault="00867F95">
      <w:pPr>
        <w:rPr>
          <w:rFonts w:cs="Arial"/>
          <w:b/>
        </w:rPr>
      </w:pPr>
      <w:r>
        <w:rPr>
          <w:rFonts w:cs="Arial"/>
          <w:b/>
        </w:rPr>
        <w:br w:type="page"/>
      </w:r>
    </w:p>
    <w:p w:rsidR="006A7DA0" w:rsidRPr="00D63D76" w:rsidRDefault="006A7DA0" w:rsidP="004059F7">
      <w:pPr>
        <w:tabs>
          <w:tab w:val="left" w:pos="184"/>
          <w:tab w:val="right" w:pos="8731"/>
        </w:tabs>
        <w:spacing w:line="240" w:lineRule="auto"/>
        <w:contextualSpacing/>
        <w:rPr>
          <w:rFonts w:cs="Arial"/>
          <w:b/>
        </w:rPr>
      </w:pPr>
      <w:r w:rsidRPr="00D63D76">
        <w:rPr>
          <w:rFonts w:cs="Arial"/>
          <w:b/>
        </w:rPr>
        <w:lastRenderedPageBreak/>
        <w:t>Academic Dishonesty Policy</w:t>
      </w:r>
      <w:r w:rsidR="00B35BC8">
        <w:rPr>
          <w:rFonts w:cs="Arial"/>
          <w:b/>
        </w:rPr>
        <w:t>:</w:t>
      </w:r>
    </w:p>
    <w:p w:rsidR="00CA678D" w:rsidRDefault="006A00C5" w:rsidP="00F24C0D">
      <w:pPr>
        <w:tabs>
          <w:tab w:val="left" w:pos="184"/>
          <w:tab w:val="right" w:pos="8731"/>
        </w:tabs>
        <w:spacing w:line="240" w:lineRule="auto"/>
        <w:contextualSpacing/>
        <w:rPr>
          <w:rFonts w:cs="Arial"/>
          <w:b/>
          <w:color w:val="000000"/>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4059F7">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4059F7">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t>
      </w:r>
      <w:r w:rsidR="00CA06E6">
        <w:rPr>
          <w:rFonts w:cs="Arial"/>
          <w:color w:val="000000"/>
        </w:rPr>
        <w:t xml:space="preserve">of </w:t>
      </w:r>
      <w:r w:rsidRPr="00D63D76">
        <w:rPr>
          <w:rFonts w:cs="Arial"/>
          <w:color w:val="000000"/>
        </w:rPr>
        <w:t xml:space="preserve">whether to give a </w:t>
      </w:r>
      <w:r w:rsidR="00AE5F20" w:rsidRPr="00D63D76">
        <w:rPr>
          <w:rFonts w:cs="Arial"/>
          <w:color w:val="000000"/>
        </w:rPr>
        <w:t>make-up</w:t>
      </w:r>
      <w:r w:rsidRPr="00D63D76">
        <w:rPr>
          <w:rFonts w:cs="Arial"/>
          <w:color w:val="000000"/>
        </w:rPr>
        <w:t xml:space="preserve"> exam rests with the instructor. </w:t>
      </w:r>
    </w:p>
    <w:p w:rsidR="00EF7130" w:rsidRPr="00D63D76" w:rsidRDefault="00F76CAC" w:rsidP="004059F7">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EF7130">
        <w:rPr>
          <w:rFonts w:cs="Arial"/>
        </w:rPr>
        <w:t xml:space="preserve">I will post course content on Blackboard (e.g., syllabus, assignments, readings, etc.), so be sure to check for new materials regularly.   Your MU e-mail address </w:t>
      </w:r>
      <w:r w:rsidR="00EF7130" w:rsidRPr="00D63D76">
        <w:rPr>
          <w:rFonts w:cs="Arial"/>
        </w:rPr>
        <w:t xml:space="preserve">will be used to make any general announcements, last minute </w:t>
      </w:r>
      <w:r w:rsidR="00EF7130">
        <w:rPr>
          <w:rFonts w:cs="Arial"/>
        </w:rPr>
        <w:t xml:space="preserve">schedule </w:t>
      </w:r>
      <w:r w:rsidR="00EF7130" w:rsidRPr="00D63D76">
        <w:rPr>
          <w:rFonts w:cs="Arial"/>
        </w:rPr>
        <w:t xml:space="preserve">changes, etc.  </w:t>
      </w:r>
      <w:r w:rsidR="00EF7130">
        <w:rPr>
          <w:rFonts w:cs="Arial"/>
        </w:rPr>
        <w:t xml:space="preserve">I recommend that </w:t>
      </w:r>
      <w:r w:rsidR="00EF7130" w:rsidRPr="00D63D76">
        <w:rPr>
          <w:rFonts w:cs="Arial"/>
        </w:rPr>
        <w:t>you monitor your</w:t>
      </w:r>
      <w:r w:rsidR="00EF7130">
        <w:rPr>
          <w:rFonts w:cs="Arial"/>
        </w:rPr>
        <w:t xml:space="preserve"> MU email and</w:t>
      </w:r>
      <w:r w:rsidR="00EF7130" w:rsidRPr="00D63D76">
        <w:rPr>
          <w:rFonts w:cs="Arial"/>
        </w:rPr>
        <w:t xml:space="preserve"> Blackboard </w:t>
      </w:r>
      <w:r w:rsidR="00EF7130">
        <w:rPr>
          <w:rFonts w:cs="Arial"/>
        </w:rPr>
        <w:t>accounts</w:t>
      </w:r>
      <w:r w:rsidR="00EF7130" w:rsidRPr="00D63D76">
        <w:rPr>
          <w:rFonts w:cs="Arial"/>
        </w:rPr>
        <w:t xml:space="preserve"> at least once a day.</w:t>
      </w:r>
      <w:r w:rsidR="00EF7130">
        <w:rPr>
          <w:rFonts w:cs="Arial"/>
        </w:rPr>
        <w:t xml:space="preserve">  Also, I will only respond to emails that you send me from your official MU email address – it is the only way for me to be sure that I am responding to you (and not someone else pretending to be you).  </w:t>
      </w:r>
    </w:p>
    <w:p w:rsidR="00B35BC8" w:rsidRDefault="00B35BC8" w:rsidP="004059F7">
      <w:pPr>
        <w:pStyle w:val="NormalWeb"/>
        <w:spacing w:line="240" w:lineRule="auto"/>
        <w:contextualSpacing/>
        <w:rPr>
          <w:rFonts w:cs="Arial"/>
          <w:b/>
          <w:bCs/>
        </w:rPr>
      </w:pPr>
    </w:p>
    <w:p w:rsidR="00F76CAC" w:rsidRDefault="00F76CAC" w:rsidP="004059F7">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2049BF" w:rsidRDefault="002049BF" w:rsidP="004059F7">
      <w:pPr>
        <w:pStyle w:val="NormalWeb"/>
        <w:spacing w:line="240" w:lineRule="auto"/>
        <w:contextualSpacing/>
        <w:rPr>
          <w:rFonts w:cs="Arial"/>
        </w:rPr>
      </w:pPr>
    </w:p>
    <w:p w:rsidR="00F76CAC" w:rsidRDefault="00F76CAC" w:rsidP="004059F7">
      <w:pPr>
        <w:pStyle w:val="NormalWeb"/>
        <w:numPr>
          <w:ilvl w:val="0"/>
          <w:numId w:val="6"/>
        </w:numPr>
        <w:spacing w:line="240" w:lineRule="auto"/>
        <w:contextualSpacing/>
        <w:rPr>
          <w:rFonts w:cs="Arial"/>
        </w:rPr>
      </w:pPr>
      <w:r>
        <w:rPr>
          <w:rFonts w:cs="Arial"/>
        </w:rPr>
        <w:t>Turn off all cell phones a</w:t>
      </w:r>
      <w:r w:rsidR="00975A27">
        <w:rPr>
          <w:rFonts w:cs="Arial"/>
        </w:rPr>
        <w:t>nd pagers before entering</w:t>
      </w:r>
      <w:r w:rsidR="006B3762">
        <w:rPr>
          <w:rFonts w:cs="Arial"/>
        </w:rPr>
        <w:t xml:space="preserve"> class</w:t>
      </w:r>
      <w:r w:rsidR="00975A27">
        <w:rPr>
          <w:rFonts w:cs="Arial"/>
        </w:rPr>
        <w:t>.</w:t>
      </w:r>
      <w:r w:rsidR="00CA678D">
        <w:rPr>
          <w:rFonts w:cs="Arial"/>
        </w:rPr>
        <w:t xml:space="preserve">  Do not text during class.</w:t>
      </w:r>
    </w:p>
    <w:p w:rsidR="00F76CAC" w:rsidRDefault="00F76CAC" w:rsidP="004059F7">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4059F7">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4059F7">
      <w:pPr>
        <w:pStyle w:val="NormalWeb"/>
        <w:numPr>
          <w:ilvl w:val="0"/>
          <w:numId w:val="6"/>
        </w:numPr>
        <w:spacing w:line="240" w:lineRule="auto"/>
        <w:contextualSpacing/>
        <w:rPr>
          <w:rFonts w:cs="Arial"/>
        </w:rPr>
      </w:pPr>
      <w:r>
        <w:rPr>
          <w:rFonts w:cs="Arial"/>
        </w:rPr>
        <w:t>Don’t disparage other students – treat all class members respectfully.</w:t>
      </w:r>
    </w:p>
    <w:p w:rsidR="00B35BC8" w:rsidRDefault="00F76CAC" w:rsidP="004059F7">
      <w:pPr>
        <w:pStyle w:val="NormalWeb"/>
        <w:numPr>
          <w:ilvl w:val="0"/>
          <w:numId w:val="6"/>
        </w:numPr>
        <w:spacing w:line="240" w:lineRule="auto"/>
        <w:contextualSpacing/>
        <w:rPr>
          <w:rFonts w:cs="Arial"/>
        </w:rPr>
      </w:pPr>
      <w:r>
        <w:rPr>
          <w:rFonts w:cs="Arial"/>
        </w:rPr>
        <w:t>Don’t use profanity in class.</w:t>
      </w:r>
    </w:p>
    <w:p w:rsidR="00CA678D" w:rsidRDefault="00CA678D" w:rsidP="004059F7">
      <w:pPr>
        <w:pStyle w:val="NormalWeb"/>
        <w:numPr>
          <w:ilvl w:val="0"/>
          <w:numId w:val="6"/>
        </w:numPr>
        <w:spacing w:line="240" w:lineRule="auto"/>
        <w:contextualSpacing/>
        <w:rPr>
          <w:rFonts w:cs="Arial"/>
        </w:rPr>
      </w:pPr>
      <w:r>
        <w:rPr>
          <w:rFonts w:cs="Arial"/>
        </w:rPr>
        <w:t>Do not use tobacco during class.</w:t>
      </w:r>
    </w:p>
    <w:p w:rsidR="006B3762" w:rsidRPr="006B3762" w:rsidRDefault="006B3762" w:rsidP="004059F7">
      <w:pPr>
        <w:pStyle w:val="NormalWeb"/>
        <w:spacing w:line="240" w:lineRule="auto"/>
        <w:contextualSpacing/>
        <w:rPr>
          <w:rFonts w:cs="Arial"/>
        </w:rPr>
      </w:pPr>
    </w:p>
    <w:p w:rsidR="002F6246" w:rsidRDefault="00F76CAC" w:rsidP="00CA678D">
      <w:pPr>
        <w:pStyle w:val="NormalWeb"/>
        <w:spacing w:line="240" w:lineRule="auto"/>
        <w:contextualSpacing/>
        <w:rPr>
          <w:rFonts w:cs="Arial"/>
        </w:rPr>
      </w:pPr>
      <w:r>
        <w:rPr>
          <w:rFonts w:cs="Arial"/>
        </w:rPr>
        <w:t>Students who violate these standards and polici</w:t>
      </w:r>
      <w:r w:rsidR="00985FB2">
        <w:rPr>
          <w:rFonts w:cs="Arial"/>
        </w:rPr>
        <w:t>es will be asked to leave class.</w:t>
      </w:r>
    </w:p>
    <w:p w:rsidR="00CA678D" w:rsidRDefault="00CA678D" w:rsidP="00CA678D">
      <w:pPr>
        <w:pStyle w:val="NormalWeb"/>
        <w:spacing w:line="240" w:lineRule="auto"/>
        <w:contextualSpacing/>
        <w:rPr>
          <w:rFonts w:cs="Arial"/>
        </w:rPr>
      </w:pPr>
    </w:p>
    <w:p w:rsidR="00CA678D" w:rsidRDefault="00CA678D" w:rsidP="00CA678D">
      <w:pPr>
        <w:pStyle w:val="NormalWeb"/>
        <w:spacing w:line="240" w:lineRule="auto"/>
        <w:contextualSpacing/>
        <w:rPr>
          <w:rFonts w:cs="Arial"/>
          <w:b/>
        </w:rPr>
      </w:pPr>
    </w:p>
    <w:p w:rsidR="00B35BC8" w:rsidRDefault="00B35BC8" w:rsidP="004059F7">
      <w:pPr>
        <w:pStyle w:val="NormalWeb"/>
        <w:spacing w:line="240" w:lineRule="auto"/>
        <w:contextualSpacing/>
        <w:rPr>
          <w:rFonts w:cs="Arial"/>
          <w:b/>
          <w:bCs/>
          <w:color w:val="000000"/>
          <w:szCs w:val="20"/>
        </w:rPr>
      </w:pPr>
      <w:r>
        <w:rPr>
          <w:rFonts w:cs="Arial"/>
          <w:b/>
          <w:bCs/>
          <w:color w:val="000000"/>
          <w:szCs w:val="20"/>
        </w:rPr>
        <w:t>Policy for Students with Disabilities:</w:t>
      </w:r>
    </w:p>
    <w:p w:rsidR="00F95FC3" w:rsidRPr="00D63D76" w:rsidRDefault="00B35BC8" w:rsidP="004059F7">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76CAC" w:rsidRDefault="00F76CAC" w:rsidP="004059F7">
      <w:pPr>
        <w:spacing w:line="240" w:lineRule="auto"/>
        <w:contextualSpacing/>
        <w:rPr>
          <w:rFonts w:cs="Arial"/>
          <w:b/>
          <w:color w:val="000000"/>
          <w:spacing w:val="-3"/>
          <w:u w:val="single"/>
        </w:rPr>
      </w:pPr>
      <w:r>
        <w:rPr>
          <w:rFonts w:cs="Arial"/>
          <w:b/>
          <w:color w:val="000000"/>
          <w:spacing w:val="-3"/>
          <w:u w:val="single"/>
        </w:rPr>
        <w:br w:type="page"/>
      </w:r>
    </w:p>
    <w:p w:rsidR="006274FF" w:rsidRDefault="00A277EC" w:rsidP="004059F7">
      <w:pPr>
        <w:tabs>
          <w:tab w:val="left" w:pos="-720"/>
        </w:tabs>
        <w:suppressAutoHyphens/>
        <w:spacing w:before="100" w:beforeAutospacing="1" w:after="100" w:afterAutospacing="1" w:line="240" w:lineRule="auto"/>
        <w:contextualSpacing/>
        <w:rPr>
          <w:rFonts w:cs="Arial"/>
          <w:color w:val="000000"/>
          <w:spacing w:val="-3"/>
        </w:rPr>
      </w:pPr>
      <w:r>
        <w:rPr>
          <w:rFonts w:cs="Arial"/>
          <w:b/>
          <w:color w:val="000000"/>
          <w:spacing w:val="-3"/>
          <w:u w:val="single"/>
        </w:rPr>
        <w:lastRenderedPageBreak/>
        <w:t>Course Schedule:</w:t>
      </w:r>
      <w:r w:rsidR="00B95E6E" w:rsidRPr="00D63D76">
        <w:rPr>
          <w:rFonts w:cs="Arial"/>
          <w:color w:val="000000"/>
          <w:spacing w:val="-3"/>
        </w:rPr>
        <w:br/>
        <w:t xml:space="preserve">The following outline delineates the tentative class schedule with topics to be addressed during the course.  </w:t>
      </w:r>
      <w:r w:rsidR="00B95E6E" w:rsidRPr="00D63D76">
        <w:rPr>
          <w:rFonts w:cs="Arial"/>
          <w:color w:val="000000"/>
        </w:rPr>
        <w:t xml:space="preserve">Please note this is a tentative schedule and it may change </w:t>
      </w:r>
      <w:r w:rsidR="004477D6">
        <w:rPr>
          <w:rFonts w:cs="Arial"/>
          <w:color w:val="000000"/>
        </w:rPr>
        <w:t>as the class progresses</w:t>
      </w:r>
      <w:r w:rsidR="00B95E6E" w:rsidRPr="00D63D76">
        <w:rPr>
          <w:rFonts w:cs="Arial"/>
          <w:color w:val="000000"/>
        </w:rPr>
        <w:t>:</w:t>
      </w:r>
      <w:r w:rsidR="00B95E6E" w:rsidRPr="00D63D76">
        <w:rPr>
          <w:rFonts w:cs="Arial"/>
          <w:color w:val="000000"/>
          <w:spacing w:val="-3"/>
        </w:rPr>
        <w:t xml:space="preserve"> </w:t>
      </w:r>
    </w:p>
    <w:p w:rsidR="001045BB" w:rsidRDefault="001045BB"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168"/>
      </w:tblGrid>
      <w:tr w:rsidR="00A277EC" w:rsidRPr="005349E3" w:rsidTr="00D21D91">
        <w:tc>
          <w:tcPr>
            <w:tcW w:w="1037" w:type="dxa"/>
            <w:tcBorders>
              <w:bottom w:val="single" w:sz="4" w:space="0" w:color="auto"/>
            </w:tcBorders>
          </w:tcPr>
          <w:p w:rsidR="00A277EC" w:rsidRPr="005349E3" w:rsidRDefault="00A277EC" w:rsidP="004059F7">
            <w:pPr>
              <w:contextualSpacing/>
              <w:jc w:val="both"/>
              <w:rPr>
                <w:b/>
              </w:rPr>
            </w:pPr>
            <w:r w:rsidRPr="005349E3">
              <w:rPr>
                <w:b/>
              </w:rPr>
              <w:t>Date</w:t>
            </w:r>
          </w:p>
        </w:tc>
        <w:tc>
          <w:tcPr>
            <w:tcW w:w="666" w:type="dxa"/>
            <w:tcBorders>
              <w:bottom w:val="single" w:sz="4" w:space="0" w:color="auto"/>
            </w:tcBorders>
          </w:tcPr>
          <w:p w:rsidR="00A277EC" w:rsidRPr="005349E3" w:rsidRDefault="00A277EC" w:rsidP="004059F7">
            <w:pPr>
              <w:contextualSpacing/>
              <w:jc w:val="both"/>
              <w:rPr>
                <w:b/>
              </w:rPr>
            </w:pPr>
            <w:r w:rsidRPr="005349E3">
              <w:rPr>
                <w:b/>
              </w:rPr>
              <w:t>Day</w:t>
            </w:r>
          </w:p>
        </w:tc>
        <w:tc>
          <w:tcPr>
            <w:tcW w:w="4705" w:type="dxa"/>
            <w:tcBorders>
              <w:bottom w:val="single" w:sz="4" w:space="0" w:color="auto"/>
            </w:tcBorders>
          </w:tcPr>
          <w:p w:rsidR="00A277EC" w:rsidRPr="005349E3" w:rsidRDefault="00A277EC" w:rsidP="004059F7">
            <w:pPr>
              <w:contextualSpacing/>
              <w:jc w:val="both"/>
              <w:rPr>
                <w:b/>
              </w:rPr>
            </w:pPr>
            <w:r w:rsidRPr="005349E3">
              <w:rPr>
                <w:b/>
              </w:rPr>
              <w:t>Topic</w:t>
            </w:r>
          </w:p>
        </w:tc>
        <w:tc>
          <w:tcPr>
            <w:tcW w:w="3168" w:type="dxa"/>
            <w:tcBorders>
              <w:bottom w:val="single" w:sz="4" w:space="0" w:color="auto"/>
            </w:tcBorders>
          </w:tcPr>
          <w:p w:rsidR="00A277EC" w:rsidRPr="005349E3" w:rsidRDefault="00A277EC" w:rsidP="004059F7">
            <w:pPr>
              <w:contextualSpacing/>
              <w:jc w:val="both"/>
              <w:rPr>
                <w:b/>
              </w:rPr>
            </w:pPr>
            <w:r w:rsidRPr="005349E3">
              <w:rPr>
                <w:b/>
              </w:rPr>
              <w:t>Assignment</w:t>
            </w:r>
          </w:p>
        </w:tc>
      </w:tr>
      <w:tr w:rsidR="00DA2DB1" w:rsidTr="00D21D91">
        <w:tc>
          <w:tcPr>
            <w:tcW w:w="1037" w:type="dxa"/>
            <w:tcBorders>
              <w:top w:val="single" w:sz="4" w:space="0" w:color="auto"/>
            </w:tcBorders>
            <w:shd w:val="clear" w:color="auto" w:fill="D9D9D9" w:themeFill="background1" w:themeFillShade="D9"/>
          </w:tcPr>
          <w:p w:rsidR="00DA2DB1" w:rsidRDefault="00F50274" w:rsidP="004059F7">
            <w:pPr>
              <w:contextualSpacing/>
            </w:pPr>
            <w:r>
              <w:t>1/</w:t>
            </w:r>
            <w:r w:rsidR="009070C3">
              <w:t>13</w:t>
            </w:r>
          </w:p>
        </w:tc>
        <w:tc>
          <w:tcPr>
            <w:tcW w:w="666" w:type="dxa"/>
            <w:tcBorders>
              <w:top w:val="single" w:sz="4" w:space="0" w:color="auto"/>
            </w:tcBorders>
            <w:shd w:val="clear" w:color="auto" w:fill="D9D9D9" w:themeFill="background1" w:themeFillShade="D9"/>
          </w:tcPr>
          <w:p w:rsidR="00DA2DB1" w:rsidRDefault="00DA2DB1" w:rsidP="004059F7">
            <w:pPr>
              <w:contextualSpacing/>
            </w:pPr>
            <w:r>
              <w:t>T</w:t>
            </w:r>
          </w:p>
        </w:tc>
        <w:tc>
          <w:tcPr>
            <w:tcW w:w="4705" w:type="dxa"/>
            <w:tcBorders>
              <w:top w:val="single" w:sz="4" w:space="0" w:color="auto"/>
            </w:tcBorders>
            <w:shd w:val="clear" w:color="auto" w:fill="D9D9D9" w:themeFill="background1" w:themeFillShade="D9"/>
          </w:tcPr>
          <w:p w:rsidR="00DA2DB1" w:rsidRDefault="00DA2DB1" w:rsidP="002F6F9A">
            <w:pPr>
              <w:contextualSpacing/>
            </w:pPr>
            <w:r>
              <w:t xml:space="preserve">Course intro, syllabus overview, </w:t>
            </w:r>
            <w:r w:rsidR="002049BF">
              <w:t>definitions</w:t>
            </w:r>
          </w:p>
        </w:tc>
        <w:tc>
          <w:tcPr>
            <w:tcW w:w="3168" w:type="dxa"/>
            <w:tcBorders>
              <w:top w:val="single" w:sz="4" w:space="0" w:color="auto"/>
            </w:tcBorders>
            <w:shd w:val="clear" w:color="auto" w:fill="D9D9D9" w:themeFill="background1" w:themeFillShade="D9"/>
          </w:tcPr>
          <w:p w:rsidR="00DA2DB1" w:rsidRDefault="00DA2DB1" w:rsidP="004059F7">
            <w:pPr>
              <w:contextualSpacing/>
            </w:pPr>
          </w:p>
        </w:tc>
      </w:tr>
      <w:tr w:rsidR="00DA2DB1" w:rsidTr="00D21D91">
        <w:tc>
          <w:tcPr>
            <w:tcW w:w="1037" w:type="dxa"/>
          </w:tcPr>
          <w:p w:rsidR="00DA2DB1" w:rsidRDefault="00F50274" w:rsidP="004059F7">
            <w:pPr>
              <w:contextualSpacing/>
            </w:pPr>
            <w:r>
              <w:t>1/1</w:t>
            </w:r>
            <w:r w:rsidR="009070C3">
              <w:t>5</w:t>
            </w:r>
          </w:p>
        </w:tc>
        <w:tc>
          <w:tcPr>
            <w:tcW w:w="666" w:type="dxa"/>
          </w:tcPr>
          <w:p w:rsidR="00DA2DB1" w:rsidRDefault="00DA2DB1" w:rsidP="004059F7">
            <w:pPr>
              <w:contextualSpacing/>
            </w:pPr>
            <w:r>
              <w:t>R</w:t>
            </w:r>
          </w:p>
        </w:tc>
        <w:tc>
          <w:tcPr>
            <w:tcW w:w="4705" w:type="dxa"/>
          </w:tcPr>
          <w:p w:rsidR="00DA2DB1" w:rsidRDefault="00C953B4" w:rsidP="004059F7">
            <w:pPr>
              <w:contextualSpacing/>
            </w:pPr>
            <w:r>
              <w:t xml:space="preserve">Definitions Cont. </w:t>
            </w:r>
            <w:r w:rsidR="00D141B9">
              <w:t>, History</w:t>
            </w:r>
          </w:p>
        </w:tc>
        <w:tc>
          <w:tcPr>
            <w:tcW w:w="3168" w:type="dxa"/>
          </w:tcPr>
          <w:p w:rsidR="00DA2DB1" w:rsidRDefault="00C953B4" w:rsidP="004059F7">
            <w:pPr>
              <w:contextualSpacing/>
            </w:pPr>
            <w:r>
              <w:t>Jensen &amp; Guthrie, Ch. 1</w:t>
            </w:r>
          </w:p>
        </w:tc>
      </w:tr>
      <w:tr w:rsidR="00C953B4" w:rsidTr="00D21D91">
        <w:tc>
          <w:tcPr>
            <w:tcW w:w="1037" w:type="dxa"/>
            <w:shd w:val="clear" w:color="auto" w:fill="D9D9D9" w:themeFill="background1" w:themeFillShade="D9"/>
          </w:tcPr>
          <w:p w:rsidR="00C953B4" w:rsidRDefault="00F50274" w:rsidP="004059F7">
            <w:pPr>
              <w:contextualSpacing/>
            </w:pPr>
            <w:r>
              <w:t>1/</w:t>
            </w:r>
            <w:r w:rsidR="009070C3">
              <w:t>20</w:t>
            </w:r>
          </w:p>
        </w:tc>
        <w:tc>
          <w:tcPr>
            <w:tcW w:w="666" w:type="dxa"/>
            <w:shd w:val="clear" w:color="auto" w:fill="D9D9D9" w:themeFill="background1" w:themeFillShade="D9"/>
          </w:tcPr>
          <w:p w:rsidR="00C953B4" w:rsidRDefault="00C953B4" w:rsidP="004059F7">
            <w:pPr>
              <w:contextualSpacing/>
            </w:pPr>
            <w:r>
              <w:t>T</w:t>
            </w:r>
          </w:p>
        </w:tc>
        <w:tc>
          <w:tcPr>
            <w:tcW w:w="4705" w:type="dxa"/>
            <w:shd w:val="clear" w:color="auto" w:fill="D9D9D9" w:themeFill="background1" w:themeFillShade="D9"/>
          </w:tcPr>
          <w:p w:rsidR="00C953B4" w:rsidRDefault="00C953B4" w:rsidP="004059F7">
            <w:pPr>
              <w:contextualSpacing/>
            </w:pPr>
            <w:r>
              <w:t>History of Anglo-European Outdoor Recreation</w:t>
            </w:r>
          </w:p>
        </w:tc>
        <w:tc>
          <w:tcPr>
            <w:tcW w:w="3168" w:type="dxa"/>
            <w:shd w:val="clear" w:color="auto" w:fill="D9D9D9" w:themeFill="background1" w:themeFillShade="D9"/>
          </w:tcPr>
          <w:p w:rsidR="00C953B4" w:rsidRDefault="00C953B4" w:rsidP="004059F7">
            <w:pPr>
              <w:contextualSpacing/>
            </w:pPr>
            <w:r>
              <w:t>Jensen &amp; Guthrie, Ch. 2</w:t>
            </w:r>
          </w:p>
        </w:tc>
      </w:tr>
      <w:tr w:rsidR="00C953B4" w:rsidTr="00D21D91">
        <w:tc>
          <w:tcPr>
            <w:tcW w:w="1037" w:type="dxa"/>
          </w:tcPr>
          <w:p w:rsidR="00C953B4" w:rsidRDefault="00F50274" w:rsidP="004059F7">
            <w:pPr>
              <w:contextualSpacing/>
            </w:pPr>
            <w:r>
              <w:t>1/2</w:t>
            </w:r>
            <w:r w:rsidR="009070C3">
              <w:t>2</w:t>
            </w:r>
          </w:p>
        </w:tc>
        <w:tc>
          <w:tcPr>
            <w:tcW w:w="666" w:type="dxa"/>
          </w:tcPr>
          <w:p w:rsidR="00C953B4" w:rsidRDefault="00C953B4" w:rsidP="004059F7">
            <w:pPr>
              <w:contextualSpacing/>
            </w:pPr>
            <w:r>
              <w:t>R</w:t>
            </w:r>
          </w:p>
        </w:tc>
        <w:tc>
          <w:tcPr>
            <w:tcW w:w="4705" w:type="dxa"/>
          </w:tcPr>
          <w:p w:rsidR="00C953B4" w:rsidRDefault="00C953B4" w:rsidP="004059F7">
            <w:pPr>
              <w:contextualSpacing/>
            </w:pPr>
            <w:r>
              <w:t>Benefits of Outdoor Recreation</w:t>
            </w:r>
            <w:r w:rsidR="00785456">
              <w:t xml:space="preserve">, </w:t>
            </w:r>
            <w:r w:rsidR="00785456" w:rsidRPr="00C953B4">
              <w:rPr>
                <w:b/>
              </w:rPr>
              <w:t>Introduce Homework #1</w:t>
            </w:r>
          </w:p>
        </w:tc>
        <w:tc>
          <w:tcPr>
            <w:tcW w:w="3168" w:type="dxa"/>
          </w:tcPr>
          <w:p w:rsidR="00C953B4" w:rsidRDefault="00C953B4" w:rsidP="004059F7">
            <w:pPr>
              <w:contextualSpacing/>
            </w:pPr>
            <w:r>
              <w:t>Jensen &amp; Guthrie, Ch. 3</w:t>
            </w:r>
          </w:p>
        </w:tc>
      </w:tr>
      <w:tr w:rsidR="00C953B4" w:rsidTr="00D21D91">
        <w:tc>
          <w:tcPr>
            <w:tcW w:w="1037" w:type="dxa"/>
            <w:shd w:val="clear" w:color="auto" w:fill="D9D9D9" w:themeFill="background1" w:themeFillShade="D9"/>
          </w:tcPr>
          <w:p w:rsidR="00C953B4" w:rsidRDefault="00F50274" w:rsidP="004059F7">
            <w:pPr>
              <w:contextualSpacing/>
            </w:pPr>
            <w:r>
              <w:t>1/2</w:t>
            </w:r>
            <w:r w:rsidR="009070C3">
              <w:t>7</w:t>
            </w:r>
          </w:p>
        </w:tc>
        <w:tc>
          <w:tcPr>
            <w:tcW w:w="666" w:type="dxa"/>
            <w:shd w:val="clear" w:color="auto" w:fill="D9D9D9" w:themeFill="background1" w:themeFillShade="D9"/>
          </w:tcPr>
          <w:p w:rsidR="00C953B4" w:rsidRDefault="00C953B4" w:rsidP="004059F7">
            <w:pPr>
              <w:contextualSpacing/>
            </w:pPr>
            <w:r>
              <w:t>T</w:t>
            </w:r>
          </w:p>
        </w:tc>
        <w:tc>
          <w:tcPr>
            <w:tcW w:w="4705" w:type="dxa"/>
            <w:shd w:val="clear" w:color="auto" w:fill="D9D9D9" w:themeFill="background1" w:themeFillShade="D9"/>
          </w:tcPr>
          <w:p w:rsidR="00C953B4" w:rsidRDefault="00C953B4" w:rsidP="004059F7">
            <w:pPr>
              <w:contextualSpacing/>
            </w:pPr>
            <w:r>
              <w:t>Participation and trends in outdoor recreation</w:t>
            </w:r>
          </w:p>
        </w:tc>
        <w:tc>
          <w:tcPr>
            <w:tcW w:w="3168" w:type="dxa"/>
            <w:shd w:val="clear" w:color="auto" w:fill="D9D9D9" w:themeFill="background1" w:themeFillShade="D9"/>
          </w:tcPr>
          <w:p w:rsidR="00C953B4" w:rsidRDefault="00C953B4" w:rsidP="004059F7">
            <w:pPr>
              <w:contextualSpacing/>
            </w:pPr>
            <w:r>
              <w:t>Jensen &amp; Guthrie, Ch. 4</w:t>
            </w:r>
          </w:p>
        </w:tc>
      </w:tr>
      <w:tr w:rsidR="00C953B4" w:rsidTr="00D21D91">
        <w:tc>
          <w:tcPr>
            <w:tcW w:w="1037" w:type="dxa"/>
            <w:shd w:val="clear" w:color="auto" w:fill="FFFFFF" w:themeFill="background1"/>
          </w:tcPr>
          <w:p w:rsidR="00C953B4" w:rsidRDefault="00F50274" w:rsidP="004059F7">
            <w:pPr>
              <w:contextualSpacing/>
            </w:pPr>
            <w:r>
              <w:t>1/</w:t>
            </w:r>
            <w:r w:rsidR="009070C3">
              <w:t>29</w:t>
            </w:r>
          </w:p>
        </w:tc>
        <w:tc>
          <w:tcPr>
            <w:tcW w:w="666" w:type="dxa"/>
            <w:shd w:val="clear" w:color="auto" w:fill="FFFFFF" w:themeFill="background1"/>
          </w:tcPr>
          <w:p w:rsidR="00C953B4" w:rsidRDefault="00C953B4" w:rsidP="004059F7">
            <w:pPr>
              <w:contextualSpacing/>
            </w:pPr>
            <w:r>
              <w:t>R</w:t>
            </w:r>
          </w:p>
        </w:tc>
        <w:tc>
          <w:tcPr>
            <w:tcW w:w="4705" w:type="dxa"/>
            <w:shd w:val="clear" w:color="auto" w:fill="FFFFFF" w:themeFill="background1"/>
          </w:tcPr>
          <w:p w:rsidR="00C953B4" w:rsidRDefault="00C953B4" w:rsidP="004059F7">
            <w:pPr>
              <w:contextualSpacing/>
            </w:pPr>
            <w:r>
              <w:t>Lifestyle trends and their influences on outdoor recreation</w:t>
            </w:r>
          </w:p>
        </w:tc>
        <w:tc>
          <w:tcPr>
            <w:tcW w:w="3168" w:type="dxa"/>
            <w:shd w:val="clear" w:color="auto" w:fill="FFFFFF" w:themeFill="background1"/>
          </w:tcPr>
          <w:p w:rsidR="00C953B4" w:rsidRDefault="00C953B4" w:rsidP="004059F7">
            <w:pPr>
              <w:contextualSpacing/>
            </w:pPr>
            <w:r>
              <w:t>Jensen &amp; Guthrie, Ch. 5</w:t>
            </w:r>
          </w:p>
        </w:tc>
      </w:tr>
      <w:tr w:rsidR="00D141B9" w:rsidTr="00D21D91">
        <w:tc>
          <w:tcPr>
            <w:tcW w:w="1037" w:type="dxa"/>
            <w:shd w:val="clear" w:color="auto" w:fill="D9D9D9" w:themeFill="background1" w:themeFillShade="D9"/>
          </w:tcPr>
          <w:p w:rsidR="00D141B9" w:rsidRDefault="00F50274" w:rsidP="004059F7">
            <w:pPr>
              <w:contextualSpacing/>
            </w:pPr>
            <w:r>
              <w:t>2/0</w:t>
            </w:r>
            <w:r w:rsidR="009070C3">
              <w:t>3</w:t>
            </w:r>
          </w:p>
        </w:tc>
        <w:tc>
          <w:tcPr>
            <w:tcW w:w="666" w:type="dxa"/>
            <w:shd w:val="clear" w:color="auto" w:fill="D9D9D9" w:themeFill="background1" w:themeFillShade="D9"/>
          </w:tcPr>
          <w:p w:rsidR="00D141B9" w:rsidRDefault="00D141B9" w:rsidP="004059F7">
            <w:pPr>
              <w:contextualSpacing/>
            </w:pPr>
            <w:r>
              <w:t>T</w:t>
            </w:r>
          </w:p>
        </w:tc>
        <w:tc>
          <w:tcPr>
            <w:tcW w:w="4705" w:type="dxa"/>
            <w:shd w:val="clear" w:color="auto" w:fill="D9D9D9" w:themeFill="background1" w:themeFillShade="D9"/>
          </w:tcPr>
          <w:p w:rsidR="00D141B9" w:rsidRDefault="00D141B9" w:rsidP="004059F7">
            <w:pPr>
              <w:contextualSpacing/>
            </w:pPr>
            <w:r>
              <w:t>Natural resource base for outdoor recreation</w:t>
            </w:r>
          </w:p>
        </w:tc>
        <w:tc>
          <w:tcPr>
            <w:tcW w:w="3168" w:type="dxa"/>
            <w:shd w:val="clear" w:color="auto" w:fill="D9D9D9" w:themeFill="background1" w:themeFillShade="D9"/>
          </w:tcPr>
          <w:p w:rsidR="00D141B9" w:rsidRDefault="00D141B9" w:rsidP="005E2AF7">
            <w:pPr>
              <w:contextualSpacing/>
            </w:pPr>
            <w:r>
              <w:t>Jensen &amp; Guthrie, Ch. 6</w:t>
            </w:r>
            <w:r w:rsidR="00785456">
              <w:t xml:space="preserve">, </w:t>
            </w:r>
          </w:p>
        </w:tc>
      </w:tr>
      <w:tr w:rsidR="00693BE2" w:rsidTr="00D21D91">
        <w:tc>
          <w:tcPr>
            <w:tcW w:w="1037" w:type="dxa"/>
          </w:tcPr>
          <w:p w:rsidR="00693BE2" w:rsidRDefault="00F50274" w:rsidP="004059F7">
            <w:pPr>
              <w:contextualSpacing/>
            </w:pPr>
            <w:r>
              <w:t>2/0</w:t>
            </w:r>
            <w:r w:rsidR="009070C3">
              <w:t>5</w:t>
            </w:r>
          </w:p>
        </w:tc>
        <w:tc>
          <w:tcPr>
            <w:tcW w:w="666" w:type="dxa"/>
          </w:tcPr>
          <w:p w:rsidR="00693BE2" w:rsidRDefault="00693BE2" w:rsidP="004059F7">
            <w:pPr>
              <w:contextualSpacing/>
            </w:pPr>
            <w:r>
              <w:t>R</w:t>
            </w:r>
          </w:p>
        </w:tc>
        <w:tc>
          <w:tcPr>
            <w:tcW w:w="4705" w:type="dxa"/>
          </w:tcPr>
          <w:p w:rsidR="00693BE2" w:rsidRDefault="00693BE2" w:rsidP="004059F7">
            <w:pPr>
              <w:contextualSpacing/>
            </w:pPr>
            <w:r>
              <w:t>Wilderness and wildlands</w:t>
            </w:r>
          </w:p>
        </w:tc>
        <w:tc>
          <w:tcPr>
            <w:tcW w:w="3168" w:type="dxa"/>
          </w:tcPr>
          <w:p w:rsidR="00693BE2" w:rsidRPr="00693BE2" w:rsidRDefault="00693BE2" w:rsidP="004059F7">
            <w:pPr>
              <w:contextualSpacing/>
            </w:pPr>
            <w:r w:rsidRPr="00693BE2">
              <w:t xml:space="preserve">Jensen &amp; Guthrie, Ch. </w:t>
            </w:r>
            <w:r>
              <w:t>7</w:t>
            </w:r>
            <w:r w:rsidR="005E2AF7" w:rsidRPr="002F6246">
              <w:rPr>
                <w:b/>
              </w:rPr>
              <w:t xml:space="preserve"> Homework #1 due</w:t>
            </w:r>
          </w:p>
        </w:tc>
      </w:tr>
      <w:tr w:rsidR="00693BE2" w:rsidTr="00D21D91">
        <w:tc>
          <w:tcPr>
            <w:tcW w:w="1037" w:type="dxa"/>
            <w:shd w:val="clear" w:color="auto" w:fill="D9D9D9" w:themeFill="background1" w:themeFillShade="D9"/>
          </w:tcPr>
          <w:p w:rsidR="00693BE2" w:rsidRDefault="00F50274" w:rsidP="004059F7">
            <w:pPr>
              <w:contextualSpacing/>
            </w:pPr>
            <w:r>
              <w:t>2/1</w:t>
            </w:r>
            <w:r w:rsidR="009070C3">
              <w:t>0</w:t>
            </w:r>
          </w:p>
        </w:tc>
        <w:tc>
          <w:tcPr>
            <w:tcW w:w="666" w:type="dxa"/>
            <w:shd w:val="clear" w:color="auto" w:fill="D9D9D9" w:themeFill="background1" w:themeFillShade="D9"/>
          </w:tcPr>
          <w:p w:rsidR="00693BE2" w:rsidRDefault="00693BE2" w:rsidP="004059F7">
            <w:pPr>
              <w:contextualSpacing/>
            </w:pPr>
            <w:r>
              <w:t>T</w:t>
            </w:r>
          </w:p>
        </w:tc>
        <w:tc>
          <w:tcPr>
            <w:tcW w:w="4705" w:type="dxa"/>
            <w:shd w:val="clear" w:color="auto" w:fill="D9D9D9" w:themeFill="background1" w:themeFillShade="D9"/>
          </w:tcPr>
          <w:p w:rsidR="00693BE2" w:rsidRDefault="00693BE2" w:rsidP="004059F7">
            <w:pPr>
              <w:contextualSpacing/>
            </w:pPr>
            <w:r>
              <w:t>Resource management concepts</w:t>
            </w:r>
          </w:p>
        </w:tc>
        <w:tc>
          <w:tcPr>
            <w:tcW w:w="3168" w:type="dxa"/>
            <w:shd w:val="clear" w:color="auto" w:fill="D9D9D9" w:themeFill="background1" w:themeFillShade="D9"/>
          </w:tcPr>
          <w:p w:rsidR="00693BE2" w:rsidRDefault="00693BE2" w:rsidP="004059F7">
            <w:pPr>
              <w:contextualSpacing/>
            </w:pPr>
            <w:r>
              <w:t>Jensen &amp; Guthrie, Ch. 8</w:t>
            </w:r>
          </w:p>
        </w:tc>
      </w:tr>
      <w:tr w:rsidR="00693BE2" w:rsidTr="00D21D91">
        <w:tc>
          <w:tcPr>
            <w:tcW w:w="1037" w:type="dxa"/>
          </w:tcPr>
          <w:p w:rsidR="00693BE2" w:rsidRDefault="00F50274" w:rsidP="004059F7">
            <w:pPr>
              <w:contextualSpacing/>
            </w:pPr>
            <w:r>
              <w:t>2/1</w:t>
            </w:r>
            <w:r w:rsidR="009070C3">
              <w:t>2</w:t>
            </w:r>
          </w:p>
        </w:tc>
        <w:tc>
          <w:tcPr>
            <w:tcW w:w="666" w:type="dxa"/>
          </w:tcPr>
          <w:p w:rsidR="00693BE2" w:rsidRDefault="00693BE2" w:rsidP="004059F7">
            <w:pPr>
              <w:contextualSpacing/>
            </w:pPr>
            <w:r>
              <w:t>R</w:t>
            </w:r>
          </w:p>
        </w:tc>
        <w:tc>
          <w:tcPr>
            <w:tcW w:w="4705" w:type="dxa"/>
          </w:tcPr>
          <w:p w:rsidR="00693BE2" w:rsidRPr="00785456" w:rsidRDefault="006B3762" w:rsidP="004059F7">
            <w:pPr>
              <w:contextualSpacing/>
            </w:pPr>
            <w:r>
              <w:t>Wrap-up Ch. 1-8, r</w:t>
            </w:r>
            <w:r w:rsidR="00785456">
              <w:t>eview for exam #1</w:t>
            </w:r>
          </w:p>
        </w:tc>
        <w:tc>
          <w:tcPr>
            <w:tcW w:w="3168" w:type="dxa"/>
          </w:tcPr>
          <w:p w:rsidR="00693BE2" w:rsidRDefault="00693BE2" w:rsidP="004059F7">
            <w:pPr>
              <w:contextualSpacing/>
            </w:pPr>
          </w:p>
        </w:tc>
      </w:tr>
      <w:tr w:rsidR="00785456" w:rsidTr="00D21D91">
        <w:tc>
          <w:tcPr>
            <w:tcW w:w="1037" w:type="dxa"/>
            <w:shd w:val="clear" w:color="auto" w:fill="D9D9D9" w:themeFill="background1" w:themeFillShade="D9"/>
          </w:tcPr>
          <w:p w:rsidR="00785456" w:rsidRDefault="00F50274" w:rsidP="004059F7">
            <w:pPr>
              <w:contextualSpacing/>
            </w:pPr>
            <w:r>
              <w:t>2/1</w:t>
            </w:r>
            <w:r w:rsidR="009070C3">
              <w:t>7</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Pr="006C306E" w:rsidRDefault="00785456" w:rsidP="004059F7">
            <w:pPr>
              <w:contextualSpacing/>
              <w:rPr>
                <w:b/>
              </w:rPr>
            </w:pPr>
            <w:r>
              <w:rPr>
                <w:b/>
              </w:rPr>
              <w:t>Exam #1</w:t>
            </w:r>
          </w:p>
        </w:tc>
        <w:tc>
          <w:tcPr>
            <w:tcW w:w="3168" w:type="dxa"/>
            <w:shd w:val="clear" w:color="auto" w:fill="D9D9D9" w:themeFill="background1" w:themeFillShade="D9"/>
          </w:tcPr>
          <w:p w:rsidR="00785456" w:rsidRDefault="00785456" w:rsidP="004059F7">
            <w:pPr>
              <w:contextualSpacing/>
            </w:pPr>
          </w:p>
        </w:tc>
      </w:tr>
      <w:tr w:rsidR="00785456" w:rsidTr="00D21D91">
        <w:tc>
          <w:tcPr>
            <w:tcW w:w="1037" w:type="dxa"/>
          </w:tcPr>
          <w:p w:rsidR="00785456" w:rsidRDefault="00F50274" w:rsidP="004059F7">
            <w:pPr>
              <w:contextualSpacing/>
            </w:pPr>
            <w:r>
              <w:t>2/</w:t>
            </w:r>
            <w:r w:rsidR="009070C3">
              <w:t>19</w:t>
            </w:r>
          </w:p>
        </w:tc>
        <w:tc>
          <w:tcPr>
            <w:tcW w:w="666" w:type="dxa"/>
          </w:tcPr>
          <w:p w:rsidR="00785456" w:rsidRDefault="00785456" w:rsidP="004059F7">
            <w:pPr>
              <w:contextualSpacing/>
            </w:pPr>
            <w:r>
              <w:t>R</w:t>
            </w:r>
          </w:p>
        </w:tc>
        <w:tc>
          <w:tcPr>
            <w:tcW w:w="4705" w:type="dxa"/>
          </w:tcPr>
          <w:p w:rsidR="00785456" w:rsidRDefault="00785456" w:rsidP="005E2AF7">
            <w:pPr>
              <w:contextualSpacing/>
            </w:pPr>
            <w:r>
              <w:t>Federal and State agencies</w:t>
            </w:r>
          </w:p>
        </w:tc>
        <w:tc>
          <w:tcPr>
            <w:tcW w:w="3168" w:type="dxa"/>
          </w:tcPr>
          <w:p w:rsidR="00785456" w:rsidRDefault="00785456" w:rsidP="004059F7">
            <w:pPr>
              <w:contextualSpacing/>
            </w:pPr>
            <w:r>
              <w:t>Jensen &amp; Guthrie, Ch. 9 and Ch. 10</w:t>
            </w:r>
          </w:p>
        </w:tc>
      </w:tr>
      <w:tr w:rsidR="00785456" w:rsidTr="00D21D91">
        <w:tc>
          <w:tcPr>
            <w:tcW w:w="1037" w:type="dxa"/>
            <w:shd w:val="clear" w:color="auto" w:fill="D9D9D9" w:themeFill="background1" w:themeFillShade="D9"/>
          </w:tcPr>
          <w:p w:rsidR="00785456" w:rsidRDefault="00F50274" w:rsidP="004059F7">
            <w:pPr>
              <w:contextualSpacing/>
            </w:pPr>
            <w:r>
              <w:t>2/2</w:t>
            </w:r>
            <w:r w:rsidR="009070C3">
              <w:t>4</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785456" w:rsidP="004059F7">
            <w:pPr>
              <w:contextualSpacing/>
            </w:pPr>
            <w:r>
              <w:t>Federal and state agencies cont.</w:t>
            </w:r>
            <w:r w:rsidR="005E2AF7">
              <w:t xml:space="preserve">, </w:t>
            </w:r>
            <w:r w:rsidR="005E2AF7" w:rsidRPr="00785456">
              <w:rPr>
                <w:b/>
              </w:rPr>
              <w:t>Introduce homework #2</w:t>
            </w:r>
          </w:p>
        </w:tc>
        <w:tc>
          <w:tcPr>
            <w:tcW w:w="3168" w:type="dxa"/>
            <w:shd w:val="clear" w:color="auto" w:fill="D9D9D9" w:themeFill="background1" w:themeFillShade="D9"/>
          </w:tcPr>
          <w:p w:rsidR="00785456" w:rsidRDefault="00785456" w:rsidP="004059F7">
            <w:pPr>
              <w:contextualSpacing/>
            </w:pPr>
            <w:r>
              <w:t>Jensen &amp; Guthrie, Ch. 11</w:t>
            </w:r>
          </w:p>
        </w:tc>
      </w:tr>
      <w:tr w:rsidR="00785456" w:rsidTr="00D21D91">
        <w:tc>
          <w:tcPr>
            <w:tcW w:w="1037" w:type="dxa"/>
          </w:tcPr>
          <w:p w:rsidR="00785456" w:rsidRDefault="00F50274" w:rsidP="004059F7">
            <w:pPr>
              <w:contextualSpacing/>
            </w:pPr>
            <w:r>
              <w:t>2/2</w:t>
            </w:r>
            <w:r w:rsidR="009070C3">
              <w:t>6</w:t>
            </w:r>
          </w:p>
        </w:tc>
        <w:tc>
          <w:tcPr>
            <w:tcW w:w="666" w:type="dxa"/>
          </w:tcPr>
          <w:p w:rsidR="00785456" w:rsidRDefault="00785456" w:rsidP="004059F7">
            <w:pPr>
              <w:contextualSpacing/>
            </w:pPr>
            <w:r>
              <w:t>R</w:t>
            </w:r>
          </w:p>
        </w:tc>
        <w:tc>
          <w:tcPr>
            <w:tcW w:w="4705" w:type="dxa"/>
          </w:tcPr>
          <w:p w:rsidR="00785456" w:rsidRDefault="00785456" w:rsidP="004059F7">
            <w:pPr>
              <w:contextualSpacing/>
            </w:pPr>
            <w:r>
              <w:t>Federal and state agencies cont.</w:t>
            </w:r>
          </w:p>
        </w:tc>
        <w:tc>
          <w:tcPr>
            <w:tcW w:w="3168" w:type="dxa"/>
          </w:tcPr>
          <w:p w:rsidR="00785456" w:rsidRDefault="00785456" w:rsidP="004059F7">
            <w:pPr>
              <w:contextualSpacing/>
            </w:pPr>
            <w:r>
              <w:t>Jensen &amp; Guthrie, Ch. 12</w:t>
            </w:r>
          </w:p>
        </w:tc>
      </w:tr>
      <w:tr w:rsidR="00785456" w:rsidTr="00D21D91">
        <w:tc>
          <w:tcPr>
            <w:tcW w:w="1037" w:type="dxa"/>
            <w:shd w:val="clear" w:color="auto" w:fill="D9D9D9" w:themeFill="background1" w:themeFillShade="D9"/>
          </w:tcPr>
          <w:p w:rsidR="00785456" w:rsidRDefault="00F50274" w:rsidP="004059F7">
            <w:pPr>
              <w:contextualSpacing/>
            </w:pPr>
            <w:r>
              <w:t>3/0</w:t>
            </w:r>
            <w:r w:rsidR="009070C3">
              <w:t>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785456" w:rsidP="004059F7">
            <w:pPr>
              <w:contextualSpacing/>
            </w:pPr>
            <w:r>
              <w:t>Federal and state agencies cont.</w:t>
            </w:r>
          </w:p>
        </w:tc>
        <w:tc>
          <w:tcPr>
            <w:tcW w:w="3168" w:type="dxa"/>
            <w:shd w:val="clear" w:color="auto" w:fill="D9D9D9" w:themeFill="background1" w:themeFillShade="D9"/>
          </w:tcPr>
          <w:p w:rsidR="00785456" w:rsidRDefault="00785456" w:rsidP="004059F7">
            <w:pPr>
              <w:contextualSpacing/>
            </w:pPr>
            <w:r>
              <w:t>Jensen &amp; Guthrie, Ch. 13</w:t>
            </w:r>
          </w:p>
        </w:tc>
      </w:tr>
      <w:tr w:rsidR="00785456" w:rsidTr="00D21D91">
        <w:tc>
          <w:tcPr>
            <w:tcW w:w="1037" w:type="dxa"/>
          </w:tcPr>
          <w:p w:rsidR="00785456" w:rsidRDefault="00F50274" w:rsidP="004059F7">
            <w:pPr>
              <w:contextualSpacing/>
            </w:pPr>
            <w:r>
              <w:t>3/0</w:t>
            </w:r>
            <w:r w:rsidR="009070C3">
              <w:t>5</w:t>
            </w:r>
          </w:p>
        </w:tc>
        <w:tc>
          <w:tcPr>
            <w:tcW w:w="666" w:type="dxa"/>
          </w:tcPr>
          <w:p w:rsidR="00785456" w:rsidRDefault="00785456" w:rsidP="004059F7">
            <w:pPr>
              <w:contextualSpacing/>
            </w:pPr>
            <w:r>
              <w:t>R</w:t>
            </w:r>
          </w:p>
        </w:tc>
        <w:tc>
          <w:tcPr>
            <w:tcW w:w="4705" w:type="dxa"/>
          </w:tcPr>
          <w:p w:rsidR="00785456" w:rsidRDefault="00785456" w:rsidP="00B54B47">
            <w:pPr>
              <w:contextualSpacing/>
            </w:pPr>
            <w:r>
              <w:t xml:space="preserve">Local government </w:t>
            </w:r>
            <w:r w:rsidR="005E2AF7">
              <w:t>participation</w:t>
            </w:r>
          </w:p>
        </w:tc>
        <w:tc>
          <w:tcPr>
            <w:tcW w:w="3168" w:type="dxa"/>
          </w:tcPr>
          <w:p w:rsidR="00785456" w:rsidRDefault="00785456" w:rsidP="005E2AF7">
            <w:pPr>
              <w:contextualSpacing/>
            </w:pPr>
            <w:r>
              <w:t>Jensen &amp; Guthrie, Ch. 14,</w:t>
            </w:r>
            <w:r w:rsidRPr="00785456">
              <w:rPr>
                <w:b/>
              </w:rPr>
              <w:t xml:space="preserve"> </w:t>
            </w:r>
          </w:p>
        </w:tc>
      </w:tr>
      <w:tr w:rsidR="00785456" w:rsidTr="00D21D91">
        <w:tc>
          <w:tcPr>
            <w:tcW w:w="1037" w:type="dxa"/>
            <w:shd w:val="clear" w:color="auto" w:fill="D9D9D9" w:themeFill="background1" w:themeFillShade="D9"/>
          </w:tcPr>
          <w:p w:rsidR="00785456" w:rsidRDefault="00F50274" w:rsidP="004059F7">
            <w:pPr>
              <w:contextualSpacing/>
            </w:pPr>
            <w:r>
              <w:t>3/1</w:t>
            </w:r>
            <w:r w:rsidR="009070C3">
              <w:t>0</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785456" w:rsidP="004059F7">
            <w:pPr>
              <w:contextualSpacing/>
            </w:pPr>
            <w:r>
              <w:t>Economic factors influencing outdoor recreation</w:t>
            </w:r>
          </w:p>
        </w:tc>
        <w:tc>
          <w:tcPr>
            <w:tcW w:w="3168" w:type="dxa"/>
            <w:shd w:val="clear" w:color="auto" w:fill="D9D9D9" w:themeFill="background1" w:themeFillShade="D9"/>
          </w:tcPr>
          <w:p w:rsidR="00785456" w:rsidRDefault="00785456" w:rsidP="004059F7">
            <w:pPr>
              <w:contextualSpacing/>
            </w:pPr>
            <w:r>
              <w:t>Jensen &amp; Guthrie, Ch. 15</w:t>
            </w:r>
          </w:p>
        </w:tc>
      </w:tr>
      <w:tr w:rsidR="00785456" w:rsidTr="00D21D91">
        <w:tc>
          <w:tcPr>
            <w:tcW w:w="1037" w:type="dxa"/>
          </w:tcPr>
          <w:p w:rsidR="00785456" w:rsidRDefault="00F50274" w:rsidP="004059F7">
            <w:pPr>
              <w:contextualSpacing/>
            </w:pPr>
            <w:r>
              <w:t>3/1</w:t>
            </w:r>
            <w:r w:rsidR="009070C3">
              <w:t>2</w:t>
            </w:r>
          </w:p>
        </w:tc>
        <w:tc>
          <w:tcPr>
            <w:tcW w:w="666" w:type="dxa"/>
          </w:tcPr>
          <w:p w:rsidR="00785456" w:rsidRDefault="00785456" w:rsidP="004059F7">
            <w:pPr>
              <w:contextualSpacing/>
            </w:pPr>
            <w:r>
              <w:t>R</w:t>
            </w:r>
          </w:p>
        </w:tc>
        <w:tc>
          <w:tcPr>
            <w:tcW w:w="4705" w:type="dxa"/>
          </w:tcPr>
          <w:p w:rsidR="00785456" w:rsidRDefault="00785456" w:rsidP="005E2AF7">
            <w:pPr>
              <w:contextualSpacing/>
            </w:pPr>
            <w:r>
              <w:t>Commercial, private, and nonprofit recreation</w:t>
            </w:r>
            <w:r w:rsidR="005B3938">
              <w:t xml:space="preserve">, </w:t>
            </w:r>
            <w:r w:rsidR="005B3938" w:rsidRPr="005B3938">
              <w:rPr>
                <w:b/>
              </w:rPr>
              <w:t xml:space="preserve">Introduce </w:t>
            </w:r>
            <w:r w:rsidR="005E2AF7">
              <w:rPr>
                <w:b/>
              </w:rPr>
              <w:t>Term Paper, Homework #2 presentations</w:t>
            </w:r>
          </w:p>
        </w:tc>
        <w:tc>
          <w:tcPr>
            <w:tcW w:w="3168" w:type="dxa"/>
          </w:tcPr>
          <w:p w:rsidR="00785456" w:rsidRDefault="00785456" w:rsidP="004059F7">
            <w:pPr>
              <w:contextualSpacing/>
            </w:pPr>
            <w:r>
              <w:t>Jensen &amp; Guthrie, Ch. 16</w:t>
            </w:r>
            <w:r w:rsidR="005E2AF7">
              <w:t xml:space="preserve"> </w:t>
            </w:r>
            <w:r w:rsidR="005E2AF7">
              <w:rPr>
                <w:b/>
              </w:rPr>
              <w:t>Homework #2</w:t>
            </w:r>
            <w:r w:rsidR="005E2AF7" w:rsidRPr="005B3938">
              <w:rPr>
                <w:b/>
              </w:rPr>
              <w:t xml:space="preserve"> due</w:t>
            </w:r>
          </w:p>
        </w:tc>
      </w:tr>
      <w:tr w:rsidR="00785456" w:rsidTr="00D21D91">
        <w:tc>
          <w:tcPr>
            <w:tcW w:w="1037" w:type="dxa"/>
            <w:shd w:val="clear" w:color="auto" w:fill="D9D9D9" w:themeFill="background1" w:themeFillShade="D9"/>
          </w:tcPr>
          <w:p w:rsidR="00785456" w:rsidRDefault="00F20871" w:rsidP="004059F7">
            <w:pPr>
              <w:contextualSpacing/>
            </w:pPr>
            <w:r>
              <w:t>3/1</w:t>
            </w:r>
            <w:r w:rsidR="009070C3">
              <w:t>7</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Pr="006B3762" w:rsidRDefault="00785456" w:rsidP="004059F7">
            <w:pPr>
              <w:contextualSpacing/>
              <w:rPr>
                <w:b/>
              </w:rPr>
            </w:pPr>
            <w:r w:rsidRPr="006B3762">
              <w:rPr>
                <w:b/>
              </w:rPr>
              <w:t>No Class – Spring Break!</w:t>
            </w:r>
          </w:p>
        </w:tc>
        <w:tc>
          <w:tcPr>
            <w:tcW w:w="3168" w:type="dxa"/>
            <w:shd w:val="clear" w:color="auto" w:fill="D9D9D9" w:themeFill="background1" w:themeFillShade="D9"/>
          </w:tcPr>
          <w:p w:rsidR="00785456" w:rsidRDefault="00785456" w:rsidP="004059F7">
            <w:pPr>
              <w:contextualSpacing/>
            </w:pPr>
          </w:p>
        </w:tc>
      </w:tr>
      <w:tr w:rsidR="00785456" w:rsidTr="00D21D91">
        <w:tc>
          <w:tcPr>
            <w:tcW w:w="1037" w:type="dxa"/>
          </w:tcPr>
          <w:p w:rsidR="00785456" w:rsidRDefault="00E61B8F" w:rsidP="004059F7">
            <w:pPr>
              <w:contextualSpacing/>
            </w:pPr>
            <w:r>
              <w:t xml:space="preserve"> </w:t>
            </w:r>
            <w:r w:rsidR="00F20871">
              <w:t>3/</w:t>
            </w:r>
            <w:r w:rsidR="009070C3">
              <w:t>19</w:t>
            </w:r>
          </w:p>
        </w:tc>
        <w:tc>
          <w:tcPr>
            <w:tcW w:w="666" w:type="dxa"/>
          </w:tcPr>
          <w:p w:rsidR="00785456" w:rsidRDefault="00785456" w:rsidP="004059F7">
            <w:pPr>
              <w:contextualSpacing/>
            </w:pPr>
            <w:r>
              <w:t>R</w:t>
            </w:r>
          </w:p>
        </w:tc>
        <w:tc>
          <w:tcPr>
            <w:tcW w:w="4705" w:type="dxa"/>
          </w:tcPr>
          <w:p w:rsidR="00785456" w:rsidRPr="006B3762" w:rsidRDefault="00785456" w:rsidP="004059F7">
            <w:pPr>
              <w:contextualSpacing/>
              <w:rPr>
                <w:b/>
              </w:rPr>
            </w:pPr>
            <w:r w:rsidRPr="006B3762">
              <w:rPr>
                <w:b/>
              </w:rPr>
              <w:t>No Class – Spring Break!</w:t>
            </w:r>
          </w:p>
        </w:tc>
        <w:tc>
          <w:tcPr>
            <w:tcW w:w="3168" w:type="dxa"/>
          </w:tcPr>
          <w:p w:rsidR="00785456" w:rsidRDefault="00785456" w:rsidP="004059F7">
            <w:pPr>
              <w:contextualSpacing/>
            </w:pPr>
          </w:p>
        </w:tc>
      </w:tr>
      <w:tr w:rsidR="00785456" w:rsidTr="00D21D91">
        <w:tc>
          <w:tcPr>
            <w:tcW w:w="1037" w:type="dxa"/>
            <w:shd w:val="clear" w:color="auto" w:fill="D9D9D9" w:themeFill="background1" w:themeFillShade="D9"/>
          </w:tcPr>
          <w:p w:rsidR="00785456" w:rsidRDefault="00F20871" w:rsidP="004059F7">
            <w:pPr>
              <w:contextualSpacing/>
            </w:pPr>
            <w:r>
              <w:t>3/</w:t>
            </w:r>
            <w:r w:rsidR="009070C3">
              <w:t>24</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785456" w:rsidP="004059F7">
            <w:pPr>
              <w:contextualSpacing/>
            </w:pPr>
            <w:r>
              <w:t>Resource management challenges</w:t>
            </w:r>
          </w:p>
        </w:tc>
        <w:tc>
          <w:tcPr>
            <w:tcW w:w="3168" w:type="dxa"/>
            <w:shd w:val="clear" w:color="auto" w:fill="D9D9D9" w:themeFill="background1" w:themeFillShade="D9"/>
          </w:tcPr>
          <w:p w:rsidR="00785456" w:rsidRDefault="00785456" w:rsidP="004059F7">
            <w:pPr>
              <w:contextualSpacing/>
            </w:pPr>
            <w:r>
              <w:t>Jensen &amp; Guthrie, Ch. 17</w:t>
            </w:r>
          </w:p>
        </w:tc>
      </w:tr>
      <w:tr w:rsidR="00785456" w:rsidTr="00D21D91">
        <w:tc>
          <w:tcPr>
            <w:tcW w:w="1037" w:type="dxa"/>
          </w:tcPr>
          <w:p w:rsidR="00785456" w:rsidRDefault="00F20871" w:rsidP="004059F7">
            <w:pPr>
              <w:contextualSpacing/>
            </w:pPr>
            <w:r>
              <w:t>3/2</w:t>
            </w:r>
            <w:r w:rsidR="009070C3">
              <w:t>6</w:t>
            </w:r>
          </w:p>
        </w:tc>
        <w:tc>
          <w:tcPr>
            <w:tcW w:w="666" w:type="dxa"/>
          </w:tcPr>
          <w:p w:rsidR="00785456" w:rsidRDefault="00785456" w:rsidP="004059F7">
            <w:pPr>
              <w:contextualSpacing/>
            </w:pPr>
            <w:r>
              <w:t>R</w:t>
            </w:r>
          </w:p>
        </w:tc>
        <w:tc>
          <w:tcPr>
            <w:tcW w:w="4705" w:type="dxa"/>
          </w:tcPr>
          <w:p w:rsidR="00785456" w:rsidRPr="00033259" w:rsidRDefault="00785456" w:rsidP="00033259">
            <w:pPr>
              <w:contextualSpacing/>
              <w:rPr>
                <w:b/>
              </w:rPr>
            </w:pPr>
            <w:r>
              <w:t>Planning considerat</w:t>
            </w:r>
            <w:bookmarkStart w:id="0" w:name="_GoBack"/>
            <w:bookmarkEnd w:id="0"/>
            <w:r>
              <w:t>ions for outdoor recreation</w:t>
            </w:r>
            <w:r w:rsidR="00033259">
              <w:t xml:space="preserve"> </w:t>
            </w:r>
          </w:p>
        </w:tc>
        <w:tc>
          <w:tcPr>
            <w:tcW w:w="3168" w:type="dxa"/>
          </w:tcPr>
          <w:p w:rsidR="00033259" w:rsidRDefault="00785456" w:rsidP="005E2AF7">
            <w:pPr>
              <w:contextualSpacing/>
            </w:pPr>
            <w:r>
              <w:t>Jensen &amp; Guthrie, Ch. 18</w:t>
            </w:r>
            <w:r w:rsidR="005B3938">
              <w:t xml:space="preserve">, </w:t>
            </w:r>
          </w:p>
          <w:p w:rsidR="00785456" w:rsidRPr="00033259" w:rsidRDefault="00033259" w:rsidP="005E2AF7">
            <w:pPr>
              <w:contextualSpacing/>
              <w:rPr>
                <w:b/>
              </w:rPr>
            </w:pPr>
            <w:r>
              <w:rPr>
                <w:b/>
              </w:rPr>
              <w:t>Term paper topics due</w:t>
            </w:r>
          </w:p>
        </w:tc>
      </w:tr>
      <w:tr w:rsidR="00785456" w:rsidTr="00D21D91">
        <w:tc>
          <w:tcPr>
            <w:tcW w:w="1037" w:type="dxa"/>
            <w:shd w:val="clear" w:color="auto" w:fill="D9D9D9" w:themeFill="background1" w:themeFillShade="D9"/>
          </w:tcPr>
          <w:p w:rsidR="00785456" w:rsidRDefault="009070C3" w:rsidP="004059F7">
            <w:pPr>
              <w:contextualSpacing/>
            </w:pPr>
            <w:r>
              <w:t>3/31</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Pr="00F33DE3" w:rsidRDefault="006B6184" w:rsidP="004059F7">
            <w:pPr>
              <w:contextualSpacing/>
            </w:pPr>
            <w:r>
              <w:t>Wrap-up Ch. 9-18, r</w:t>
            </w:r>
            <w:r w:rsidR="00785456">
              <w:t>eview for exam #2</w:t>
            </w:r>
          </w:p>
        </w:tc>
        <w:tc>
          <w:tcPr>
            <w:tcW w:w="3168" w:type="dxa"/>
            <w:shd w:val="clear" w:color="auto" w:fill="D9D9D9" w:themeFill="background1" w:themeFillShade="D9"/>
          </w:tcPr>
          <w:p w:rsidR="00785456" w:rsidRDefault="00785456" w:rsidP="004059F7">
            <w:pPr>
              <w:contextualSpacing/>
            </w:pPr>
          </w:p>
        </w:tc>
      </w:tr>
      <w:tr w:rsidR="00785456" w:rsidTr="00D21D91">
        <w:tc>
          <w:tcPr>
            <w:tcW w:w="1037" w:type="dxa"/>
          </w:tcPr>
          <w:p w:rsidR="00785456" w:rsidRDefault="00F20871" w:rsidP="004059F7">
            <w:pPr>
              <w:contextualSpacing/>
            </w:pPr>
            <w:r>
              <w:t>4/0</w:t>
            </w:r>
            <w:r w:rsidR="009070C3">
              <w:t>2</w:t>
            </w:r>
          </w:p>
        </w:tc>
        <w:tc>
          <w:tcPr>
            <w:tcW w:w="666" w:type="dxa"/>
          </w:tcPr>
          <w:p w:rsidR="00785456" w:rsidRDefault="00785456" w:rsidP="004059F7">
            <w:pPr>
              <w:contextualSpacing/>
            </w:pPr>
            <w:r>
              <w:t>R</w:t>
            </w:r>
          </w:p>
        </w:tc>
        <w:tc>
          <w:tcPr>
            <w:tcW w:w="4705" w:type="dxa"/>
          </w:tcPr>
          <w:p w:rsidR="00785456" w:rsidRPr="002F6246" w:rsidRDefault="00785456" w:rsidP="004059F7">
            <w:pPr>
              <w:contextualSpacing/>
              <w:rPr>
                <w:b/>
              </w:rPr>
            </w:pPr>
            <w:r w:rsidRPr="002F6246">
              <w:rPr>
                <w:b/>
              </w:rPr>
              <w:t>Exam #2</w:t>
            </w:r>
          </w:p>
        </w:tc>
        <w:tc>
          <w:tcPr>
            <w:tcW w:w="3168" w:type="dxa"/>
          </w:tcPr>
          <w:p w:rsidR="00785456" w:rsidRDefault="00785456" w:rsidP="004059F7">
            <w:pPr>
              <w:contextualSpacing/>
            </w:pPr>
          </w:p>
        </w:tc>
      </w:tr>
      <w:tr w:rsidR="00C23AE2" w:rsidTr="00D21D91">
        <w:tc>
          <w:tcPr>
            <w:tcW w:w="1037" w:type="dxa"/>
            <w:shd w:val="clear" w:color="auto" w:fill="D9D9D9" w:themeFill="background1" w:themeFillShade="D9"/>
          </w:tcPr>
          <w:p w:rsidR="00C23AE2" w:rsidRDefault="00C23AE2" w:rsidP="004059F7">
            <w:pPr>
              <w:contextualSpacing/>
            </w:pPr>
            <w:r>
              <w:t>4/07</w:t>
            </w:r>
          </w:p>
        </w:tc>
        <w:tc>
          <w:tcPr>
            <w:tcW w:w="666" w:type="dxa"/>
            <w:shd w:val="clear" w:color="auto" w:fill="D9D9D9" w:themeFill="background1" w:themeFillShade="D9"/>
          </w:tcPr>
          <w:p w:rsidR="00C23AE2" w:rsidRDefault="00C23AE2" w:rsidP="004059F7">
            <w:pPr>
              <w:contextualSpacing/>
            </w:pPr>
            <w:r>
              <w:t>T</w:t>
            </w:r>
          </w:p>
        </w:tc>
        <w:tc>
          <w:tcPr>
            <w:tcW w:w="4705" w:type="dxa"/>
            <w:shd w:val="clear" w:color="auto" w:fill="D9D9D9" w:themeFill="background1" w:themeFillShade="D9"/>
          </w:tcPr>
          <w:p w:rsidR="00C23AE2" w:rsidRPr="00F20871" w:rsidRDefault="00C23AE2" w:rsidP="00784DB5">
            <w:pPr>
              <w:contextualSpacing/>
            </w:pPr>
            <w:r>
              <w:t>Education for outdoor recreation</w:t>
            </w:r>
          </w:p>
        </w:tc>
        <w:tc>
          <w:tcPr>
            <w:tcW w:w="3168" w:type="dxa"/>
            <w:shd w:val="clear" w:color="auto" w:fill="D9D9D9" w:themeFill="background1" w:themeFillShade="D9"/>
          </w:tcPr>
          <w:p w:rsidR="00C23AE2" w:rsidRDefault="00C23AE2" w:rsidP="00784DB5">
            <w:pPr>
              <w:contextualSpacing/>
            </w:pPr>
            <w:r>
              <w:t>Jensen &amp; Guthrie, Ch. 19</w:t>
            </w:r>
          </w:p>
        </w:tc>
      </w:tr>
      <w:tr w:rsidR="00C23AE2" w:rsidTr="00D21D91">
        <w:tc>
          <w:tcPr>
            <w:tcW w:w="1037" w:type="dxa"/>
          </w:tcPr>
          <w:p w:rsidR="00C23AE2" w:rsidRDefault="00C23AE2" w:rsidP="004059F7">
            <w:pPr>
              <w:contextualSpacing/>
            </w:pPr>
            <w:r>
              <w:t>4/09</w:t>
            </w:r>
          </w:p>
        </w:tc>
        <w:tc>
          <w:tcPr>
            <w:tcW w:w="666" w:type="dxa"/>
          </w:tcPr>
          <w:p w:rsidR="00C23AE2" w:rsidRDefault="00C23AE2" w:rsidP="004059F7">
            <w:pPr>
              <w:contextualSpacing/>
            </w:pPr>
            <w:r>
              <w:t>R</w:t>
            </w:r>
          </w:p>
        </w:tc>
        <w:tc>
          <w:tcPr>
            <w:tcW w:w="4705" w:type="dxa"/>
          </w:tcPr>
          <w:p w:rsidR="00C23AE2" w:rsidRDefault="00C23AE2" w:rsidP="00784DB5">
            <w:pPr>
              <w:contextualSpacing/>
            </w:pPr>
            <w:r>
              <w:t>Environmental quality considerations</w:t>
            </w:r>
          </w:p>
        </w:tc>
        <w:tc>
          <w:tcPr>
            <w:tcW w:w="3168" w:type="dxa"/>
          </w:tcPr>
          <w:p w:rsidR="00C23AE2" w:rsidRDefault="00C23AE2" w:rsidP="00784DB5">
            <w:pPr>
              <w:contextualSpacing/>
            </w:pPr>
            <w:r>
              <w:t>Jensen &amp; Guthrie, Ch. 20</w:t>
            </w:r>
          </w:p>
        </w:tc>
      </w:tr>
      <w:tr w:rsidR="00C23AE2" w:rsidTr="00D21D91">
        <w:tc>
          <w:tcPr>
            <w:tcW w:w="1037" w:type="dxa"/>
            <w:shd w:val="clear" w:color="auto" w:fill="D9D9D9" w:themeFill="background1" w:themeFillShade="D9"/>
          </w:tcPr>
          <w:p w:rsidR="00C23AE2" w:rsidRDefault="00C23AE2" w:rsidP="004059F7">
            <w:pPr>
              <w:contextualSpacing/>
            </w:pPr>
            <w:r>
              <w:t>4/14</w:t>
            </w:r>
          </w:p>
        </w:tc>
        <w:tc>
          <w:tcPr>
            <w:tcW w:w="666" w:type="dxa"/>
            <w:shd w:val="clear" w:color="auto" w:fill="D9D9D9" w:themeFill="background1" w:themeFillShade="D9"/>
          </w:tcPr>
          <w:p w:rsidR="00C23AE2" w:rsidRDefault="00C23AE2" w:rsidP="004059F7">
            <w:pPr>
              <w:contextualSpacing/>
            </w:pPr>
            <w:r>
              <w:t>T</w:t>
            </w:r>
          </w:p>
        </w:tc>
        <w:tc>
          <w:tcPr>
            <w:tcW w:w="4705" w:type="dxa"/>
            <w:shd w:val="clear" w:color="auto" w:fill="D9D9D9" w:themeFill="background1" w:themeFillShade="D9"/>
          </w:tcPr>
          <w:p w:rsidR="00C23AE2" w:rsidRPr="00C23AE2" w:rsidRDefault="00C23AE2" w:rsidP="00C23AE2">
            <w:pPr>
              <w:contextualSpacing/>
              <w:rPr>
                <w:b/>
              </w:rPr>
            </w:pPr>
            <w:r w:rsidRPr="00C23AE2">
              <w:rPr>
                <w:b/>
              </w:rPr>
              <w:t>No Class – Make up for field trip / research time</w:t>
            </w:r>
          </w:p>
        </w:tc>
        <w:tc>
          <w:tcPr>
            <w:tcW w:w="3168" w:type="dxa"/>
            <w:shd w:val="clear" w:color="auto" w:fill="D9D9D9" w:themeFill="background1" w:themeFillShade="D9"/>
          </w:tcPr>
          <w:p w:rsidR="00C23AE2" w:rsidRDefault="00C23AE2" w:rsidP="00784DB5">
            <w:pPr>
              <w:contextualSpacing/>
            </w:pPr>
          </w:p>
        </w:tc>
      </w:tr>
      <w:tr w:rsidR="00C23AE2" w:rsidTr="00D21D91">
        <w:tc>
          <w:tcPr>
            <w:tcW w:w="1037" w:type="dxa"/>
          </w:tcPr>
          <w:p w:rsidR="00C23AE2" w:rsidRDefault="00C23AE2" w:rsidP="004059F7">
            <w:pPr>
              <w:contextualSpacing/>
            </w:pPr>
            <w:r>
              <w:t>4/16</w:t>
            </w:r>
          </w:p>
        </w:tc>
        <w:tc>
          <w:tcPr>
            <w:tcW w:w="666" w:type="dxa"/>
          </w:tcPr>
          <w:p w:rsidR="00C23AE2" w:rsidRDefault="00C23AE2" w:rsidP="004059F7">
            <w:pPr>
              <w:contextualSpacing/>
            </w:pPr>
            <w:r>
              <w:t>R</w:t>
            </w:r>
          </w:p>
        </w:tc>
        <w:tc>
          <w:tcPr>
            <w:tcW w:w="4705" w:type="dxa"/>
          </w:tcPr>
          <w:p w:rsidR="00C23AE2" w:rsidRPr="00C23AE2" w:rsidRDefault="00C23AE2" w:rsidP="00784DB5">
            <w:pPr>
              <w:contextualSpacing/>
              <w:rPr>
                <w:b/>
              </w:rPr>
            </w:pPr>
            <w:r w:rsidRPr="00C23AE2">
              <w:rPr>
                <w:b/>
              </w:rPr>
              <w:t>No Class – Make up for field trip / research time</w:t>
            </w:r>
          </w:p>
        </w:tc>
        <w:tc>
          <w:tcPr>
            <w:tcW w:w="3168" w:type="dxa"/>
          </w:tcPr>
          <w:p w:rsidR="00C23AE2" w:rsidRDefault="00C23AE2" w:rsidP="00784DB5">
            <w:pPr>
              <w:contextualSpacing/>
            </w:pPr>
          </w:p>
        </w:tc>
      </w:tr>
      <w:tr w:rsidR="00C23AE2" w:rsidTr="00D21D91">
        <w:tc>
          <w:tcPr>
            <w:tcW w:w="1037" w:type="dxa"/>
            <w:shd w:val="clear" w:color="auto" w:fill="D9D9D9" w:themeFill="background1" w:themeFillShade="D9"/>
          </w:tcPr>
          <w:p w:rsidR="00C23AE2" w:rsidRDefault="00C23AE2" w:rsidP="004059F7">
            <w:pPr>
              <w:contextualSpacing/>
            </w:pPr>
            <w:r>
              <w:t>4/21</w:t>
            </w:r>
          </w:p>
        </w:tc>
        <w:tc>
          <w:tcPr>
            <w:tcW w:w="666" w:type="dxa"/>
            <w:shd w:val="clear" w:color="auto" w:fill="D9D9D9" w:themeFill="background1" w:themeFillShade="D9"/>
          </w:tcPr>
          <w:p w:rsidR="00C23AE2" w:rsidRDefault="00C23AE2" w:rsidP="004059F7">
            <w:pPr>
              <w:contextualSpacing/>
            </w:pPr>
            <w:r>
              <w:t>T</w:t>
            </w:r>
          </w:p>
        </w:tc>
        <w:tc>
          <w:tcPr>
            <w:tcW w:w="4705" w:type="dxa"/>
            <w:shd w:val="clear" w:color="auto" w:fill="D9D9D9" w:themeFill="background1" w:themeFillShade="D9"/>
          </w:tcPr>
          <w:p w:rsidR="00C23AE2" w:rsidRDefault="00C23AE2" w:rsidP="00784DB5">
            <w:pPr>
              <w:contextualSpacing/>
            </w:pPr>
            <w:r>
              <w:t>A look into the Future</w:t>
            </w:r>
          </w:p>
        </w:tc>
        <w:tc>
          <w:tcPr>
            <w:tcW w:w="3168" w:type="dxa"/>
            <w:shd w:val="clear" w:color="auto" w:fill="D9D9D9" w:themeFill="background1" w:themeFillShade="D9"/>
          </w:tcPr>
          <w:p w:rsidR="00C23AE2" w:rsidRDefault="00C23AE2" w:rsidP="00784DB5">
            <w:pPr>
              <w:contextualSpacing/>
            </w:pPr>
            <w:r>
              <w:t>Jensen &amp; Guthrie, Ch. 21</w:t>
            </w:r>
          </w:p>
        </w:tc>
      </w:tr>
      <w:tr w:rsidR="006A341C" w:rsidTr="00D21D91">
        <w:tc>
          <w:tcPr>
            <w:tcW w:w="1037" w:type="dxa"/>
          </w:tcPr>
          <w:p w:rsidR="006A341C" w:rsidRDefault="006A341C" w:rsidP="004059F7">
            <w:pPr>
              <w:contextualSpacing/>
            </w:pPr>
            <w:r>
              <w:t>4/23</w:t>
            </w:r>
          </w:p>
        </w:tc>
        <w:tc>
          <w:tcPr>
            <w:tcW w:w="666" w:type="dxa"/>
          </w:tcPr>
          <w:p w:rsidR="006A341C" w:rsidRDefault="006A341C" w:rsidP="004059F7">
            <w:pPr>
              <w:contextualSpacing/>
            </w:pPr>
            <w:r>
              <w:t>R</w:t>
            </w:r>
          </w:p>
        </w:tc>
        <w:tc>
          <w:tcPr>
            <w:tcW w:w="4705" w:type="dxa"/>
          </w:tcPr>
          <w:p w:rsidR="006A341C" w:rsidRDefault="006A341C" w:rsidP="00784DB5">
            <w:pPr>
              <w:contextualSpacing/>
            </w:pPr>
            <w:r>
              <w:t>Student Presentations</w:t>
            </w:r>
          </w:p>
        </w:tc>
        <w:tc>
          <w:tcPr>
            <w:tcW w:w="3168" w:type="dxa"/>
          </w:tcPr>
          <w:p w:rsidR="006A341C" w:rsidRDefault="006A341C" w:rsidP="004059F7">
            <w:pPr>
              <w:contextualSpacing/>
            </w:pPr>
          </w:p>
        </w:tc>
      </w:tr>
      <w:tr w:rsidR="006A341C" w:rsidTr="005E2AF7">
        <w:tc>
          <w:tcPr>
            <w:tcW w:w="1037" w:type="dxa"/>
            <w:shd w:val="clear" w:color="auto" w:fill="D9D9D9" w:themeFill="background1" w:themeFillShade="D9"/>
          </w:tcPr>
          <w:p w:rsidR="006A341C" w:rsidRDefault="006A341C" w:rsidP="004059F7">
            <w:pPr>
              <w:contextualSpacing/>
            </w:pPr>
            <w:r>
              <w:t>4/28</w:t>
            </w:r>
          </w:p>
        </w:tc>
        <w:tc>
          <w:tcPr>
            <w:tcW w:w="666" w:type="dxa"/>
            <w:shd w:val="clear" w:color="auto" w:fill="D9D9D9" w:themeFill="background1" w:themeFillShade="D9"/>
          </w:tcPr>
          <w:p w:rsidR="006A341C" w:rsidRDefault="006A341C" w:rsidP="004059F7">
            <w:pPr>
              <w:contextualSpacing/>
            </w:pPr>
            <w:r>
              <w:t>T</w:t>
            </w:r>
          </w:p>
        </w:tc>
        <w:tc>
          <w:tcPr>
            <w:tcW w:w="4705" w:type="dxa"/>
            <w:shd w:val="clear" w:color="auto" w:fill="D9D9D9" w:themeFill="background1" w:themeFillShade="D9"/>
          </w:tcPr>
          <w:p w:rsidR="006A341C" w:rsidRDefault="006A341C" w:rsidP="004059F7">
            <w:pPr>
              <w:contextualSpacing/>
            </w:pPr>
            <w:r>
              <w:t>Student Presentations</w:t>
            </w:r>
          </w:p>
        </w:tc>
        <w:tc>
          <w:tcPr>
            <w:tcW w:w="3168" w:type="dxa"/>
            <w:shd w:val="clear" w:color="auto" w:fill="D9D9D9" w:themeFill="background1" w:themeFillShade="D9"/>
          </w:tcPr>
          <w:p w:rsidR="006A341C" w:rsidRPr="00C75C7F" w:rsidRDefault="006A341C" w:rsidP="00784DB5">
            <w:pPr>
              <w:contextualSpacing/>
              <w:rPr>
                <w:b/>
              </w:rPr>
            </w:pPr>
          </w:p>
        </w:tc>
      </w:tr>
      <w:tr w:rsidR="006A341C" w:rsidTr="005E2AF7">
        <w:tc>
          <w:tcPr>
            <w:tcW w:w="1037" w:type="dxa"/>
            <w:tcBorders>
              <w:bottom w:val="single" w:sz="4" w:space="0" w:color="auto"/>
            </w:tcBorders>
          </w:tcPr>
          <w:p w:rsidR="006A341C" w:rsidRDefault="006A341C" w:rsidP="004059F7">
            <w:pPr>
              <w:contextualSpacing/>
            </w:pPr>
            <w:r>
              <w:t>4/30</w:t>
            </w:r>
          </w:p>
        </w:tc>
        <w:tc>
          <w:tcPr>
            <w:tcW w:w="666" w:type="dxa"/>
            <w:tcBorders>
              <w:bottom w:val="single" w:sz="4" w:space="0" w:color="auto"/>
            </w:tcBorders>
          </w:tcPr>
          <w:p w:rsidR="006A341C" w:rsidRDefault="006A341C" w:rsidP="004059F7">
            <w:pPr>
              <w:contextualSpacing/>
            </w:pPr>
            <w:r>
              <w:t>R</w:t>
            </w:r>
          </w:p>
        </w:tc>
        <w:tc>
          <w:tcPr>
            <w:tcW w:w="4705" w:type="dxa"/>
            <w:tcBorders>
              <w:bottom w:val="single" w:sz="4" w:space="0" w:color="auto"/>
            </w:tcBorders>
          </w:tcPr>
          <w:p w:rsidR="006A341C" w:rsidRDefault="006A341C" w:rsidP="004059F7">
            <w:pPr>
              <w:contextualSpacing/>
            </w:pPr>
            <w:r>
              <w:t>Student Presentations</w:t>
            </w:r>
          </w:p>
        </w:tc>
        <w:tc>
          <w:tcPr>
            <w:tcW w:w="3168" w:type="dxa"/>
            <w:tcBorders>
              <w:bottom w:val="single" w:sz="4" w:space="0" w:color="auto"/>
            </w:tcBorders>
          </w:tcPr>
          <w:p w:rsidR="006A341C" w:rsidRPr="00C75C7F" w:rsidRDefault="006A341C" w:rsidP="00784DB5">
            <w:pPr>
              <w:contextualSpacing/>
              <w:rPr>
                <w:b/>
              </w:rPr>
            </w:pPr>
            <w:r>
              <w:rPr>
                <w:b/>
              </w:rPr>
              <w:t>Term Papers Due</w:t>
            </w:r>
          </w:p>
        </w:tc>
      </w:tr>
    </w:tbl>
    <w:p w:rsidR="007E66BD" w:rsidRDefault="007E66BD" w:rsidP="004059F7">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4059F7">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7790"/>
    <w:rsid w:val="000278E9"/>
    <w:rsid w:val="00033259"/>
    <w:rsid w:val="000347BA"/>
    <w:rsid w:val="00044066"/>
    <w:rsid w:val="00080FED"/>
    <w:rsid w:val="00093116"/>
    <w:rsid w:val="00093AD6"/>
    <w:rsid w:val="000A2CA6"/>
    <w:rsid w:val="000A4C42"/>
    <w:rsid w:val="000A4EA0"/>
    <w:rsid w:val="000B04C6"/>
    <w:rsid w:val="000C34D1"/>
    <w:rsid w:val="000C540E"/>
    <w:rsid w:val="001045BB"/>
    <w:rsid w:val="00110CE9"/>
    <w:rsid w:val="0011288B"/>
    <w:rsid w:val="00117623"/>
    <w:rsid w:val="00133C89"/>
    <w:rsid w:val="00136C19"/>
    <w:rsid w:val="00141480"/>
    <w:rsid w:val="00141654"/>
    <w:rsid w:val="0015288D"/>
    <w:rsid w:val="001562F5"/>
    <w:rsid w:val="0017623E"/>
    <w:rsid w:val="00191C32"/>
    <w:rsid w:val="001927B8"/>
    <w:rsid w:val="00193341"/>
    <w:rsid w:val="001A7473"/>
    <w:rsid w:val="001C210F"/>
    <w:rsid w:val="001C4120"/>
    <w:rsid w:val="001D133B"/>
    <w:rsid w:val="001E6058"/>
    <w:rsid w:val="001E796A"/>
    <w:rsid w:val="001F7539"/>
    <w:rsid w:val="002049BF"/>
    <w:rsid w:val="00232A5D"/>
    <w:rsid w:val="002379DB"/>
    <w:rsid w:val="00244C29"/>
    <w:rsid w:val="002450C7"/>
    <w:rsid w:val="00246BFA"/>
    <w:rsid w:val="002550DE"/>
    <w:rsid w:val="002712D4"/>
    <w:rsid w:val="002868A9"/>
    <w:rsid w:val="002A74FF"/>
    <w:rsid w:val="002D79A2"/>
    <w:rsid w:val="002E323B"/>
    <w:rsid w:val="002F6246"/>
    <w:rsid w:val="002F6F9A"/>
    <w:rsid w:val="00320C10"/>
    <w:rsid w:val="003303BB"/>
    <w:rsid w:val="00333016"/>
    <w:rsid w:val="003512A1"/>
    <w:rsid w:val="00355C93"/>
    <w:rsid w:val="003569CF"/>
    <w:rsid w:val="0035792C"/>
    <w:rsid w:val="00362347"/>
    <w:rsid w:val="00367B0D"/>
    <w:rsid w:val="003721EA"/>
    <w:rsid w:val="00376C0E"/>
    <w:rsid w:val="00386EE1"/>
    <w:rsid w:val="003936B8"/>
    <w:rsid w:val="0039650E"/>
    <w:rsid w:val="003A160B"/>
    <w:rsid w:val="003A1741"/>
    <w:rsid w:val="003A453C"/>
    <w:rsid w:val="003B5B9F"/>
    <w:rsid w:val="003C2471"/>
    <w:rsid w:val="003C580E"/>
    <w:rsid w:val="003D11C7"/>
    <w:rsid w:val="003E5FE6"/>
    <w:rsid w:val="003E7163"/>
    <w:rsid w:val="003F04E3"/>
    <w:rsid w:val="003F05E3"/>
    <w:rsid w:val="00401E09"/>
    <w:rsid w:val="00402F89"/>
    <w:rsid w:val="004059F7"/>
    <w:rsid w:val="00415530"/>
    <w:rsid w:val="004172F9"/>
    <w:rsid w:val="004233B1"/>
    <w:rsid w:val="004477D6"/>
    <w:rsid w:val="00453A64"/>
    <w:rsid w:val="00471ECE"/>
    <w:rsid w:val="00473F7C"/>
    <w:rsid w:val="004762F4"/>
    <w:rsid w:val="004773F5"/>
    <w:rsid w:val="00482BF9"/>
    <w:rsid w:val="00493B7B"/>
    <w:rsid w:val="00494B5A"/>
    <w:rsid w:val="004A1379"/>
    <w:rsid w:val="004A4FCC"/>
    <w:rsid w:val="004B65DF"/>
    <w:rsid w:val="004C7B1E"/>
    <w:rsid w:val="004D7F4A"/>
    <w:rsid w:val="004E0D4E"/>
    <w:rsid w:val="004E3CAB"/>
    <w:rsid w:val="004F04A8"/>
    <w:rsid w:val="005011E5"/>
    <w:rsid w:val="00501B3B"/>
    <w:rsid w:val="0050521C"/>
    <w:rsid w:val="00507EF3"/>
    <w:rsid w:val="0051343E"/>
    <w:rsid w:val="0052463E"/>
    <w:rsid w:val="00526C3D"/>
    <w:rsid w:val="005349E3"/>
    <w:rsid w:val="00550EE7"/>
    <w:rsid w:val="005542DB"/>
    <w:rsid w:val="00555F96"/>
    <w:rsid w:val="00583BE7"/>
    <w:rsid w:val="005A5827"/>
    <w:rsid w:val="005B1563"/>
    <w:rsid w:val="005B3938"/>
    <w:rsid w:val="005B4870"/>
    <w:rsid w:val="005D5A7A"/>
    <w:rsid w:val="005E2AF7"/>
    <w:rsid w:val="005E71CD"/>
    <w:rsid w:val="00600B8C"/>
    <w:rsid w:val="00601A8D"/>
    <w:rsid w:val="00601D6E"/>
    <w:rsid w:val="0060257B"/>
    <w:rsid w:val="0060645C"/>
    <w:rsid w:val="00611E02"/>
    <w:rsid w:val="006274FF"/>
    <w:rsid w:val="0065155D"/>
    <w:rsid w:val="006526E6"/>
    <w:rsid w:val="006562DE"/>
    <w:rsid w:val="0066680F"/>
    <w:rsid w:val="0067584B"/>
    <w:rsid w:val="00682EDC"/>
    <w:rsid w:val="00684357"/>
    <w:rsid w:val="0068478B"/>
    <w:rsid w:val="00687936"/>
    <w:rsid w:val="00693BE2"/>
    <w:rsid w:val="00697503"/>
    <w:rsid w:val="006A00C5"/>
    <w:rsid w:val="006A13E5"/>
    <w:rsid w:val="006A341C"/>
    <w:rsid w:val="006A5A07"/>
    <w:rsid w:val="006A7DA0"/>
    <w:rsid w:val="006A7E4C"/>
    <w:rsid w:val="006B3762"/>
    <w:rsid w:val="006B6184"/>
    <w:rsid w:val="006C19BC"/>
    <w:rsid w:val="006C1F07"/>
    <w:rsid w:val="006C306E"/>
    <w:rsid w:val="006E2549"/>
    <w:rsid w:val="006E2EE8"/>
    <w:rsid w:val="006E5048"/>
    <w:rsid w:val="006F5778"/>
    <w:rsid w:val="00703432"/>
    <w:rsid w:val="00710452"/>
    <w:rsid w:val="00721952"/>
    <w:rsid w:val="00721C67"/>
    <w:rsid w:val="00727B11"/>
    <w:rsid w:val="007346E2"/>
    <w:rsid w:val="00747241"/>
    <w:rsid w:val="007831C4"/>
    <w:rsid w:val="00785456"/>
    <w:rsid w:val="007A16F7"/>
    <w:rsid w:val="007A7E8A"/>
    <w:rsid w:val="007B6908"/>
    <w:rsid w:val="007B6985"/>
    <w:rsid w:val="007C3FD3"/>
    <w:rsid w:val="007C4383"/>
    <w:rsid w:val="007C4EFA"/>
    <w:rsid w:val="007C718E"/>
    <w:rsid w:val="007E06A7"/>
    <w:rsid w:val="007E0709"/>
    <w:rsid w:val="007E6228"/>
    <w:rsid w:val="007E66BD"/>
    <w:rsid w:val="007F0869"/>
    <w:rsid w:val="007F3E7F"/>
    <w:rsid w:val="007F4907"/>
    <w:rsid w:val="007F5131"/>
    <w:rsid w:val="00815D03"/>
    <w:rsid w:val="0082408B"/>
    <w:rsid w:val="00842ACE"/>
    <w:rsid w:val="008441EE"/>
    <w:rsid w:val="00867F95"/>
    <w:rsid w:val="00871E0C"/>
    <w:rsid w:val="00873106"/>
    <w:rsid w:val="008A15CB"/>
    <w:rsid w:val="008A7B84"/>
    <w:rsid w:val="008D3DC4"/>
    <w:rsid w:val="008F2591"/>
    <w:rsid w:val="008F3BD8"/>
    <w:rsid w:val="00900BCA"/>
    <w:rsid w:val="009070C3"/>
    <w:rsid w:val="00910799"/>
    <w:rsid w:val="00925561"/>
    <w:rsid w:val="00934034"/>
    <w:rsid w:val="00943580"/>
    <w:rsid w:val="00946470"/>
    <w:rsid w:val="0096114A"/>
    <w:rsid w:val="00967C5D"/>
    <w:rsid w:val="00967F22"/>
    <w:rsid w:val="009729C6"/>
    <w:rsid w:val="009756ED"/>
    <w:rsid w:val="00975A27"/>
    <w:rsid w:val="0098318F"/>
    <w:rsid w:val="00985FB2"/>
    <w:rsid w:val="009909F6"/>
    <w:rsid w:val="00996412"/>
    <w:rsid w:val="009B258F"/>
    <w:rsid w:val="009B7AFE"/>
    <w:rsid w:val="009C2C6B"/>
    <w:rsid w:val="009D20E3"/>
    <w:rsid w:val="009E0236"/>
    <w:rsid w:val="009E4BAD"/>
    <w:rsid w:val="009F071E"/>
    <w:rsid w:val="009F1503"/>
    <w:rsid w:val="00A25910"/>
    <w:rsid w:val="00A277EC"/>
    <w:rsid w:val="00A34DCF"/>
    <w:rsid w:val="00A55457"/>
    <w:rsid w:val="00A75AF4"/>
    <w:rsid w:val="00A80A5A"/>
    <w:rsid w:val="00A87C55"/>
    <w:rsid w:val="00A87F0C"/>
    <w:rsid w:val="00AB1E8D"/>
    <w:rsid w:val="00AB52B2"/>
    <w:rsid w:val="00AC29CB"/>
    <w:rsid w:val="00AC40AB"/>
    <w:rsid w:val="00AC6C3B"/>
    <w:rsid w:val="00AD42E8"/>
    <w:rsid w:val="00AD5440"/>
    <w:rsid w:val="00AE5508"/>
    <w:rsid w:val="00AE5F20"/>
    <w:rsid w:val="00AF17D1"/>
    <w:rsid w:val="00B072E4"/>
    <w:rsid w:val="00B1097B"/>
    <w:rsid w:val="00B23169"/>
    <w:rsid w:val="00B246C1"/>
    <w:rsid w:val="00B2476E"/>
    <w:rsid w:val="00B27FE4"/>
    <w:rsid w:val="00B35BC8"/>
    <w:rsid w:val="00B54B47"/>
    <w:rsid w:val="00B559FF"/>
    <w:rsid w:val="00B93619"/>
    <w:rsid w:val="00B95E6E"/>
    <w:rsid w:val="00BB1D8F"/>
    <w:rsid w:val="00BD40A5"/>
    <w:rsid w:val="00BD613C"/>
    <w:rsid w:val="00BF51D9"/>
    <w:rsid w:val="00C23AE2"/>
    <w:rsid w:val="00C3707C"/>
    <w:rsid w:val="00C42348"/>
    <w:rsid w:val="00C54774"/>
    <w:rsid w:val="00C64175"/>
    <w:rsid w:val="00C75C7F"/>
    <w:rsid w:val="00C953B4"/>
    <w:rsid w:val="00CA06E6"/>
    <w:rsid w:val="00CA678D"/>
    <w:rsid w:val="00CA6A66"/>
    <w:rsid w:val="00CB2CB5"/>
    <w:rsid w:val="00CB427C"/>
    <w:rsid w:val="00CC3ED8"/>
    <w:rsid w:val="00CE2453"/>
    <w:rsid w:val="00CF6526"/>
    <w:rsid w:val="00D07B52"/>
    <w:rsid w:val="00D11CA7"/>
    <w:rsid w:val="00D141B9"/>
    <w:rsid w:val="00D1729F"/>
    <w:rsid w:val="00D21D91"/>
    <w:rsid w:val="00D37E81"/>
    <w:rsid w:val="00D53BD6"/>
    <w:rsid w:val="00D61764"/>
    <w:rsid w:val="00D63D76"/>
    <w:rsid w:val="00D65553"/>
    <w:rsid w:val="00D812E8"/>
    <w:rsid w:val="00DA2DB1"/>
    <w:rsid w:val="00DA68A4"/>
    <w:rsid w:val="00DC23F0"/>
    <w:rsid w:val="00DC7752"/>
    <w:rsid w:val="00DF2D61"/>
    <w:rsid w:val="00E040B7"/>
    <w:rsid w:val="00E0608D"/>
    <w:rsid w:val="00E1746D"/>
    <w:rsid w:val="00E2228B"/>
    <w:rsid w:val="00E33D37"/>
    <w:rsid w:val="00E40529"/>
    <w:rsid w:val="00E5597B"/>
    <w:rsid w:val="00E61B8F"/>
    <w:rsid w:val="00E7383B"/>
    <w:rsid w:val="00EA07F8"/>
    <w:rsid w:val="00EB55A2"/>
    <w:rsid w:val="00EC0436"/>
    <w:rsid w:val="00EC157C"/>
    <w:rsid w:val="00EC465D"/>
    <w:rsid w:val="00EF7130"/>
    <w:rsid w:val="00F0490A"/>
    <w:rsid w:val="00F11053"/>
    <w:rsid w:val="00F20871"/>
    <w:rsid w:val="00F24C0D"/>
    <w:rsid w:val="00F25128"/>
    <w:rsid w:val="00F265BF"/>
    <w:rsid w:val="00F27513"/>
    <w:rsid w:val="00F2763A"/>
    <w:rsid w:val="00F33DE3"/>
    <w:rsid w:val="00F50274"/>
    <w:rsid w:val="00F53C3E"/>
    <w:rsid w:val="00F619C9"/>
    <w:rsid w:val="00F67E84"/>
    <w:rsid w:val="00F71730"/>
    <w:rsid w:val="00F72AC3"/>
    <w:rsid w:val="00F76CAC"/>
    <w:rsid w:val="00F82BDD"/>
    <w:rsid w:val="00F83CD1"/>
    <w:rsid w:val="00F90102"/>
    <w:rsid w:val="00F95FC3"/>
    <w:rsid w:val="00FA383B"/>
    <w:rsid w:val="00FA592F"/>
    <w:rsid w:val="00FB607F"/>
    <w:rsid w:val="00FC10F3"/>
    <w:rsid w:val="00FC53E4"/>
    <w:rsid w:val="00FD2717"/>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306209284">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80B0A6-FF85-40CD-936C-39BC8EE5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16623</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5</cp:revision>
  <cp:lastPrinted>2014-01-09T14:54:00Z</cp:lastPrinted>
  <dcterms:created xsi:type="dcterms:W3CDTF">2014-12-11T16:59:00Z</dcterms:created>
  <dcterms:modified xsi:type="dcterms:W3CDTF">2014-12-12T17:46:00Z</dcterms:modified>
</cp:coreProperties>
</file>