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DD8DE" w14:textId="581F65B9" w:rsidR="00B87E7B" w:rsidRPr="00CC1AB9" w:rsidRDefault="00451C28" w:rsidP="00ED15F9">
      <w:pPr>
        <w:pStyle w:val="CM4"/>
        <w:jc w:val="center"/>
        <w:rPr>
          <w:rFonts w:asciiTheme="minorHAnsi" w:hAnsiTheme="minorHAnsi" w:cs="IAAPIO+TimesNewRoman"/>
          <w:i/>
        </w:rPr>
      </w:pPr>
      <w:r w:rsidRPr="00E168CC">
        <w:rPr>
          <w:rFonts w:asciiTheme="minorHAnsi" w:hAnsiTheme="minorHAnsi"/>
          <w:b/>
        </w:rPr>
        <w:t xml:space="preserve">SYLLABUS </w:t>
      </w:r>
      <w:r w:rsidR="00B87E7B" w:rsidRPr="00E168CC">
        <w:rPr>
          <w:rFonts w:asciiTheme="minorHAnsi" w:hAnsiTheme="minorHAnsi"/>
          <w:b/>
        </w:rPr>
        <w:t xml:space="preserve">FOR </w:t>
      </w:r>
      <w:r w:rsidR="00F82BDC" w:rsidRPr="00CC1AB9">
        <w:rPr>
          <w:rFonts w:asciiTheme="minorHAnsi" w:hAnsiTheme="minorHAnsi"/>
          <w:b/>
          <w:i/>
        </w:rPr>
        <w:t>GENERAL PHYSICS</w:t>
      </w:r>
      <w:r w:rsidR="00CC1AB9">
        <w:rPr>
          <w:rFonts w:asciiTheme="minorHAnsi" w:hAnsiTheme="minorHAnsi"/>
          <w:b/>
          <w:i/>
        </w:rPr>
        <w:t xml:space="preserve"> -</w:t>
      </w:r>
      <w:r w:rsidR="00F82BDC" w:rsidRPr="00CC1AB9">
        <w:rPr>
          <w:rFonts w:asciiTheme="minorHAnsi" w:hAnsiTheme="minorHAnsi"/>
          <w:b/>
          <w:i/>
        </w:rPr>
        <w:t xml:space="preserve"> </w:t>
      </w:r>
      <w:r w:rsidR="004148F2" w:rsidRPr="00CC1AB9">
        <w:rPr>
          <w:rFonts w:asciiTheme="minorHAnsi" w:hAnsiTheme="minorHAnsi"/>
          <w:b/>
          <w:i/>
        </w:rPr>
        <w:t>PHYS</w:t>
      </w:r>
      <w:r w:rsidR="00B87E7B" w:rsidRPr="00CC1AB9">
        <w:rPr>
          <w:rFonts w:asciiTheme="minorHAnsi" w:hAnsiTheme="minorHAnsi"/>
          <w:b/>
          <w:i/>
        </w:rPr>
        <w:t xml:space="preserve"> 20</w:t>
      </w:r>
      <w:r w:rsidR="00160E54">
        <w:rPr>
          <w:rFonts w:asciiTheme="minorHAnsi" w:hAnsiTheme="minorHAnsi"/>
          <w:b/>
          <w:i/>
        </w:rPr>
        <w:t>1</w:t>
      </w:r>
      <w:r w:rsidR="00C271EB">
        <w:rPr>
          <w:rFonts w:asciiTheme="minorHAnsi" w:hAnsiTheme="minorHAnsi"/>
          <w:b/>
          <w:i/>
        </w:rPr>
        <w:t>-2</w:t>
      </w:r>
      <w:r w:rsidR="008F1AE0">
        <w:rPr>
          <w:rFonts w:asciiTheme="minorHAnsi" w:hAnsiTheme="minorHAnsi"/>
          <w:b/>
          <w:i/>
        </w:rPr>
        <w:t>0</w:t>
      </w:r>
      <w:r w:rsidR="00C335A4">
        <w:rPr>
          <w:rFonts w:asciiTheme="minorHAnsi" w:hAnsiTheme="minorHAnsi"/>
          <w:b/>
          <w:i/>
        </w:rPr>
        <w:t>2</w:t>
      </w:r>
    </w:p>
    <w:p w14:paraId="32C5A5C6" w14:textId="407F9C40" w:rsidR="00847A58" w:rsidRDefault="00B87E7B" w:rsidP="001253E8">
      <w:pPr>
        <w:pStyle w:val="CM4"/>
        <w:spacing w:after="0"/>
        <w:rPr>
          <w:rFonts w:asciiTheme="minorHAnsi" w:hAnsiTheme="minorHAnsi" w:cs="IAAPIO+TimesNewRoman"/>
        </w:rPr>
      </w:pPr>
      <w:r w:rsidRPr="00E168CC">
        <w:rPr>
          <w:rFonts w:asciiTheme="minorHAnsi" w:hAnsiTheme="minorHAnsi" w:cs="IAAPIO+TimesNewRoman"/>
          <w:b/>
        </w:rPr>
        <w:t>Term</w:t>
      </w:r>
      <w:r w:rsidRPr="00E168CC">
        <w:rPr>
          <w:rFonts w:asciiTheme="minorHAnsi" w:hAnsiTheme="minorHAnsi" w:cs="IAAPIO+TimesNewRoman"/>
        </w:rPr>
        <w:t xml:space="preserve">: </w:t>
      </w:r>
      <w:r w:rsidR="007A1105">
        <w:rPr>
          <w:rFonts w:asciiTheme="minorHAnsi" w:hAnsiTheme="minorHAnsi" w:cs="IAAPIO+TimesNewRoman"/>
        </w:rPr>
        <w:t>Spring 2017</w:t>
      </w:r>
    </w:p>
    <w:p w14:paraId="5AC3A7D6" w14:textId="1C2B02A6" w:rsidR="00C56220" w:rsidRPr="00C56220" w:rsidRDefault="00C56220" w:rsidP="00C56220">
      <w:pPr>
        <w:pStyle w:val="Default"/>
      </w:pPr>
      <w:r>
        <w:rPr>
          <w:rFonts w:asciiTheme="minorHAnsi" w:hAnsiTheme="minorHAnsi" w:cs="IAAPIO+TimesNewRoman"/>
          <w:b/>
        </w:rPr>
        <w:t xml:space="preserve">CRN/Section: </w:t>
      </w:r>
      <w:r w:rsidR="00657E07">
        <w:rPr>
          <w:rFonts w:asciiTheme="minorHAnsi" w:hAnsiTheme="minorHAnsi" w:cs="IAAPIO+TimesNewRoman"/>
        </w:rPr>
        <w:t>4</w:t>
      </w:r>
      <w:r w:rsidR="00B75DFD">
        <w:rPr>
          <w:rFonts w:asciiTheme="minorHAnsi" w:hAnsiTheme="minorHAnsi" w:cs="IAAPIO+TimesNewRoman"/>
        </w:rPr>
        <w:t>803</w:t>
      </w:r>
    </w:p>
    <w:p w14:paraId="637570B3" w14:textId="77777777" w:rsidR="00F67A8A" w:rsidRPr="00E168CC" w:rsidRDefault="00F67A8A" w:rsidP="00F67A8A">
      <w:pPr>
        <w:pStyle w:val="NoSpacing"/>
        <w:rPr>
          <w:rFonts w:cs="IAAPIO+TimesNewRoman"/>
          <w:b/>
          <w:sz w:val="24"/>
          <w:szCs w:val="24"/>
        </w:rPr>
      </w:pPr>
      <w:r w:rsidRPr="00E168CC">
        <w:rPr>
          <w:rFonts w:cs="IAAPIO+TimesNewRoman"/>
          <w:b/>
          <w:sz w:val="24"/>
          <w:szCs w:val="24"/>
        </w:rPr>
        <w:t xml:space="preserve">Location: </w:t>
      </w:r>
      <w:r w:rsidRPr="00E168CC">
        <w:rPr>
          <w:rFonts w:cs="IAAPIO+TimesNewRoman"/>
          <w:sz w:val="24"/>
          <w:szCs w:val="24"/>
        </w:rPr>
        <w:t>S277</w:t>
      </w:r>
    </w:p>
    <w:p w14:paraId="2B715FB7" w14:textId="696B919C" w:rsidR="00F67A8A" w:rsidRPr="00E168CC" w:rsidRDefault="00F67A8A" w:rsidP="00F67A8A">
      <w:pPr>
        <w:pStyle w:val="NoSpacing"/>
        <w:rPr>
          <w:rFonts w:cs="IAAPIO+TimesNewRoman"/>
          <w:sz w:val="24"/>
          <w:szCs w:val="24"/>
        </w:rPr>
      </w:pPr>
      <w:r w:rsidRPr="00E168CC">
        <w:rPr>
          <w:rFonts w:cs="IAAPIO+TimesNewRoman"/>
          <w:b/>
          <w:sz w:val="24"/>
          <w:szCs w:val="24"/>
        </w:rPr>
        <w:t xml:space="preserve">Time: </w:t>
      </w:r>
      <w:r w:rsidR="00657E07">
        <w:rPr>
          <w:rFonts w:cs="IAAPIO+TimesNewRoman"/>
          <w:sz w:val="24"/>
          <w:szCs w:val="24"/>
        </w:rPr>
        <w:t>TR</w:t>
      </w:r>
      <w:r w:rsidR="00B16B6A">
        <w:rPr>
          <w:rFonts w:cs="IAAPIO+TimesNewRoman"/>
          <w:sz w:val="24"/>
          <w:szCs w:val="24"/>
        </w:rPr>
        <w:t xml:space="preserve"> </w:t>
      </w:r>
      <w:r w:rsidR="00B75DFD">
        <w:rPr>
          <w:rFonts w:cs="IAAPIO+TimesNewRoman"/>
          <w:sz w:val="24"/>
          <w:szCs w:val="24"/>
        </w:rPr>
        <w:t>9:30-10:45 am</w:t>
      </w:r>
    </w:p>
    <w:p w14:paraId="3771BD68" w14:textId="5CDF71E6" w:rsidR="00ED15F9" w:rsidRPr="00E168CC" w:rsidRDefault="00ED15F9" w:rsidP="00F67A8A">
      <w:pPr>
        <w:pStyle w:val="NoSpacing"/>
        <w:rPr>
          <w:sz w:val="24"/>
          <w:szCs w:val="24"/>
        </w:rPr>
        <w:sectPr w:rsidR="00ED15F9" w:rsidRPr="00E168CC">
          <w:type w:val="continuous"/>
          <w:pgSz w:w="12240" w:h="15840"/>
          <w:pgMar w:top="1400" w:right="960" w:bottom="1440" w:left="1300" w:header="720" w:footer="720" w:gutter="0"/>
          <w:cols w:space="720"/>
          <w:noEndnote/>
        </w:sectPr>
      </w:pPr>
      <w:r w:rsidRPr="00E168CC">
        <w:rPr>
          <w:rFonts w:cs="IAAPIO+TimesNewRoman"/>
          <w:b/>
          <w:sz w:val="24"/>
          <w:szCs w:val="24"/>
        </w:rPr>
        <w:t xml:space="preserve">Text: </w:t>
      </w:r>
      <w:r w:rsidR="00BA0E22" w:rsidRPr="00E168CC">
        <w:rPr>
          <w:rFonts w:cs="IAAPIO+TimesNewRoman"/>
          <w:b/>
          <w:bCs/>
          <w:sz w:val="24"/>
          <w:szCs w:val="24"/>
        </w:rPr>
        <w:t xml:space="preserve">College Physics, </w:t>
      </w:r>
      <w:proofErr w:type="spellStart"/>
      <w:r w:rsidR="00EA653D">
        <w:rPr>
          <w:rFonts w:cs="IAAPIO+TimesNewRoman"/>
          <w:bCs/>
          <w:sz w:val="24"/>
          <w:szCs w:val="24"/>
        </w:rPr>
        <w:t>Etkina</w:t>
      </w:r>
      <w:proofErr w:type="spellEnd"/>
      <w:r w:rsidR="00EA653D">
        <w:rPr>
          <w:rFonts w:cs="IAAPIO+TimesNewRoman"/>
          <w:bCs/>
          <w:sz w:val="24"/>
          <w:szCs w:val="24"/>
        </w:rPr>
        <w:t xml:space="preserve">, Gentile and Van </w:t>
      </w:r>
      <w:proofErr w:type="spellStart"/>
      <w:r w:rsidR="00EA653D">
        <w:rPr>
          <w:rFonts w:cs="IAAPIO+TimesNewRoman"/>
          <w:bCs/>
          <w:sz w:val="24"/>
          <w:szCs w:val="24"/>
        </w:rPr>
        <w:t>Heuvelen</w:t>
      </w:r>
      <w:proofErr w:type="spellEnd"/>
      <w:r w:rsidR="00BA0E22" w:rsidRPr="00E168CC">
        <w:rPr>
          <w:rFonts w:cs="IAAPIO+TimesNewRoman"/>
          <w:bCs/>
          <w:sz w:val="24"/>
          <w:szCs w:val="24"/>
        </w:rPr>
        <w:t>, ISBN</w:t>
      </w:r>
      <w:r w:rsidR="00EA653D">
        <w:rPr>
          <w:rFonts w:cs="IAAPIO+TimesNewRoman"/>
          <w:bCs/>
          <w:sz w:val="24"/>
          <w:szCs w:val="24"/>
        </w:rPr>
        <w:t>-13: 978-0-321-71535-7</w:t>
      </w:r>
    </w:p>
    <w:p w14:paraId="217C1507" w14:textId="77777777" w:rsidR="00847A58" w:rsidRPr="00E168CC" w:rsidRDefault="00847A58" w:rsidP="001253E8">
      <w:pPr>
        <w:pStyle w:val="Default"/>
        <w:rPr>
          <w:rFonts w:asciiTheme="minorHAnsi" w:hAnsiTheme="minorHAnsi" w:cstheme="minorBidi"/>
          <w:color w:val="auto"/>
        </w:rPr>
      </w:pPr>
    </w:p>
    <w:p w14:paraId="303F63A4" w14:textId="77777777" w:rsidR="00847A58" w:rsidRPr="00E168CC" w:rsidRDefault="00451C28">
      <w:pPr>
        <w:pStyle w:val="CM4"/>
        <w:rPr>
          <w:rFonts w:asciiTheme="minorHAnsi" w:hAnsiTheme="minorHAnsi"/>
          <w:b/>
        </w:rPr>
      </w:pPr>
      <w:r w:rsidRPr="00E168CC">
        <w:rPr>
          <w:rFonts w:asciiTheme="minorHAnsi" w:hAnsiTheme="minorHAnsi"/>
          <w:b/>
        </w:rPr>
        <w:t xml:space="preserve">Instructor </w:t>
      </w:r>
    </w:p>
    <w:p w14:paraId="0ADE69F7" w14:textId="0BE9DBFC" w:rsidR="00573643" w:rsidRPr="00E168CC" w:rsidRDefault="004E05C2"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Thomas </w:t>
      </w:r>
      <w:r w:rsidR="00573643" w:rsidRPr="00E168CC">
        <w:rPr>
          <w:rFonts w:asciiTheme="minorHAnsi" w:hAnsiTheme="minorHAnsi" w:cs="IAAPIO+TimesNewRoman"/>
        </w:rPr>
        <w:t>Wilson</w:t>
      </w:r>
      <w:r w:rsidR="00DF4275" w:rsidRPr="00E168CC">
        <w:rPr>
          <w:rFonts w:asciiTheme="minorHAnsi" w:hAnsiTheme="minorHAnsi" w:cs="IAAPIO+TimesNewRoman"/>
        </w:rPr>
        <w:t>, Ph.D.</w:t>
      </w:r>
      <w:r w:rsidR="00451C28" w:rsidRPr="00E168CC">
        <w:rPr>
          <w:rFonts w:asciiTheme="minorHAnsi" w:hAnsiTheme="minorHAnsi" w:cs="IAAPIO+TimesNewRoman"/>
        </w:rPr>
        <w:t xml:space="preserve"> </w:t>
      </w:r>
    </w:p>
    <w:p w14:paraId="1193E4FA" w14:textId="77777777"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Office: </w:t>
      </w:r>
      <w:r w:rsidR="00573643" w:rsidRPr="00E168CC">
        <w:rPr>
          <w:rFonts w:asciiTheme="minorHAnsi" w:hAnsiTheme="minorHAnsi" w:cs="IAAPIO+TimesNewRoman"/>
        </w:rPr>
        <w:t>S153</w:t>
      </w:r>
      <w:r w:rsidRPr="00E168CC">
        <w:rPr>
          <w:rFonts w:asciiTheme="minorHAnsi" w:hAnsiTheme="minorHAnsi" w:cs="IAAPIO+TimesNewRoman"/>
        </w:rPr>
        <w:t xml:space="preserve"> </w:t>
      </w:r>
    </w:p>
    <w:p w14:paraId="71C3FFCB" w14:textId="77777777" w:rsidR="00573643" w:rsidRPr="00E168CC" w:rsidRDefault="00451C28" w:rsidP="00573643">
      <w:pPr>
        <w:pStyle w:val="CM4"/>
        <w:spacing w:after="0" w:line="276" w:lineRule="atLeast"/>
        <w:rPr>
          <w:rFonts w:asciiTheme="minorHAnsi" w:hAnsiTheme="minorHAnsi" w:cs="IAAPIO+TimesNewRoman"/>
        </w:rPr>
      </w:pPr>
      <w:r w:rsidRPr="00E168CC">
        <w:rPr>
          <w:rFonts w:asciiTheme="minorHAnsi" w:hAnsiTheme="minorHAnsi" w:cs="IAAPIO+TimesNewRoman"/>
        </w:rPr>
        <w:t xml:space="preserve">Phone: </w:t>
      </w:r>
      <w:r w:rsidR="005D7F51" w:rsidRPr="00E168CC">
        <w:rPr>
          <w:rFonts w:asciiTheme="minorHAnsi" w:hAnsiTheme="minorHAnsi" w:cs="IAAPIO+TimesNewRoman"/>
        </w:rPr>
        <w:t xml:space="preserve">(304) </w:t>
      </w:r>
      <w:r w:rsidR="00573643" w:rsidRPr="00E168CC">
        <w:rPr>
          <w:rFonts w:asciiTheme="minorHAnsi" w:hAnsiTheme="minorHAnsi" w:cs="IAAPIO+TimesNewRoman"/>
        </w:rPr>
        <w:t>696-2752</w:t>
      </w:r>
      <w:r w:rsidRPr="00E168CC">
        <w:rPr>
          <w:rFonts w:asciiTheme="minorHAnsi" w:hAnsiTheme="minorHAnsi" w:cs="IAAPIO+TimesNewRoman"/>
        </w:rPr>
        <w:t xml:space="preserve"> </w:t>
      </w:r>
    </w:p>
    <w:p w14:paraId="2FA99883" w14:textId="77777777" w:rsidR="00847A58" w:rsidRPr="00E168CC" w:rsidRDefault="00847A58">
      <w:pPr>
        <w:pStyle w:val="Default"/>
        <w:rPr>
          <w:rFonts w:asciiTheme="minorHAnsi" w:hAnsiTheme="minorHAnsi" w:cstheme="minorBidi"/>
          <w:color w:val="auto"/>
        </w:rPr>
      </w:pPr>
    </w:p>
    <w:p w14:paraId="184C96E2" w14:textId="77777777" w:rsidR="00847A58" w:rsidRPr="00E168CC" w:rsidRDefault="00451C28">
      <w:pPr>
        <w:pStyle w:val="CM4"/>
        <w:spacing w:line="276" w:lineRule="atLeast"/>
        <w:rPr>
          <w:rFonts w:asciiTheme="minorHAnsi" w:hAnsiTheme="minorHAnsi"/>
          <w:b/>
        </w:rPr>
      </w:pPr>
      <w:r w:rsidRPr="00E168CC">
        <w:rPr>
          <w:rFonts w:asciiTheme="minorHAnsi" w:hAnsiTheme="minorHAnsi"/>
          <w:b/>
        </w:rPr>
        <w:t xml:space="preserve">Office Hours </w:t>
      </w:r>
    </w:p>
    <w:p w14:paraId="4D4525E8" w14:textId="74B8F5EF" w:rsidR="00847A58" w:rsidRPr="00E168CC" w:rsidRDefault="00F67A8A" w:rsidP="003959DC">
      <w:pPr>
        <w:pStyle w:val="CM4"/>
        <w:spacing w:line="276" w:lineRule="atLeast"/>
        <w:ind w:left="720" w:hanging="720"/>
        <w:rPr>
          <w:rFonts w:asciiTheme="minorHAnsi" w:hAnsiTheme="minorHAnsi" w:cs="IAAPIO+TimesNewRoman"/>
        </w:rPr>
      </w:pPr>
      <w:r w:rsidRPr="00E168CC">
        <w:rPr>
          <w:rFonts w:asciiTheme="minorHAnsi" w:hAnsiTheme="minorHAnsi" w:cs="IAAPIO+TimesNewRoman"/>
        </w:rPr>
        <w:t>M</w:t>
      </w:r>
      <w:r w:rsidR="00B75DFD">
        <w:rPr>
          <w:rFonts w:asciiTheme="minorHAnsi" w:hAnsiTheme="minorHAnsi" w:cs="IAAPIO+TimesNewRoman"/>
        </w:rPr>
        <w:t>W</w:t>
      </w:r>
      <w:r w:rsidRPr="00E168CC">
        <w:rPr>
          <w:rFonts w:asciiTheme="minorHAnsi" w:hAnsiTheme="minorHAnsi" w:cs="IAAPIO+TimesNewRoman"/>
        </w:rPr>
        <w:t xml:space="preserve">F </w:t>
      </w:r>
      <w:r w:rsidR="005D7F51" w:rsidRPr="00E168CC">
        <w:rPr>
          <w:rFonts w:asciiTheme="minorHAnsi" w:hAnsiTheme="minorHAnsi" w:cs="IAAPIO+TimesNewRoman"/>
        </w:rPr>
        <w:t xml:space="preserve">from </w:t>
      </w:r>
      <w:r w:rsidR="00B75DFD">
        <w:rPr>
          <w:rFonts w:asciiTheme="minorHAnsi" w:hAnsiTheme="minorHAnsi" w:cs="IAAPIO+TimesNewRoman"/>
        </w:rPr>
        <w:t>3-4</w:t>
      </w:r>
      <w:r w:rsidRPr="00E168CC">
        <w:rPr>
          <w:rFonts w:asciiTheme="minorHAnsi" w:hAnsiTheme="minorHAnsi" w:cs="IAAPIO+TimesNewRoman"/>
        </w:rPr>
        <w:t xml:space="preserve"> PM</w:t>
      </w:r>
      <w:r w:rsidR="00BD3C19">
        <w:rPr>
          <w:rFonts w:asciiTheme="minorHAnsi" w:hAnsiTheme="minorHAnsi" w:cs="IAAPIO+TimesNewRoman"/>
        </w:rPr>
        <w:t>,</w:t>
      </w:r>
      <w:r w:rsidR="00FA2C1F">
        <w:rPr>
          <w:rFonts w:asciiTheme="minorHAnsi" w:hAnsiTheme="minorHAnsi" w:cs="IAAPIO+TimesNewRoman"/>
        </w:rPr>
        <w:t xml:space="preserve"> in S153</w:t>
      </w:r>
    </w:p>
    <w:p w14:paraId="70CC0BE5" w14:textId="396A45DC" w:rsidR="00847A58" w:rsidRPr="00E168CC" w:rsidRDefault="003959DC" w:rsidP="003959DC">
      <w:pPr>
        <w:pStyle w:val="CM4"/>
        <w:spacing w:line="276" w:lineRule="atLeast"/>
        <w:rPr>
          <w:rFonts w:asciiTheme="minorHAnsi" w:hAnsiTheme="minorHAnsi" w:cs="IAAPIO+TimesNewRoman"/>
        </w:rPr>
      </w:pPr>
      <w:r>
        <w:rPr>
          <w:rFonts w:asciiTheme="minorHAnsi" w:hAnsiTheme="minorHAnsi" w:cs="IAAPIO+TimesNewRoman"/>
        </w:rPr>
        <w:t xml:space="preserve">You </w:t>
      </w:r>
      <w:r w:rsidR="002D1501">
        <w:rPr>
          <w:rFonts w:asciiTheme="minorHAnsi" w:hAnsiTheme="minorHAnsi" w:cs="IAAPIO+TimesNewRoman"/>
        </w:rPr>
        <w:t>may seen if I am available at other times (schedule is posted on my door) by coming</w:t>
      </w:r>
      <w:r>
        <w:rPr>
          <w:rFonts w:asciiTheme="minorHAnsi" w:hAnsiTheme="minorHAnsi" w:cs="IAAPIO+TimesNewRoman"/>
        </w:rPr>
        <w:t xml:space="preserve"> </w:t>
      </w:r>
      <w:r w:rsidR="00451C28" w:rsidRPr="00E168CC">
        <w:rPr>
          <w:rFonts w:asciiTheme="minorHAnsi" w:hAnsiTheme="minorHAnsi" w:cs="IAAPIO+TimesNewRoman"/>
        </w:rPr>
        <w:t>by my office or lab</w:t>
      </w:r>
      <w:r w:rsidR="00FA2C1F">
        <w:rPr>
          <w:rFonts w:asciiTheme="minorHAnsi" w:hAnsiTheme="minorHAnsi" w:cs="IAAPIO+TimesNewRoman"/>
        </w:rPr>
        <w:t xml:space="preserve"> (S154)</w:t>
      </w:r>
      <w:r w:rsidR="00A4007C">
        <w:rPr>
          <w:rFonts w:asciiTheme="minorHAnsi" w:hAnsiTheme="minorHAnsi" w:cs="IAAPIO+TimesNewRoman"/>
        </w:rPr>
        <w:t xml:space="preserve">, but your chances for discussions will be </w:t>
      </w:r>
      <w:r w:rsidR="00451C28" w:rsidRPr="00E168CC">
        <w:rPr>
          <w:rFonts w:asciiTheme="minorHAnsi" w:hAnsiTheme="minorHAnsi" w:cs="IAAPIO+TimesNewRoman"/>
        </w:rPr>
        <w:t>better if you make an appointment.</w:t>
      </w:r>
      <w:r w:rsidR="00B11057">
        <w:rPr>
          <w:rFonts w:asciiTheme="minorHAnsi" w:hAnsiTheme="minorHAnsi" w:cs="IAAPIO+TimesNewRoman"/>
        </w:rPr>
        <w:t xml:space="preserve"> I will be happy to provide hints for how to proceed with the assigned homework.</w:t>
      </w:r>
      <w:r w:rsidR="00451C28" w:rsidRPr="00E168CC">
        <w:rPr>
          <w:rFonts w:asciiTheme="minorHAnsi" w:hAnsiTheme="minorHAnsi" w:cs="IAAPIO+TimesNewRoman"/>
        </w:rPr>
        <w:t xml:space="preserve"> </w:t>
      </w:r>
    </w:p>
    <w:p w14:paraId="5EF14F7E" w14:textId="77777777" w:rsidR="00847A58" w:rsidRPr="00E168CC" w:rsidRDefault="00847A58">
      <w:pPr>
        <w:pStyle w:val="CM4"/>
        <w:spacing w:line="276" w:lineRule="atLeast"/>
        <w:ind w:left="720"/>
        <w:rPr>
          <w:rFonts w:asciiTheme="minorHAnsi" w:hAnsiTheme="minorHAnsi" w:cs="IAAPIO+TimesNewRoman"/>
        </w:rPr>
        <w:sectPr w:rsidR="00847A58" w:rsidRPr="00E168CC">
          <w:type w:val="continuous"/>
          <w:pgSz w:w="12240" w:h="15840"/>
          <w:pgMar w:top="1400" w:right="960" w:bottom="1440" w:left="1300" w:header="720" w:footer="720" w:gutter="0"/>
          <w:cols w:space="720"/>
          <w:noEndnote/>
        </w:sectPr>
      </w:pPr>
    </w:p>
    <w:p w14:paraId="6A8385FD" w14:textId="77777777" w:rsidR="00847A58" w:rsidRPr="00E168CC" w:rsidRDefault="00451C28">
      <w:pPr>
        <w:pStyle w:val="CM4"/>
        <w:spacing w:line="276" w:lineRule="atLeast"/>
        <w:rPr>
          <w:rFonts w:asciiTheme="minorHAnsi" w:hAnsiTheme="minorHAnsi"/>
          <w:b/>
        </w:rPr>
      </w:pPr>
      <w:r w:rsidRPr="00E168CC">
        <w:rPr>
          <w:rFonts w:asciiTheme="minorHAnsi" w:hAnsiTheme="minorHAnsi"/>
          <w:b/>
        </w:rPr>
        <w:lastRenderedPageBreak/>
        <w:t xml:space="preserve">Overview </w:t>
      </w:r>
    </w:p>
    <w:p w14:paraId="52B8265B" w14:textId="49672FB8" w:rsidR="00184CC1" w:rsidRDefault="00C56220" w:rsidP="003959DC">
      <w:pPr>
        <w:pStyle w:val="CM4"/>
        <w:spacing w:line="276" w:lineRule="atLeast"/>
        <w:rPr>
          <w:rFonts w:asciiTheme="minorHAnsi" w:hAnsiTheme="minorHAnsi" w:cs="IAAPIO+TimesNewRoman"/>
        </w:rPr>
      </w:pPr>
      <w:r>
        <w:rPr>
          <w:rFonts w:asciiTheme="minorHAnsi" w:hAnsiTheme="minorHAnsi" w:cs="IAAPIO+TimesNewRoman"/>
        </w:rPr>
        <w:t>The course covers the ideas of classical mechanics and wave motion as expressed by Newton’s Laws. My lectures will include material not explicitly described in the text.</w:t>
      </w:r>
      <w:r w:rsidR="004034D6">
        <w:rPr>
          <w:rFonts w:asciiTheme="minorHAnsi" w:hAnsiTheme="minorHAnsi" w:cs="IAAPIO+TimesNewRoman"/>
        </w:rPr>
        <w:t xml:space="preserve"> </w:t>
      </w:r>
      <w:r w:rsidR="003D1671">
        <w:rPr>
          <w:rFonts w:asciiTheme="minorHAnsi" w:hAnsiTheme="minorHAnsi" w:cs="IAAPIO+TimesNewRoman"/>
        </w:rPr>
        <w:t>Help yourself - sit</w:t>
      </w:r>
      <w:r w:rsidR="004034D6">
        <w:rPr>
          <w:rFonts w:asciiTheme="minorHAnsi" w:hAnsiTheme="minorHAnsi" w:cs="IAAPIO+TimesNewRoman"/>
        </w:rPr>
        <w:t xml:space="preserve"> as close to the front of class as possible </w:t>
      </w:r>
      <w:r w:rsidR="003D1671">
        <w:rPr>
          <w:rFonts w:asciiTheme="minorHAnsi" w:hAnsiTheme="minorHAnsi" w:cs="IAAPIO+TimesNewRoman"/>
        </w:rPr>
        <w:t xml:space="preserve">to facilitate </w:t>
      </w:r>
      <w:r w:rsidR="004034D6">
        <w:rPr>
          <w:rFonts w:asciiTheme="minorHAnsi" w:hAnsiTheme="minorHAnsi" w:cs="IAAPIO+TimesNewRoman"/>
        </w:rPr>
        <w:t>good notetaking and interaction.</w:t>
      </w:r>
      <w:r w:rsidR="00921E63">
        <w:rPr>
          <w:rFonts w:asciiTheme="minorHAnsi" w:hAnsiTheme="minorHAnsi" w:cs="IAAPIO+TimesNewRoman"/>
        </w:rPr>
        <w:t xml:space="preserve"> </w:t>
      </w:r>
      <w:r w:rsidR="00921E63">
        <w:rPr>
          <w:rFonts w:asciiTheme="minorHAnsi" w:hAnsiTheme="minorHAnsi" w:cs="IAAPIO+TimesNewRoman"/>
          <w:bCs/>
        </w:rPr>
        <w:t>I will do my best to help you succeed.</w:t>
      </w:r>
    </w:p>
    <w:p w14:paraId="0260C22A" w14:textId="3F7ACDF4" w:rsidR="00F74D98" w:rsidRPr="00DF30CA" w:rsidRDefault="00F74D98" w:rsidP="00F74D98">
      <w:pPr>
        <w:pStyle w:val="CM4"/>
        <w:numPr>
          <w:ilvl w:val="0"/>
          <w:numId w:val="1"/>
        </w:numPr>
        <w:spacing w:line="276" w:lineRule="atLeast"/>
        <w:ind w:right="533"/>
        <w:rPr>
          <w:rFonts w:cs="IAAPIO+TimesNewRoman"/>
          <w:bCs/>
        </w:rPr>
        <w:sectPr w:rsidR="00F74D98" w:rsidRPr="00DF30CA">
          <w:type w:val="continuous"/>
          <w:pgSz w:w="12240" w:h="15840"/>
          <w:pgMar w:top="1400" w:right="940" w:bottom="1440" w:left="1300" w:header="720" w:footer="720" w:gutter="0"/>
          <w:cols w:space="720"/>
          <w:noEndnote/>
        </w:sectPr>
      </w:pPr>
    </w:p>
    <w:p w14:paraId="55057908" w14:textId="1FFAA42F" w:rsidR="00F74D98" w:rsidRPr="00E168CC" w:rsidRDefault="00F74D98" w:rsidP="00F74D98">
      <w:pPr>
        <w:pStyle w:val="CM4"/>
        <w:rPr>
          <w:rFonts w:asciiTheme="minorHAnsi" w:hAnsiTheme="minorHAnsi"/>
          <w:b/>
        </w:rPr>
      </w:pPr>
      <w:r w:rsidRPr="00E168CC">
        <w:rPr>
          <w:rFonts w:asciiTheme="minorHAnsi" w:hAnsiTheme="minorHAnsi"/>
          <w:b/>
        </w:rPr>
        <w:lastRenderedPageBreak/>
        <w:t>Lecture</w:t>
      </w:r>
    </w:p>
    <w:p w14:paraId="29333062" w14:textId="23DEADC2" w:rsidR="00F74D98" w:rsidRPr="00F74D98" w:rsidRDefault="001E02E1" w:rsidP="00F74D98">
      <w:pPr>
        <w:pStyle w:val="Default"/>
        <w:rPr>
          <w:rFonts w:asciiTheme="minorHAnsi" w:hAnsiTheme="minorHAnsi"/>
        </w:rPr>
      </w:pPr>
      <w:r>
        <w:rPr>
          <w:rFonts w:asciiTheme="minorHAnsi" w:hAnsiTheme="minorHAnsi"/>
        </w:rPr>
        <w:t>We</w:t>
      </w:r>
      <w:r w:rsidR="00F74D98">
        <w:rPr>
          <w:rFonts w:asciiTheme="minorHAnsi" w:hAnsiTheme="minorHAnsi"/>
        </w:rPr>
        <w:t xml:space="preserve"> will cover in sequence </w:t>
      </w:r>
      <w:r>
        <w:rPr>
          <w:rFonts w:asciiTheme="minorHAnsi" w:hAnsiTheme="minorHAnsi"/>
        </w:rPr>
        <w:t>Chapters 1-6, skip to Chapters 19-20, and then return to Chapters 7-11</w:t>
      </w:r>
      <w:r w:rsidR="00AC4EA9">
        <w:rPr>
          <w:rFonts w:asciiTheme="minorHAnsi" w:hAnsiTheme="minorHAnsi"/>
        </w:rPr>
        <w:t>,</w:t>
      </w:r>
      <w:r w:rsidR="00F74D98">
        <w:rPr>
          <w:rFonts w:asciiTheme="minorHAnsi" w:hAnsiTheme="minorHAnsi"/>
        </w:rPr>
        <w:t xml:space="preserve"> with supplementary material as necessary. This is the subject of Newtonian mechanics. You will be respons</w:t>
      </w:r>
      <w:r w:rsidR="00B44EEE">
        <w:rPr>
          <w:rFonts w:asciiTheme="minorHAnsi" w:hAnsiTheme="minorHAnsi"/>
        </w:rPr>
        <w:t>ible for reading carefully the textbook c</w:t>
      </w:r>
      <w:r w:rsidR="00F74D98">
        <w:rPr>
          <w:rFonts w:asciiTheme="minorHAnsi" w:hAnsiTheme="minorHAnsi"/>
        </w:rPr>
        <w:t>hapter material at</w:t>
      </w:r>
      <w:r w:rsidR="00B44EEE">
        <w:rPr>
          <w:rFonts w:asciiTheme="minorHAnsi" w:hAnsiTheme="minorHAnsi"/>
        </w:rPr>
        <w:t xml:space="preserve"> the rate of approximately one c</w:t>
      </w:r>
      <w:r w:rsidR="00F74D98">
        <w:rPr>
          <w:rFonts w:asciiTheme="minorHAnsi" w:hAnsiTheme="minorHAnsi"/>
        </w:rPr>
        <w:t>hapter per week</w:t>
      </w:r>
      <w:r w:rsidR="00AC4EA9">
        <w:rPr>
          <w:rFonts w:asciiTheme="minorHAnsi" w:hAnsiTheme="minorHAnsi"/>
        </w:rPr>
        <w:t xml:space="preserve"> in order to do well on the exams and </w:t>
      </w:r>
      <w:r w:rsidR="00B44EEE">
        <w:rPr>
          <w:rFonts w:asciiTheme="minorHAnsi" w:hAnsiTheme="minorHAnsi"/>
        </w:rPr>
        <w:t xml:space="preserve">on the </w:t>
      </w:r>
      <w:r w:rsidR="00AC4EA9">
        <w:rPr>
          <w:rFonts w:asciiTheme="minorHAnsi" w:hAnsiTheme="minorHAnsi"/>
        </w:rPr>
        <w:t>assigned online homework</w:t>
      </w:r>
      <w:r w:rsidR="00F74D98">
        <w:rPr>
          <w:rFonts w:asciiTheme="minorHAnsi" w:hAnsiTheme="minorHAnsi"/>
        </w:rPr>
        <w:t xml:space="preserve">. </w:t>
      </w:r>
      <w:r w:rsidR="00B44EEE">
        <w:rPr>
          <w:rFonts w:asciiTheme="minorHAnsi" w:hAnsiTheme="minorHAnsi"/>
        </w:rPr>
        <w:t>I will inform you weekly which c</w:t>
      </w:r>
      <w:r w:rsidR="00F74D98">
        <w:rPr>
          <w:rFonts w:asciiTheme="minorHAnsi" w:hAnsiTheme="minorHAnsi"/>
        </w:rPr>
        <w:t>hapter you should read for the following week.</w:t>
      </w:r>
      <w:r w:rsidR="002943C4">
        <w:rPr>
          <w:rFonts w:asciiTheme="minorHAnsi" w:hAnsiTheme="minorHAnsi"/>
        </w:rPr>
        <w:t xml:space="preserve"> We may also be using clickers that will be distributed and returned after select lectures.</w:t>
      </w:r>
    </w:p>
    <w:p w14:paraId="1DA357F1" w14:textId="77777777" w:rsidR="00F74D98" w:rsidRPr="00F74D98" w:rsidRDefault="00F74D98" w:rsidP="00F74D98">
      <w:pPr>
        <w:pStyle w:val="Default"/>
      </w:pPr>
    </w:p>
    <w:p w14:paraId="653BDAC9" w14:textId="23CCFEA0" w:rsidR="00F74D98" w:rsidRPr="00E168CC" w:rsidRDefault="00A91B91" w:rsidP="00F74D98">
      <w:pPr>
        <w:pStyle w:val="CM4"/>
        <w:rPr>
          <w:rFonts w:asciiTheme="minorHAnsi" w:hAnsiTheme="minorHAnsi"/>
          <w:b/>
        </w:rPr>
      </w:pPr>
      <w:proofErr w:type="spellStart"/>
      <w:r>
        <w:rPr>
          <w:rFonts w:asciiTheme="minorHAnsi" w:hAnsiTheme="minorHAnsi"/>
          <w:b/>
        </w:rPr>
        <w:t>MasteringPhysics</w:t>
      </w:r>
      <w:proofErr w:type="spellEnd"/>
      <w:r>
        <w:rPr>
          <w:rFonts w:asciiTheme="minorHAnsi" w:hAnsiTheme="minorHAnsi"/>
          <w:b/>
        </w:rPr>
        <w:t xml:space="preserve"> for </w:t>
      </w:r>
      <w:r w:rsidR="00E72347">
        <w:rPr>
          <w:rFonts w:asciiTheme="minorHAnsi" w:hAnsiTheme="minorHAnsi"/>
          <w:b/>
        </w:rPr>
        <w:t>On-line Homework</w:t>
      </w:r>
    </w:p>
    <w:p w14:paraId="17F578A1" w14:textId="48EEDE5B" w:rsidR="00DD5387" w:rsidRDefault="00064B6C" w:rsidP="00A667BF">
      <w:pPr>
        <w:pStyle w:val="CM4"/>
        <w:spacing w:line="276" w:lineRule="atLeast"/>
        <w:rPr>
          <w:rFonts w:asciiTheme="minorHAnsi" w:hAnsiTheme="minorHAnsi" w:cs="IAAPIO+TimesNewRoman"/>
          <w:bCs/>
        </w:rPr>
      </w:pPr>
      <w:r>
        <w:t xml:space="preserve">In addition to the text, students will also </w:t>
      </w:r>
      <w:r w:rsidR="00CC5F8A">
        <w:t xml:space="preserve">need an access code </w:t>
      </w:r>
      <w:r w:rsidR="00160456">
        <w:t xml:space="preserve">to allow you to register and use </w:t>
      </w:r>
      <w:proofErr w:type="spellStart"/>
      <w:r w:rsidR="00CC5F8A">
        <w:t>MasteringPhysics</w:t>
      </w:r>
      <w:proofErr w:type="spellEnd"/>
      <w:r w:rsidR="00840C82">
        <w:t xml:space="preserve"> (</w:t>
      </w:r>
      <w:r w:rsidR="00840C82" w:rsidRPr="00CB0550">
        <w:rPr>
          <w:i/>
        </w:rPr>
        <w:t>MP</w:t>
      </w:r>
      <w:r w:rsidR="00840C82">
        <w:t>)</w:t>
      </w:r>
      <w:r w:rsidR="00CC5F8A">
        <w:t xml:space="preserve"> (</w:t>
      </w:r>
      <w:hyperlink r:id="rId8" w:history="1">
        <w:r w:rsidR="00CC5F8A" w:rsidRPr="00935EDD">
          <w:rPr>
            <w:rStyle w:val="Hyperlink"/>
          </w:rPr>
          <w:t>ww</w:t>
        </w:r>
        <w:r w:rsidR="00CC5F8A" w:rsidRPr="00935EDD">
          <w:rPr>
            <w:rStyle w:val="Hyperlink"/>
          </w:rPr>
          <w:t>w</w:t>
        </w:r>
        <w:r w:rsidR="00CC5F8A" w:rsidRPr="00935EDD">
          <w:rPr>
            <w:rStyle w:val="Hyperlink"/>
          </w:rPr>
          <w:t>.masteringphysics.com</w:t>
        </w:r>
      </w:hyperlink>
      <w:r w:rsidR="00160456">
        <w:t>)</w:t>
      </w:r>
      <w:r w:rsidR="0035583A">
        <w:t xml:space="preserve"> for </w:t>
      </w:r>
      <w:r w:rsidR="00160456">
        <w:t xml:space="preserve">the weekly </w:t>
      </w:r>
      <w:r w:rsidR="0035583A">
        <w:t xml:space="preserve">on-line homework. </w:t>
      </w:r>
      <w:r w:rsidR="00005164">
        <w:t>Th</w:t>
      </w:r>
      <w:r w:rsidR="00E4575C">
        <w:t>e on-line homework will count 20</w:t>
      </w:r>
      <w:r w:rsidR="00005164">
        <w:t xml:space="preserve">% </w:t>
      </w:r>
      <w:r w:rsidR="00921E63">
        <w:t xml:space="preserve">towards </w:t>
      </w:r>
      <w:r w:rsidR="00005164">
        <w:t xml:space="preserve">one’s grade. </w:t>
      </w:r>
      <w:r w:rsidR="00030E9D">
        <w:t xml:space="preserve">The access code </w:t>
      </w:r>
      <w:r w:rsidR="00CD1FAB">
        <w:t xml:space="preserve">for registration for </w:t>
      </w:r>
      <w:r w:rsidR="00CD1FAB" w:rsidRPr="00CD1FAB">
        <w:rPr>
          <w:i/>
        </w:rPr>
        <w:t xml:space="preserve">MP </w:t>
      </w:r>
      <w:r w:rsidR="00030E9D">
        <w:t>was bundled with the text in the bookstore</w:t>
      </w:r>
      <w:r w:rsidR="00FA6A4E">
        <w:t>, or it may be purchased online at the link above</w:t>
      </w:r>
      <w:r w:rsidR="00030E9D">
        <w:t xml:space="preserve">. </w:t>
      </w:r>
      <w:r w:rsidR="00435B37">
        <w:t>To register</w:t>
      </w:r>
      <w:r w:rsidR="00030E9D">
        <w:t xml:space="preserve"> you should enter our course ID: </w:t>
      </w:r>
      <w:r w:rsidRPr="00030E9D">
        <w:rPr>
          <w:b/>
        </w:rPr>
        <w:t>MPWILSON</w:t>
      </w:r>
      <w:r w:rsidR="00435B37">
        <w:rPr>
          <w:b/>
        </w:rPr>
        <w:t>84364</w:t>
      </w:r>
      <w:r w:rsidR="004A2D85">
        <w:t>.</w:t>
      </w:r>
      <w:r w:rsidR="00CD1FAB">
        <w:t xml:space="preserve"> </w:t>
      </w:r>
      <w:r w:rsidR="00A667BF" w:rsidRPr="00680285">
        <w:rPr>
          <w:b/>
        </w:rPr>
        <w:t xml:space="preserve">You </w:t>
      </w:r>
      <w:r w:rsidR="00680285" w:rsidRPr="00680285">
        <w:rPr>
          <w:b/>
        </w:rPr>
        <w:t>must</w:t>
      </w:r>
      <w:r w:rsidR="00A667BF" w:rsidRPr="00680285">
        <w:rPr>
          <w:b/>
        </w:rPr>
        <w:t xml:space="preserve"> </w:t>
      </w:r>
      <w:r w:rsidR="00680285" w:rsidRPr="00680285">
        <w:rPr>
          <w:b/>
        </w:rPr>
        <w:t xml:space="preserve">also </w:t>
      </w:r>
      <w:r w:rsidR="00A667BF" w:rsidRPr="00680285">
        <w:rPr>
          <w:b/>
        </w:rPr>
        <w:t>u</w:t>
      </w:r>
      <w:r w:rsidR="00CD1FAB" w:rsidRPr="00680285">
        <w:rPr>
          <w:b/>
        </w:rPr>
        <w:t>se your Marshall student ID</w:t>
      </w:r>
      <w:r w:rsidR="00CD1FAB">
        <w:t xml:space="preserve"> </w:t>
      </w:r>
      <w:r w:rsidR="00A667BF">
        <w:t xml:space="preserve">(typically it </w:t>
      </w:r>
      <w:r w:rsidR="00A667BF">
        <w:lastRenderedPageBreak/>
        <w:t xml:space="preserve">begins with 901…) </w:t>
      </w:r>
      <w:r w:rsidR="00CD1FAB">
        <w:t xml:space="preserve">as your </w:t>
      </w:r>
      <w:r w:rsidR="00A667BF">
        <w:t>student ID.</w:t>
      </w:r>
      <w:r w:rsidR="00FA6A4E">
        <w:t xml:space="preserve"> </w:t>
      </w:r>
      <w:r w:rsidR="00E81969">
        <w:t xml:space="preserve">Also, </w:t>
      </w:r>
      <w:r w:rsidR="00E81969">
        <w:rPr>
          <w:rFonts w:asciiTheme="minorHAnsi" w:hAnsiTheme="minorHAnsi" w:cs="IAAPIO+TimesNewRoman"/>
          <w:bCs/>
        </w:rPr>
        <w:t>use</w:t>
      </w:r>
      <w:r w:rsidR="00840C82">
        <w:rPr>
          <w:rFonts w:asciiTheme="minorHAnsi" w:hAnsiTheme="minorHAnsi" w:cs="IAAPIO+TimesNewRoman"/>
          <w:bCs/>
        </w:rPr>
        <w:t xml:space="preserve"> your Marshall email address for </w:t>
      </w:r>
      <w:r w:rsidR="00840C82" w:rsidRPr="00CB0550">
        <w:rPr>
          <w:rFonts w:asciiTheme="minorHAnsi" w:hAnsiTheme="minorHAnsi" w:cs="IAAPIO+TimesNewRoman"/>
          <w:bCs/>
          <w:i/>
        </w:rPr>
        <w:t>MP</w:t>
      </w:r>
      <w:r w:rsidR="00E81969">
        <w:rPr>
          <w:rFonts w:asciiTheme="minorHAnsi" w:hAnsiTheme="minorHAnsi" w:cs="IAAPIO+TimesNewRoman"/>
          <w:bCs/>
        </w:rPr>
        <w:t xml:space="preserve"> registration. </w:t>
      </w:r>
      <w:r w:rsidR="00DD5387">
        <w:rPr>
          <w:rFonts w:asciiTheme="minorHAnsi" w:hAnsiTheme="minorHAnsi" w:cs="IAAPIO+TimesNewRoman"/>
          <w:bCs/>
        </w:rPr>
        <w:t>Scores</w:t>
      </w:r>
      <w:r w:rsidR="004A2D85">
        <w:rPr>
          <w:rFonts w:asciiTheme="minorHAnsi" w:hAnsiTheme="minorHAnsi" w:cs="IAAPIO+TimesNewRoman"/>
          <w:bCs/>
        </w:rPr>
        <w:t xml:space="preserve"> for the MP ho</w:t>
      </w:r>
      <w:r w:rsidR="00CB0550">
        <w:rPr>
          <w:rFonts w:asciiTheme="minorHAnsi" w:hAnsiTheme="minorHAnsi" w:cs="IAAPIO+TimesNewRoman"/>
          <w:bCs/>
        </w:rPr>
        <w:t xml:space="preserve">mework </w:t>
      </w:r>
      <w:r w:rsidR="00DD5387">
        <w:rPr>
          <w:rFonts w:asciiTheme="minorHAnsi" w:hAnsiTheme="minorHAnsi" w:cs="IAAPIO+TimesNewRoman"/>
          <w:bCs/>
        </w:rPr>
        <w:t>will only be viewed at</w:t>
      </w:r>
      <w:r w:rsidR="00CB0550">
        <w:rPr>
          <w:rFonts w:asciiTheme="minorHAnsi" w:hAnsiTheme="minorHAnsi" w:cs="IAAPIO+TimesNewRoman"/>
          <w:bCs/>
        </w:rPr>
        <w:t xml:space="preserve"> the </w:t>
      </w:r>
      <w:r w:rsidR="00CB0550" w:rsidRPr="00CB0550">
        <w:rPr>
          <w:rFonts w:asciiTheme="minorHAnsi" w:hAnsiTheme="minorHAnsi" w:cs="IAAPIO+TimesNewRoman"/>
          <w:bCs/>
          <w:i/>
        </w:rPr>
        <w:t>MP</w:t>
      </w:r>
      <w:r w:rsidR="00CB0550">
        <w:rPr>
          <w:rFonts w:asciiTheme="minorHAnsi" w:hAnsiTheme="minorHAnsi" w:cs="IAAPIO+TimesNewRoman"/>
          <w:bCs/>
        </w:rPr>
        <w:t xml:space="preserve"> course website </w:t>
      </w:r>
      <w:r w:rsidR="007C5887">
        <w:rPr>
          <w:rFonts w:asciiTheme="minorHAnsi" w:hAnsiTheme="minorHAnsi" w:cs="IAAPIO+TimesNewRoman"/>
          <w:bCs/>
        </w:rPr>
        <w:t>(</w:t>
      </w:r>
      <w:r w:rsidR="00CB0550" w:rsidRPr="00EA1F90">
        <w:rPr>
          <w:rFonts w:asciiTheme="minorHAnsi" w:hAnsiTheme="minorHAnsi" w:cs="IAAPIO+TimesNewRoman"/>
          <w:bCs/>
        </w:rPr>
        <w:t>not</w:t>
      </w:r>
      <w:r w:rsidR="007C5887">
        <w:rPr>
          <w:rFonts w:asciiTheme="minorHAnsi" w:hAnsiTheme="minorHAnsi" w:cs="IAAPIO+TimesNewRoman"/>
          <w:bCs/>
        </w:rPr>
        <w:t xml:space="preserve"> on</w:t>
      </w:r>
      <w:r w:rsidR="00CB0550">
        <w:rPr>
          <w:rFonts w:asciiTheme="minorHAnsi" w:hAnsiTheme="minorHAnsi" w:cs="IAAPIO+TimesNewRoman"/>
          <w:bCs/>
        </w:rPr>
        <w:t xml:space="preserve"> our </w:t>
      </w:r>
      <w:r w:rsidR="00CB0550" w:rsidRPr="00CB0550">
        <w:rPr>
          <w:rFonts w:asciiTheme="minorHAnsi" w:hAnsiTheme="minorHAnsi" w:cs="IAAPIO+TimesNewRoman"/>
          <w:bCs/>
          <w:i/>
        </w:rPr>
        <w:t>Blackboard</w:t>
      </w:r>
      <w:r w:rsidR="00CB0550">
        <w:rPr>
          <w:rFonts w:asciiTheme="minorHAnsi" w:hAnsiTheme="minorHAnsi" w:cs="IAAPIO+TimesNewRoman"/>
          <w:bCs/>
        </w:rPr>
        <w:t xml:space="preserve"> course site</w:t>
      </w:r>
      <w:r w:rsidR="007C5887">
        <w:rPr>
          <w:rFonts w:asciiTheme="minorHAnsi" w:hAnsiTheme="minorHAnsi" w:cs="IAAPIO+TimesNewRoman"/>
          <w:bCs/>
        </w:rPr>
        <w:t>)</w:t>
      </w:r>
      <w:r w:rsidR="00CB0550">
        <w:rPr>
          <w:rFonts w:asciiTheme="minorHAnsi" w:hAnsiTheme="minorHAnsi" w:cs="IAAPIO+TimesNewRoman"/>
          <w:bCs/>
        </w:rPr>
        <w:t>.</w:t>
      </w:r>
      <w:r w:rsidR="00F7166B">
        <w:rPr>
          <w:rFonts w:asciiTheme="minorHAnsi" w:hAnsiTheme="minorHAnsi" w:cs="IAAPIO+TimesNewRoman"/>
          <w:bCs/>
        </w:rPr>
        <w:t xml:space="preserve"> </w:t>
      </w:r>
      <w:r w:rsidR="00680285">
        <w:rPr>
          <w:rFonts w:asciiTheme="minorHAnsi" w:hAnsiTheme="minorHAnsi" w:cs="IAAPIO+TimesNewRoman"/>
          <w:bCs/>
        </w:rPr>
        <w:t>One of the first assignments provides an orientation to the MP protocols for entering symbolic expressions as well as numbers in scientific notation. You may be able to cut and paste if you need to correct a slight error without retyping the entire expression.</w:t>
      </w:r>
    </w:p>
    <w:p w14:paraId="179EC3A4" w14:textId="46C18A2F" w:rsidR="002D637D" w:rsidRDefault="00E81969" w:rsidP="00A667BF">
      <w:pPr>
        <w:pStyle w:val="CM4"/>
        <w:spacing w:line="276" w:lineRule="atLeast"/>
        <w:rPr>
          <w:rFonts w:asciiTheme="minorHAnsi" w:hAnsiTheme="minorHAnsi" w:cs="IAAPIO+TimesNewRoman"/>
          <w:bCs/>
        </w:rPr>
      </w:pPr>
      <w:r>
        <w:rPr>
          <w:rFonts w:asciiTheme="minorHAnsi" w:hAnsiTheme="minorHAnsi" w:cs="IAAPIO+TimesNewRoman"/>
          <w:bCs/>
        </w:rPr>
        <w:t xml:space="preserve">It is imperative you </w:t>
      </w:r>
      <w:r w:rsidR="007C5887">
        <w:rPr>
          <w:rFonts w:asciiTheme="minorHAnsi" w:hAnsiTheme="minorHAnsi" w:cs="IAAPIO+TimesNewRoman"/>
          <w:bCs/>
        </w:rPr>
        <w:t xml:space="preserve">plan to </w:t>
      </w:r>
      <w:r>
        <w:rPr>
          <w:rFonts w:asciiTheme="minorHAnsi" w:hAnsiTheme="minorHAnsi" w:cs="IAAPIO+TimesNewRoman"/>
          <w:bCs/>
        </w:rPr>
        <w:t xml:space="preserve">devote </w:t>
      </w:r>
      <w:r w:rsidR="006D7A9F">
        <w:rPr>
          <w:rFonts w:asciiTheme="minorHAnsi" w:hAnsiTheme="minorHAnsi" w:cs="IAAPIO+TimesNewRoman"/>
          <w:bCs/>
        </w:rPr>
        <w:t xml:space="preserve">three to </w:t>
      </w:r>
      <w:r w:rsidR="00B70AD1">
        <w:rPr>
          <w:rFonts w:asciiTheme="minorHAnsi" w:hAnsiTheme="minorHAnsi" w:cs="IAAPIO+TimesNewRoman"/>
          <w:bCs/>
        </w:rPr>
        <w:t xml:space="preserve">five hours </w:t>
      </w:r>
      <w:r w:rsidR="00EC5236">
        <w:rPr>
          <w:rFonts w:asciiTheme="minorHAnsi" w:hAnsiTheme="minorHAnsi" w:cs="IAAPIO+TimesNewRoman"/>
          <w:bCs/>
        </w:rPr>
        <w:t>weekly</w:t>
      </w:r>
      <w:r w:rsidR="00B70AD1">
        <w:rPr>
          <w:rFonts w:asciiTheme="minorHAnsi" w:hAnsiTheme="minorHAnsi" w:cs="IAAPIO+TimesNewRoman"/>
          <w:bCs/>
        </w:rPr>
        <w:t xml:space="preserve"> on the assigned homework. </w:t>
      </w:r>
      <w:r w:rsidR="00C335A4">
        <w:rPr>
          <w:rFonts w:asciiTheme="minorHAnsi" w:hAnsiTheme="minorHAnsi" w:cs="IAAPIO+TimesNewRoman"/>
          <w:bCs/>
        </w:rPr>
        <w:t xml:space="preserve">If you’ve invested this amount of time in solving the homework </w:t>
      </w:r>
      <w:r w:rsidR="00DB18AE">
        <w:rPr>
          <w:rFonts w:asciiTheme="minorHAnsi" w:hAnsiTheme="minorHAnsi" w:cs="IAAPIO+TimesNewRoman"/>
          <w:bCs/>
        </w:rPr>
        <w:t xml:space="preserve">and </w:t>
      </w:r>
      <w:r w:rsidR="00B70AD1">
        <w:rPr>
          <w:rFonts w:asciiTheme="minorHAnsi" w:hAnsiTheme="minorHAnsi" w:cs="IAAPIO+TimesNewRoman"/>
          <w:bCs/>
        </w:rPr>
        <w:t xml:space="preserve">you </w:t>
      </w:r>
      <w:r w:rsidR="002D637D">
        <w:rPr>
          <w:rFonts w:asciiTheme="minorHAnsi" w:hAnsiTheme="minorHAnsi" w:cs="IAAPIO+TimesNewRoman"/>
          <w:bCs/>
        </w:rPr>
        <w:t xml:space="preserve">find that you still </w:t>
      </w:r>
      <w:r w:rsidR="00B70AD1">
        <w:rPr>
          <w:rFonts w:asciiTheme="minorHAnsi" w:hAnsiTheme="minorHAnsi" w:cs="IAAPIO+TimesNewRoman"/>
          <w:bCs/>
        </w:rPr>
        <w:t xml:space="preserve">score less than 60% on the </w:t>
      </w:r>
      <w:r w:rsidR="00EC5236">
        <w:rPr>
          <w:rFonts w:asciiTheme="minorHAnsi" w:hAnsiTheme="minorHAnsi" w:cs="IAAPIO+TimesNewRoman"/>
          <w:bCs/>
        </w:rPr>
        <w:t xml:space="preserve">first </w:t>
      </w:r>
      <w:r w:rsidR="002D637D">
        <w:rPr>
          <w:rFonts w:asciiTheme="minorHAnsi" w:hAnsiTheme="minorHAnsi" w:cs="IAAPIO+TimesNewRoman"/>
          <w:bCs/>
        </w:rPr>
        <w:t xml:space="preserve">few </w:t>
      </w:r>
      <w:r w:rsidR="00893FC4">
        <w:rPr>
          <w:rFonts w:asciiTheme="minorHAnsi" w:hAnsiTheme="minorHAnsi" w:cs="IAAPIO+TimesNewRoman"/>
          <w:bCs/>
        </w:rPr>
        <w:t>MP</w:t>
      </w:r>
      <w:r w:rsidR="00B70AD1">
        <w:rPr>
          <w:rFonts w:asciiTheme="minorHAnsi" w:hAnsiTheme="minorHAnsi" w:cs="IAAPIO+TimesNewRoman"/>
          <w:bCs/>
        </w:rPr>
        <w:t xml:space="preserve"> </w:t>
      </w:r>
      <w:proofErr w:type="spellStart"/>
      <w:r w:rsidR="00B70AD1">
        <w:rPr>
          <w:rFonts w:asciiTheme="minorHAnsi" w:hAnsiTheme="minorHAnsi" w:cs="IAAPIO+TimesNewRoman"/>
          <w:bCs/>
        </w:rPr>
        <w:t>homework</w:t>
      </w:r>
      <w:r w:rsidR="002D637D">
        <w:rPr>
          <w:rFonts w:asciiTheme="minorHAnsi" w:hAnsiTheme="minorHAnsi" w:cs="IAAPIO+TimesNewRoman"/>
          <w:bCs/>
        </w:rPr>
        <w:t>s</w:t>
      </w:r>
      <w:proofErr w:type="spellEnd"/>
      <w:r w:rsidR="00B70AD1">
        <w:rPr>
          <w:rFonts w:asciiTheme="minorHAnsi" w:hAnsiTheme="minorHAnsi" w:cs="IAAPIO+TimesNewRoman"/>
          <w:bCs/>
        </w:rPr>
        <w:t xml:space="preserve">, you should consider dropping the course. </w:t>
      </w:r>
    </w:p>
    <w:p w14:paraId="1DE47DD5" w14:textId="40C42732" w:rsidR="00CC5F8A" w:rsidRPr="00A667BF" w:rsidRDefault="008833DC" w:rsidP="00A667BF">
      <w:pPr>
        <w:pStyle w:val="CM4"/>
        <w:spacing w:line="276" w:lineRule="atLeast"/>
        <w:rPr>
          <w:rFonts w:asciiTheme="minorHAnsi" w:hAnsiTheme="minorHAnsi" w:cs="IAAPIO+TimesNewRoman"/>
          <w:bCs/>
        </w:rPr>
      </w:pPr>
      <w:r>
        <w:rPr>
          <w:rFonts w:asciiTheme="minorHAnsi" w:hAnsiTheme="minorHAnsi" w:cs="IAAPIO+TimesNewRoman"/>
          <w:bCs/>
        </w:rPr>
        <w:t>You may collaborate on homework within reasonable limits</w:t>
      </w:r>
      <w:r w:rsidR="00FC5634">
        <w:rPr>
          <w:rFonts w:asciiTheme="minorHAnsi" w:hAnsiTheme="minorHAnsi" w:cs="IAAPIO+TimesNewRoman"/>
          <w:bCs/>
        </w:rPr>
        <w:t xml:space="preserve"> but I caution you that 90% of the homework should be your own work, otherwise your exam scores will suffer accordingly.</w:t>
      </w:r>
    </w:p>
    <w:p w14:paraId="2591CBEE" w14:textId="5DDD6D7B" w:rsidR="00847A58" w:rsidRPr="00E168CC" w:rsidRDefault="00451C28" w:rsidP="00F74D98">
      <w:pPr>
        <w:pStyle w:val="CM4"/>
        <w:spacing w:line="276" w:lineRule="atLeast"/>
        <w:rPr>
          <w:rFonts w:asciiTheme="minorHAnsi" w:hAnsiTheme="minorHAnsi"/>
          <w:b/>
        </w:rPr>
      </w:pPr>
      <w:r w:rsidRPr="00E168CC">
        <w:rPr>
          <w:rFonts w:asciiTheme="minorHAnsi" w:hAnsiTheme="minorHAnsi"/>
          <w:b/>
        </w:rPr>
        <w:t xml:space="preserve">Attendance </w:t>
      </w:r>
      <w:r w:rsidR="00F82BDC">
        <w:rPr>
          <w:rFonts w:asciiTheme="minorHAnsi" w:hAnsiTheme="minorHAnsi"/>
          <w:b/>
        </w:rPr>
        <w:t>and Policy</w:t>
      </w:r>
    </w:p>
    <w:p w14:paraId="469C3329" w14:textId="0C8CAF3A" w:rsidR="00847A58" w:rsidRPr="00F82BDC" w:rsidRDefault="008C00B5" w:rsidP="006A7D1C">
      <w:pPr>
        <w:pStyle w:val="CM1"/>
        <w:rPr>
          <w:rFonts w:asciiTheme="minorHAnsi" w:hAnsiTheme="minorHAnsi"/>
        </w:rPr>
        <w:sectPr w:rsidR="00847A58" w:rsidRPr="00F82BDC" w:rsidSect="006A7D1C">
          <w:type w:val="continuous"/>
          <w:pgSz w:w="12240" w:h="15840"/>
          <w:pgMar w:top="1397" w:right="965" w:bottom="1440" w:left="1296" w:header="720" w:footer="720" w:gutter="0"/>
          <w:cols w:space="720"/>
          <w:noEndnote/>
        </w:sectPr>
      </w:pPr>
      <w:r>
        <w:rPr>
          <w:rFonts w:asciiTheme="minorHAnsi" w:hAnsiTheme="minorHAnsi" w:cs="IAAPIO+TimesNewRoman"/>
        </w:rPr>
        <w:t>Attendance at</w:t>
      </w:r>
      <w:r w:rsidR="00451C28" w:rsidRPr="00E168CC">
        <w:rPr>
          <w:rFonts w:asciiTheme="minorHAnsi" w:hAnsiTheme="minorHAnsi" w:cs="IAAPIO+TimesNewRoman"/>
        </w:rPr>
        <w:t xml:space="preserve"> all class meetings </w:t>
      </w:r>
      <w:r>
        <w:rPr>
          <w:rFonts w:asciiTheme="minorHAnsi" w:hAnsiTheme="minorHAnsi" w:cs="IAAPIO+TimesNewRoman"/>
        </w:rPr>
        <w:t xml:space="preserve">with prompt arrival </w:t>
      </w:r>
      <w:r w:rsidR="00451C28" w:rsidRPr="00E168CC">
        <w:rPr>
          <w:rFonts w:asciiTheme="minorHAnsi" w:hAnsiTheme="minorHAnsi" w:cs="IAAPIO+TimesNewRoman"/>
        </w:rPr>
        <w:t>is expecte</w:t>
      </w:r>
      <w:r w:rsidR="00DF30CA">
        <w:rPr>
          <w:rFonts w:asciiTheme="minorHAnsi" w:hAnsiTheme="minorHAnsi" w:cs="IAAPIO+TimesNewRoman"/>
        </w:rPr>
        <w:t>d</w:t>
      </w:r>
      <w:r w:rsidR="00303A0F">
        <w:rPr>
          <w:rFonts w:asciiTheme="minorHAnsi" w:hAnsiTheme="minorHAnsi" w:cs="IAAPIO+TimesNewRoman"/>
        </w:rPr>
        <w:t xml:space="preserve">. </w:t>
      </w:r>
      <w:r w:rsidR="00827A17" w:rsidRPr="00E168CC">
        <w:rPr>
          <w:rFonts w:asciiTheme="minorHAnsi" w:hAnsiTheme="minorHAnsi"/>
        </w:rPr>
        <w:t xml:space="preserve">Excused absences will be granted </w:t>
      </w:r>
      <w:r w:rsidR="00C562B4">
        <w:rPr>
          <w:rFonts w:asciiTheme="minorHAnsi" w:hAnsiTheme="minorHAnsi"/>
        </w:rPr>
        <w:t xml:space="preserve">provided I receive written notification from </w:t>
      </w:r>
      <w:r w:rsidR="00B24F37" w:rsidRPr="00E168CC">
        <w:rPr>
          <w:rFonts w:asciiTheme="minorHAnsi" w:hAnsiTheme="minorHAnsi"/>
        </w:rPr>
        <w:t xml:space="preserve">the </w:t>
      </w:r>
      <w:r w:rsidR="0082183D" w:rsidRPr="00E168CC">
        <w:rPr>
          <w:rFonts w:asciiTheme="minorHAnsi" w:hAnsiTheme="minorHAnsi"/>
        </w:rPr>
        <w:t xml:space="preserve">Office of the </w:t>
      </w:r>
      <w:r w:rsidR="00B24F37" w:rsidRPr="00E168CC">
        <w:rPr>
          <w:rFonts w:asciiTheme="minorHAnsi" w:hAnsiTheme="minorHAnsi"/>
        </w:rPr>
        <w:t xml:space="preserve">Dean of </w:t>
      </w:r>
      <w:r w:rsidR="00EA10FB">
        <w:rPr>
          <w:rFonts w:asciiTheme="minorHAnsi" w:hAnsiTheme="minorHAnsi"/>
        </w:rPr>
        <w:t>Students.</w:t>
      </w:r>
    </w:p>
    <w:p w14:paraId="23C17ACC" w14:textId="77777777" w:rsidR="006C5979" w:rsidRDefault="00C562B4" w:rsidP="006A7D1C">
      <w:pPr>
        <w:tabs>
          <w:tab w:val="left" w:pos="-1440"/>
        </w:tabs>
        <w:spacing w:after="60"/>
        <w:rPr>
          <w:sz w:val="24"/>
          <w:szCs w:val="24"/>
        </w:rPr>
      </w:pPr>
      <w:r>
        <w:rPr>
          <w:sz w:val="24"/>
          <w:szCs w:val="24"/>
        </w:rPr>
        <w:lastRenderedPageBreak/>
        <w:t>Excused absences and other University policies are described in detail</w:t>
      </w:r>
      <w:r w:rsidR="002547B8">
        <w:rPr>
          <w:sz w:val="24"/>
          <w:szCs w:val="24"/>
        </w:rPr>
        <w:t xml:space="preserve"> at: </w:t>
      </w:r>
      <w:hyperlink r:id="rId9" w:history="1">
        <w:r w:rsidR="001C5F07" w:rsidRPr="00235B85">
          <w:rPr>
            <w:rStyle w:val="Hyperlink"/>
            <w:sz w:val="24"/>
            <w:szCs w:val="24"/>
          </w:rPr>
          <w:t>http://www.marshall.edu/academic-affairs/?page_id=802</w:t>
        </w:r>
      </w:hyperlink>
      <w:r w:rsidR="00C56220">
        <w:rPr>
          <w:sz w:val="24"/>
          <w:szCs w:val="24"/>
        </w:rPr>
        <w:t>). For university-approved excused a</w:t>
      </w:r>
      <w:r w:rsidR="00BD1B1F">
        <w:rPr>
          <w:sz w:val="24"/>
          <w:szCs w:val="24"/>
        </w:rPr>
        <w:t xml:space="preserve">bsences on scheduled exam days, </w:t>
      </w:r>
      <w:r w:rsidR="00C56220">
        <w:rPr>
          <w:sz w:val="24"/>
          <w:szCs w:val="24"/>
        </w:rPr>
        <w:t xml:space="preserve">accommodations </w:t>
      </w:r>
      <w:r w:rsidR="00BD1B1F">
        <w:rPr>
          <w:sz w:val="24"/>
          <w:szCs w:val="24"/>
        </w:rPr>
        <w:t xml:space="preserve">for a make-up exam </w:t>
      </w:r>
      <w:r w:rsidR="00C56220">
        <w:rPr>
          <w:sz w:val="24"/>
          <w:szCs w:val="24"/>
        </w:rPr>
        <w:t xml:space="preserve">can be made. </w:t>
      </w:r>
      <w:r>
        <w:rPr>
          <w:sz w:val="24"/>
          <w:szCs w:val="24"/>
        </w:rPr>
        <w:t>A student who misses an examination without an excused absence will receive a 0% for that exam.</w:t>
      </w:r>
      <w:r w:rsidR="006C5979">
        <w:rPr>
          <w:sz w:val="24"/>
          <w:szCs w:val="24"/>
        </w:rPr>
        <w:t xml:space="preserve"> </w:t>
      </w:r>
    </w:p>
    <w:p w14:paraId="58DFFDF7" w14:textId="77777777" w:rsidR="006C5979" w:rsidRDefault="006C5979" w:rsidP="006A7D1C">
      <w:pPr>
        <w:tabs>
          <w:tab w:val="left" w:pos="-1440"/>
        </w:tabs>
        <w:spacing w:after="60"/>
        <w:rPr>
          <w:sz w:val="24"/>
          <w:szCs w:val="24"/>
        </w:rPr>
      </w:pPr>
    </w:p>
    <w:p w14:paraId="0F7F68B2" w14:textId="5090AA3E" w:rsidR="007D4469" w:rsidRPr="006C5979" w:rsidRDefault="006C5979" w:rsidP="006A7D1C">
      <w:pPr>
        <w:tabs>
          <w:tab w:val="left" w:pos="-1440"/>
        </w:tabs>
        <w:spacing w:after="60"/>
        <w:rPr>
          <w:sz w:val="24"/>
          <w:szCs w:val="24"/>
        </w:rPr>
      </w:pPr>
      <w:r w:rsidRPr="006C5979">
        <w:rPr>
          <w:b/>
          <w:sz w:val="24"/>
          <w:szCs w:val="24"/>
        </w:rPr>
        <w:t>Basic classroom etiquette:</w:t>
      </w:r>
      <w:r>
        <w:rPr>
          <w:sz w:val="24"/>
          <w:szCs w:val="24"/>
        </w:rPr>
        <w:t xml:space="preserve"> </w:t>
      </w:r>
      <w:r w:rsidRPr="006C5979">
        <w:rPr>
          <w:sz w:val="24"/>
          <w:szCs w:val="24"/>
        </w:rPr>
        <w:t>Cellphones and computers are not to be used during class. Disruptions during class due to loud conversations will not be tolerated and the parties involved will be asked to leave.</w:t>
      </w:r>
    </w:p>
    <w:p w14:paraId="60522FE7" w14:textId="77777777" w:rsidR="002D6203" w:rsidRDefault="002D6203" w:rsidP="00E168CC">
      <w:pPr>
        <w:pStyle w:val="Default"/>
        <w:rPr>
          <w:rFonts w:asciiTheme="minorHAnsi" w:hAnsiTheme="minorHAnsi"/>
        </w:rPr>
      </w:pPr>
    </w:p>
    <w:p w14:paraId="65DBBFAE" w14:textId="77777777" w:rsidR="002D6203" w:rsidRPr="00E168CC" w:rsidRDefault="002D6203" w:rsidP="00E168CC">
      <w:pPr>
        <w:pStyle w:val="Default"/>
        <w:rPr>
          <w:rFonts w:asciiTheme="minorHAnsi" w:hAnsiTheme="minorHAnsi"/>
        </w:rPr>
        <w:sectPr w:rsidR="002D6203" w:rsidRPr="00E168CC">
          <w:type w:val="continuous"/>
          <w:pgSz w:w="12240" w:h="15840"/>
          <w:pgMar w:top="1400" w:right="940" w:bottom="1440" w:left="1300" w:header="720" w:footer="720" w:gutter="0"/>
          <w:cols w:space="720"/>
          <w:noEndnote/>
        </w:sectPr>
      </w:pPr>
    </w:p>
    <w:p w14:paraId="4F3A3AF5" w14:textId="77777777" w:rsidR="006B51F2" w:rsidRDefault="00451C28" w:rsidP="006B51F2">
      <w:pPr>
        <w:pStyle w:val="CM4"/>
        <w:spacing w:line="276" w:lineRule="atLeast"/>
        <w:rPr>
          <w:rFonts w:asciiTheme="minorHAnsi" w:hAnsiTheme="minorHAnsi"/>
          <w:b/>
        </w:rPr>
      </w:pPr>
      <w:r w:rsidRPr="00E168CC">
        <w:rPr>
          <w:rFonts w:asciiTheme="minorHAnsi" w:hAnsiTheme="minorHAnsi"/>
          <w:b/>
        </w:rPr>
        <w:lastRenderedPageBreak/>
        <w:t xml:space="preserve">Exams </w:t>
      </w:r>
    </w:p>
    <w:p w14:paraId="38B48FC4" w14:textId="698BE04A" w:rsidR="00847A58" w:rsidRPr="006B51F2" w:rsidRDefault="00451C28" w:rsidP="006B51F2">
      <w:pPr>
        <w:pStyle w:val="CM4"/>
        <w:spacing w:line="276" w:lineRule="atLeast"/>
        <w:rPr>
          <w:rFonts w:asciiTheme="minorHAnsi" w:hAnsiTheme="minorHAnsi"/>
          <w:b/>
        </w:rPr>
      </w:pPr>
      <w:r w:rsidRPr="00E168CC">
        <w:rPr>
          <w:rFonts w:asciiTheme="minorHAnsi" w:hAnsiTheme="minorHAnsi" w:cs="IAAPIO+TimesNewRoman"/>
        </w:rPr>
        <w:t xml:space="preserve">There will be </w:t>
      </w:r>
      <w:r w:rsidR="00E4575C">
        <w:rPr>
          <w:rFonts w:asciiTheme="minorHAnsi" w:hAnsiTheme="minorHAnsi" w:cs="IAAPIO+TimesNewRoman"/>
        </w:rPr>
        <w:t>three</w:t>
      </w:r>
      <w:r w:rsidR="00C56220">
        <w:rPr>
          <w:rFonts w:asciiTheme="minorHAnsi" w:hAnsiTheme="minorHAnsi" w:cs="IAAPIO+TimesNewRoman"/>
        </w:rPr>
        <w:t xml:space="preserve"> exams and a </w:t>
      </w:r>
      <w:r w:rsidR="00EA10FB">
        <w:rPr>
          <w:rFonts w:asciiTheme="minorHAnsi" w:hAnsiTheme="minorHAnsi" w:cs="IAAPIO+TimesNewRoman"/>
        </w:rPr>
        <w:t xml:space="preserve">comprehensive </w:t>
      </w:r>
      <w:r w:rsidR="00C56220">
        <w:rPr>
          <w:rFonts w:asciiTheme="minorHAnsi" w:hAnsiTheme="minorHAnsi" w:cs="IAAPIO+TimesNewRoman"/>
        </w:rPr>
        <w:t xml:space="preserve">final </w:t>
      </w:r>
      <w:r w:rsidR="00095B81" w:rsidRPr="00E168CC">
        <w:rPr>
          <w:rFonts w:asciiTheme="minorHAnsi" w:hAnsiTheme="minorHAnsi" w:cs="IAAPIO+TimesNewRoman"/>
        </w:rPr>
        <w:t>examination</w:t>
      </w:r>
      <w:r w:rsidR="006D1C35">
        <w:rPr>
          <w:rFonts w:asciiTheme="minorHAnsi" w:hAnsiTheme="minorHAnsi" w:cs="IAAPIO+TimesNewRoman"/>
        </w:rPr>
        <w:t xml:space="preserve">, each worth </w:t>
      </w:r>
      <w:r w:rsidR="00E4575C">
        <w:rPr>
          <w:rFonts w:asciiTheme="minorHAnsi" w:hAnsiTheme="minorHAnsi" w:cs="IAAPIO+TimesNewRoman"/>
        </w:rPr>
        <w:t>20</w:t>
      </w:r>
      <w:r w:rsidR="0091748D">
        <w:rPr>
          <w:rFonts w:asciiTheme="minorHAnsi" w:hAnsiTheme="minorHAnsi" w:cs="IAAPIO+TimesNewRoman"/>
        </w:rPr>
        <w:t>% each in the determination of one’s course grade</w:t>
      </w:r>
      <w:r w:rsidR="001635D6">
        <w:rPr>
          <w:rFonts w:asciiTheme="minorHAnsi" w:hAnsiTheme="minorHAnsi" w:cs="IAAPIO+TimesNewRoman"/>
        </w:rPr>
        <w:t xml:space="preserve">. </w:t>
      </w:r>
      <w:r w:rsidR="0091748D">
        <w:rPr>
          <w:rFonts w:asciiTheme="minorHAnsi" w:hAnsiTheme="minorHAnsi" w:cs="IAAPIO+TimesNewRoman"/>
        </w:rPr>
        <w:t xml:space="preserve">The exams </w:t>
      </w:r>
      <w:r w:rsidR="00CF66D3">
        <w:rPr>
          <w:rFonts w:asciiTheme="minorHAnsi" w:hAnsiTheme="minorHAnsi" w:cs="IAAPIO+TimesNewRoman"/>
        </w:rPr>
        <w:t>will be</w:t>
      </w:r>
      <w:r w:rsidR="0091748D">
        <w:rPr>
          <w:rFonts w:asciiTheme="minorHAnsi" w:hAnsiTheme="minorHAnsi" w:cs="IAAPIO+TimesNewRoman"/>
        </w:rPr>
        <w:t xml:space="preserve"> </w:t>
      </w:r>
      <w:r w:rsidR="00DD1521">
        <w:rPr>
          <w:rFonts w:asciiTheme="minorHAnsi" w:hAnsiTheme="minorHAnsi" w:cs="IAAPIO+TimesNewRoman"/>
        </w:rPr>
        <w:t>closed book</w:t>
      </w:r>
      <w:r w:rsidR="00680285">
        <w:rPr>
          <w:rFonts w:asciiTheme="minorHAnsi" w:hAnsiTheme="minorHAnsi" w:cs="IAAPIO+TimesNewRoman"/>
        </w:rPr>
        <w:t xml:space="preserve"> with multiple-choice questions; </w:t>
      </w:r>
      <w:r w:rsidR="0091748D">
        <w:rPr>
          <w:rFonts w:asciiTheme="minorHAnsi" w:hAnsiTheme="minorHAnsi" w:cs="IAAPIO+TimesNewRoman"/>
        </w:rPr>
        <w:t>o</w:t>
      </w:r>
      <w:r w:rsidR="001635D6">
        <w:rPr>
          <w:rFonts w:asciiTheme="minorHAnsi" w:hAnsiTheme="minorHAnsi" w:cs="IAAPIO+TimesNewRoman"/>
        </w:rPr>
        <w:t>nly calculators are allowed</w:t>
      </w:r>
      <w:r w:rsidR="00D93A21">
        <w:rPr>
          <w:rFonts w:asciiTheme="minorHAnsi" w:hAnsiTheme="minorHAnsi" w:cs="IAAPIO+TimesNewRoman"/>
        </w:rPr>
        <w:t xml:space="preserve"> during the exams</w:t>
      </w:r>
      <w:r w:rsidR="001635D6">
        <w:rPr>
          <w:rFonts w:asciiTheme="minorHAnsi" w:hAnsiTheme="minorHAnsi" w:cs="IAAPIO+TimesNewRoman"/>
        </w:rPr>
        <w:t xml:space="preserve"> (with no stored formula)</w:t>
      </w:r>
      <w:r w:rsidR="00CD5C27">
        <w:rPr>
          <w:rFonts w:asciiTheme="minorHAnsi" w:hAnsiTheme="minorHAnsi" w:cs="IAAPIO+TimesNewRoman"/>
        </w:rPr>
        <w:t>:</w:t>
      </w:r>
    </w:p>
    <w:p w14:paraId="2D3E6829" w14:textId="15005A92" w:rsidR="00C56220" w:rsidRDefault="00C56220" w:rsidP="006B51F2">
      <w:pPr>
        <w:pStyle w:val="CM1"/>
        <w:ind w:firstLine="720"/>
        <w:rPr>
          <w:rFonts w:asciiTheme="minorHAnsi" w:hAnsiTheme="minorHAnsi" w:cs="IAAPIO+TimesNewRoman"/>
        </w:rPr>
      </w:pPr>
      <w:r>
        <w:rPr>
          <w:rFonts w:asciiTheme="minorHAnsi" w:hAnsiTheme="minorHAnsi" w:cs="IAAPIO+TimesNewRoman"/>
        </w:rPr>
        <w:t xml:space="preserve">Exam I: </w:t>
      </w:r>
      <w:r w:rsidR="00680285">
        <w:rPr>
          <w:rFonts w:asciiTheme="minorHAnsi" w:hAnsiTheme="minorHAnsi" w:cs="IAAPIO+TimesNewRoman"/>
        </w:rPr>
        <w:t xml:space="preserve">Tuesday, February </w:t>
      </w:r>
      <w:r w:rsidR="00E4575C">
        <w:rPr>
          <w:rFonts w:asciiTheme="minorHAnsi" w:hAnsiTheme="minorHAnsi" w:cs="IAAPIO+TimesNewRoman"/>
        </w:rPr>
        <w:t>7th</w:t>
      </w:r>
    </w:p>
    <w:p w14:paraId="7420653E" w14:textId="266AE746" w:rsidR="00C56220" w:rsidRDefault="00C56220" w:rsidP="006B51F2">
      <w:pPr>
        <w:pStyle w:val="CM1"/>
        <w:ind w:firstLine="720"/>
        <w:rPr>
          <w:rFonts w:asciiTheme="minorHAnsi" w:hAnsiTheme="minorHAnsi" w:cs="IAAPIO+TimesNewRoman"/>
        </w:rPr>
      </w:pPr>
      <w:r>
        <w:rPr>
          <w:rFonts w:asciiTheme="minorHAnsi" w:hAnsiTheme="minorHAnsi" w:cs="IAAPIO+TimesNewRoman"/>
        </w:rPr>
        <w:t>Exam II:</w:t>
      </w:r>
      <w:r w:rsidR="000943A3">
        <w:rPr>
          <w:rFonts w:asciiTheme="minorHAnsi" w:hAnsiTheme="minorHAnsi" w:cs="IAAPIO+TimesNewRoman"/>
        </w:rPr>
        <w:t xml:space="preserve"> </w:t>
      </w:r>
      <w:r w:rsidR="00FD7E71">
        <w:rPr>
          <w:rFonts w:asciiTheme="minorHAnsi" w:hAnsiTheme="minorHAnsi" w:cs="IAAPIO+TimesNewRoman"/>
        </w:rPr>
        <w:t>Tuesday</w:t>
      </w:r>
      <w:r w:rsidR="000943A3">
        <w:rPr>
          <w:rFonts w:asciiTheme="minorHAnsi" w:hAnsiTheme="minorHAnsi" w:cs="IAAPIO+TimesNewRoman"/>
        </w:rPr>
        <w:t xml:space="preserve">, </w:t>
      </w:r>
      <w:r w:rsidR="00E4575C">
        <w:rPr>
          <w:rFonts w:asciiTheme="minorHAnsi" w:hAnsiTheme="minorHAnsi" w:cs="IAAPIO+TimesNewRoman"/>
        </w:rPr>
        <w:t>March</w:t>
      </w:r>
      <w:r w:rsidR="00680285">
        <w:rPr>
          <w:rFonts w:asciiTheme="minorHAnsi" w:hAnsiTheme="minorHAnsi" w:cs="IAAPIO+TimesNewRoman"/>
        </w:rPr>
        <w:t xml:space="preserve"> </w:t>
      </w:r>
      <w:r w:rsidR="0042115F">
        <w:rPr>
          <w:rFonts w:asciiTheme="minorHAnsi" w:hAnsiTheme="minorHAnsi" w:cs="IAAPIO+TimesNewRoman"/>
        </w:rPr>
        <w:t>7</w:t>
      </w:r>
      <w:r w:rsidR="00FD7E71" w:rsidRPr="00E4575C">
        <w:rPr>
          <w:rFonts w:asciiTheme="minorHAnsi" w:hAnsiTheme="minorHAnsi" w:cs="IAAPIO+TimesNewRoman"/>
          <w:vertAlign w:val="superscript"/>
        </w:rPr>
        <w:t>th</w:t>
      </w:r>
    </w:p>
    <w:p w14:paraId="243134FA" w14:textId="7A2B78EA" w:rsidR="00E4575C" w:rsidRPr="00E4575C" w:rsidRDefault="00E4575C" w:rsidP="00E4575C">
      <w:pPr>
        <w:pStyle w:val="Default"/>
        <w:rPr>
          <w:rFonts w:asciiTheme="minorHAnsi" w:hAnsiTheme="minorHAnsi"/>
        </w:rPr>
      </w:pPr>
      <w:r>
        <w:tab/>
      </w:r>
      <w:r w:rsidRPr="00E4575C">
        <w:rPr>
          <w:rFonts w:asciiTheme="minorHAnsi" w:hAnsiTheme="minorHAnsi"/>
        </w:rPr>
        <w:t xml:space="preserve">Exam III: </w:t>
      </w:r>
      <w:r>
        <w:rPr>
          <w:rFonts w:asciiTheme="minorHAnsi" w:hAnsiTheme="minorHAnsi"/>
        </w:rPr>
        <w:t>Tuesday, April 4th</w:t>
      </w:r>
    </w:p>
    <w:p w14:paraId="40976629" w14:textId="11008ECD" w:rsidR="002547B8" w:rsidRDefault="005061E7" w:rsidP="006B51F2">
      <w:pPr>
        <w:pStyle w:val="CM1"/>
        <w:ind w:firstLine="720"/>
        <w:rPr>
          <w:rFonts w:asciiTheme="minorHAnsi" w:hAnsiTheme="minorHAnsi"/>
        </w:rPr>
      </w:pPr>
      <w:r>
        <w:rPr>
          <w:rFonts w:asciiTheme="minorHAnsi" w:hAnsiTheme="minorHAnsi" w:cs="IAAPIO+TimesNewRoman"/>
        </w:rPr>
        <w:t xml:space="preserve">Comprehensive </w:t>
      </w:r>
      <w:r w:rsidR="00C83A73" w:rsidRPr="00E168CC">
        <w:rPr>
          <w:rFonts w:asciiTheme="minorHAnsi" w:hAnsiTheme="minorHAnsi" w:cs="IAAPIO+TimesNewRoman"/>
        </w:rPr>
        <w:t xml:space="preserve">Final Exam: </w:t>
      </w:r>
      <w:r>
        <w:rPr>
          <w:rFonts w:asciiTheme="minorHAnsi" w:hAnsiTheme="minorHAnsi"/>
        </w:rPr>
        <w:t xml:space="preserve">Tuesday, May </w:t>
      </w:r>
      <w:r w:rsidR="002943C4">
        <w:rPr>
          <w:rFonts w:asciiTheme="minorHAnsi" w:hAnsiTheme="minorHAnsi"/>
        </w:rPr>
        <w:t>2</w:t>
      </w:r>
      <w:r>
        <w:rPr>
          <w:rFonts w:asciiTheme="minorHAnsi" w:hAnsiTheme="minorHAnsi"/>
        </w:rPr>
        <w:t xml:space="preserve">, </w:t>
      </w:r>
      <w:r w:rsidR="002943C4">
        <w:rPr>
          <w:rFonts w:asciiTheme="minorHAnsi" w:hAnsiTheme="minorHAnsi"/>
        </w:rPr>
        <w:t>8:00 am -10 am</w:t>
      </w:r>
    </w:p>
    <w:p w14:paraId="2CA9B055" w14:textId="77777777" w:rsidR="00435B37" w:rsidRDefault="00435B37" w:rsidP="00435B37">
      <w:pPr>
        <w:pStyle w:val="Default"/>
      </w:pPr>
    </w:p>
    <w:p w14:paraId="04DE6B00" w14:textId="00BD0C64" w:rsidR="00435B37" w:rsidRPr="00435B37" w:rsidRDefault="00435B37" w:rsidP="00435B37">
      <w:pPr>
        <w:pStyle w:val="Default"/>
      </w:pPr>
      <w:r>
        <w:t>Anyone caught cheating will receive a 0% for that examination, which in most cases will also result in a grade of F for the course – enough said.</w:t>
      </w:r>
    </w:p>
    <w:p w14:paraId="215C0786" w14:textId="77777777" w:rsidR="00E67F1B" w:rsidRDefault="00E67F1B" w:rsidP="00730D72">
      <w:pPr>
        <w:pStyle w:val="CM1"/>
        <w:ind w:left="720"/>
        <w:rPr>
          <w:rFonts w:asciiTheme="minorHAnsi" w:hAnsiTheme="minorHAnsi" w:cs="IAAPIO+TimesNewRoman"/>
          <w:u w:val="single"/>
        </w:rPr>
      </w:pPr>
    </w:p>
    <w:p w14:paraId="1366DB36" w14:textId="77777777" w:rsidR="007D0673" w:rsidRPr="00E168CC" w:rsidRDefault="007D0673" w:rsidP="007D0673">
      <w:pPr>
        <w:pStyle w:val="CM4"/>
        <w:spacing w:line="276" w:lineRule="atLeast"/>
        <w:rPr>
          <w:rFonts w:asciiTheme="minorHAnsi" w:hAnsiTheme="minorHAnsi"/>
          <w:b/>
        </w:rPr>
      </w:pPr>
      <w:r w:rsidRPr="00E168CC">
        <w:rPr>
          <w:rFonts w:asciiTheme="minorHAnsi" w:hAnsiTheme="minorHAnsi"/>
          <w:b/>
        </w:rPr>
        <w:t xml:space="preserve">Grades </w:t>
      </w:r>
    </w:p>
    <w:p w14:paraId="56C6A4C6" w14:textId="62546021" w:rsidR="006C2A88" w:rsidRPr="0035583A" w:rsidRDefault="002C27C4" w:rsidP="0035583A">
      <w:pPr>
        <w:pStyle w:val="CM4"/>
        <w:spacing w:line="276" w:lineRule="atLeast"/>
        <w:rPr>
          <w:rFonts w:asciiTheme="minorHAnsi" w:hAnsiTheme="minorHAnsi" w:cs="IAAPIO+TimesNewRoman"/>
        </w:rPr>
      </w:pPr>
      <w:r>
        <w:rPr>
          <w:rFonts w:asciiTheme="minorHAnsi" w:hAnsiTheme="minorHAnsi" w:cs="IAAPIO+TimesNewRoman"/>
        </w:rPr>
        <w:t>Grades are as f</w:t>
      </w:r>
      <w:r w:rsidR="006C2A88">
        <w:rPr>
          <w:rFonts w:asciiTheme="minorHAnsi" w:hAnsiTheme="minorHAnsi" w:cs="IAAPIO+TimesNewRoman"/>
        </w:rPr>
        <w:t>ollows (thresholds given as %)</w:t>
      </w:r>
      <w:bookmarkStart w:id="0" w:name="_GoBack"/>
      <w:bookmarkEnd w:id="0"/>
      <w:r w:rsidR="006C2A88">
        <w:rPr>
          <w:rFonts w:asciiTheme="minorHAnsi" w:hAnsiTheme="minorHAnsi" w:cs="IAAPIO+TimesNewRoman"/>
        </w:rPr>
        <w:t xml:space="preserve"> for the various components:</w:t>
      </w:r>
    </w:p>
    <w:p w14:paraId="7195C782" w14:textId="28435FF4" w:rsidR="006C2A88" w:rsidRDefault="00E4575C" w:rsidP="006C2A88">
      <w:pPr>
        <w:pStyle w:val="Default"/>
      </w:pPr>
      <w:r>
        <w:lastRenderedPageBreak/>
        <w:tab/>
        <w:t>MP: 20</w:t>
      </w:r>
      <w:r w:rsidR="006C2A88">
        <w:t>%</w:t>
      </w:r>
    </w:p>
    <w:p w14:paraId="7BB61969" w14:textId="0B9567D8" w:rsidR="005B04AF" w:rsidRDefault="006C2A88" w:rsidP="005B04AF">
      <w:pPr>
        <w:pStyle w:val="Default"/>
      </w:pPr>
      <w:r>
        <w:tab/>
        <w:t xml:space="preserve">Exams: </w:t>
      </w:r>
      <w:r w:rsidR="00E4575C">
        <w:t>20</w:t>
      </w:r>
      <w:r w:rsidR="005B04AF">
        <w:t>% each</w:t>
      </w:r>
    </w:p>
    <w:p w14:paraId="3944BBB0" w14:textId="77777777" w:rsidR="00BE5271" w:rsidRDefault="00BE5271" w:rsidP="005B04AF">
      <w:pPr>
        <w:pStyle w:val="Default"/>
      </w:pPr>
    </w:p>
    <w:p w14:paraId="6E9F7A95" w14:textId="4FCA696D" w:rsidR="005B04AF" w:rsidRDefault="005B04AF" w:rsidP="005B04AF">
      <w:pPr>
        <w:pStyle w:val="Default"/>
      </w:pPr>
      <w:r>
        <w:t>Letter grades will correspond to the following threshold percentages:</w:t>
      </w:r>
    </w:p>
    <w:p w14:paraId="772E8C54" w14:textId="77777777" w:rsidR="005B04AF" w:rsidRPr="005B04AF" w:rsidRDefault="005B04AF" w:rsidP="005B04AF">
      <w:pPr>
        <w:pStyle w:val="Default"/>
      </w:pPr>
    </w:p>
    <w:p w14:paraId="37AA0CC6" w14:textId="77777777" w:rsidR="005B04AF" w:rsidRDefault="007D0673" w:rsidP="005B04AF">
      <w:pPr>
        <w:pStyle w:val="CM4"/>
        <w:spacing w:line="276" w:lineRule="atLeast"/>
        <w:ind w:left="720"/>
        <w:rPr>
          <w:rFonts w:asciiTheme="minorHAnsi" w:hAnsiTheme="minorHAnsi" w:cs="IAAPIO+TimesNewRoman"/>
        </w:rPr>
      </w:pPr>
      <w:r w:rsidRPr="00E168CC">
        <w:rPr>
          <w:rFonts w:asciiTheme="minorHAnsi" w:hAnsiTheme="minorHAnsi" w:cs="IAAPIO+TimesNewRoman"/>
        </w:rPr>
        <w:t>A 90%</w:t>
      </w:r>
      <w:r w:rsidR="00BD1B1F">
        <w:rPr>
          <w:rFonts w:asciiTheme="minorHAnsi" w:hAnsiTheme="minorHAnsi" w:cs="IAAPIO+TimesNewRoman"/>
        </w:rPr>
        <w:t xml:space="preserve">, B 80%, C 70%, D 60%, F- </w:t>
      </w:r>
      <w:r w:rsidR="002C27C4">
        <w:rPr>
          <w:rFonts w:asciiTheme="minorHAnsi" w:hAnsiTheme="minorHAnsi" w:cs="IAAPIO+TimesNewRoman"/>
        </w:rPr>
        <w:t>below 60%</w:t>
      </w:r>
    </w:p>
    <w:p w14:paraId="10A6D5D2" w14:textId="7504861C" w:rsidR="00CD5C27" w:rsidRPr="00E168CC" w:rsidRDefault="00CD5C27" w:rsidP="005B04AF">
      <w:pPr>
        <w:pStyle w:val="CM4"/>
        <w:spacing w:line="276" w:lineRule="atLeast"/>
        <w:rPr>
          <w:rFonts w:asciiTheme="minorHAnsi" w:hAnsiTheme="minorHAnsi"/>
        </w:rPr>
      </w:pPr>
      <w:r>
        <w:rPr>
          <w:rFonts w:asciiTheme="minorHAnsi" w:hAnsiTheme="minorHAnsi"/>
        </w:rPr>
        <w:t xml:space="preserve">A request for an incomplete will </w:t>
      </w:r>
      <w:r w:rsidR="002C27C4">
        <w:rPr>
          <w:rFonts w:asciiTheme="minorHAnsi" w:hAnsiTheme="minorHAnsi"/>
        </w:rPr>
        <w:t>be approve</w:t>
      </w:r>
      <w:r w:rsidR="00BD1B1F">
        <w:rPr>
          <w:rFonts w:asciiTheme="minorHAnsi" w:hAnsiTheme="minorHAnsi"/>
        </w:rPr>
        <w:t>d</w:t>
      </w:r>
      <w:r w:rsidR="002C27C4">
        <w:rPr>
          <w:rFonts w:asciiTheme="minorHAnsi" w:hAnsiTheme="minorHAnsi"/>
        </w:rPr>
        <w:t xml:space="preserve"> </w:t>
      </w:r>
      <w:r>
        <w:rPr>
          <w:rFonts w:asciiTheme="minorHAnsi" w:hAnsiTheme="minorHAnsi"/>
        </w:rPr>
        <w:t xml:space="preserve">provided that one has taken </w:t>
      </w:r>
      <w:r w:rsidR="00F8377E">
        <w:rPr>
          <w:rFonts w:asciiTheme="minorHAnsi" w:hAnsiTheme="minorHAnsi"/>
        </w:rPr>
        <w:t>one</w:t>
      </w:r>
      <w:r w:rsidR="002C27C4">
        <w:rPr>
          <w:rFonts w:asciiTheme="minorHAnsi" w:hAnsiTheme="minorHAnsi"/>
        </w:rPr>
        <w:t xml:space="preserve"> of the first </w:t>
      </w:r>
      <w:r w:rsidR="00F8377E">
        <w:rPr>
          <w:rFonts w:asciiTheme="minorHAnsi" w:hAnsiTheme="minorHAnsi"/>
        </w:rPr>
        <w:t>two</w:t>
      </w:r>
      <w:r w:rsidR="002C27C4">
        <w:rPr>
          <w:rFonts w:asciiTheme="minorHAnsi" w:hAnsiTheme="minorHAnsi"/>
        </w:rPr>
        <w:t xml:space="preserve"> exams.</w:t>
      </w:r>
    </w:p>
    <w:sectPr w:rsidR="00CD5C27" w:rsidRPr="00E168CC" w:rsidSect="00847A58">
      <w:type w:val="continuous"/>
      <w:pgSz w:w="12240" w:h="15840"/>
      <w:pgMar w:top="1400" w:right="940" w:bottom="1440" w:left="130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481D" w14:textId="77777777" w:rsidR="00452473" w:rsidRDefault="00452473" w:rsidP="00C21B87">
      <w:pPr>
        <w:spacing w:after="0" w:line="240" w:lineRule="auto"/>
      </w:pPr>
      <w:r>
        <w:separator/>
      </w:r>
    </w:p>
  </w:endnote>
  <w:endnote w:type="continuationSeparator" w:id="0">
    <w:p w14:paraId="2EE73662" w14:textId="77777777" w:rsidR="00452473" w:rsidRDefault="00452473" w:rsidP="00C2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D6794" w14:textId="77777777" w:rsidR="00452473" w:rsidRDefault="00452473" w:rsidP="00C21B87">
      <w:pPr>
        <w:spacing w:after="0" w:line="240" w:lineRule="auto"/>
      </w:pPr>
      <w:r>
        <w:separator/>
      </w:r>
    </w:p>
  </w:footnote>
  <w:footnote w:type="continuationSeparator" w:id="0">
    <w:p w14:paraId="37657527" w14:textId="77777777" w:rsidR="00452473" w:rsidRDefault="00452473" w:rsidP="00C21B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䀝ŵ`ĀᮇÂذ_x000a_Footnote Text搒ðꐔ䩃䩏䩐䩑䩞䩡ðś耀＀dЉЉЁ＀＀＀＀_x000a_$%ÿ䤟}á腏½僀M뮛Y撀¢걋Æ雷Fÿÿá䤟}_x000a__x000a_ð㊦䄂؏㊦䄂؏.험űng.૽켤ۦ卆䵇⏔ઐ耀"/>
  </w:docVars>
  <w:rsids>
    <w:rsidRoot w:val="00573643"/>
    <w:rsid w:val="00005164"/>
    <w:rsid w:val="00013142"/>
    <w:rsid w:val="00024337"/>
    <w:rsid w:val="00030E9D"/>
    <w:rsid w:val="00035681"/>
    <w:rsid w:val="000464DE"/>
    <w:rsid w:val="000527D6"/>
    <w:rsid w:val="00064B6C"/>
    <w:rsid w:val="00091351"/>
    <w:rsid w:val="00093A8F"/>
    <w:rsid w:val="000943A3"/>
    <w:rsid w:val="00095B81"/>
    <w:rsid w:val="000B49D9"/>
    <w:rsid w:val="000B7A99"/>
    <w:rsid w:val="000C1D4A"/>
    <w:rsid w:val="000C6FA1"/>
    <w:rsid w:val="000D574C"/>
    <w:rsid w:val="000E7F62"/>
    <w:rsid w:val="000F5DB4"/>
    <w:rsid w:val="001253E8"/>
    <w:rsid w:val="001409AD"/>
    <w:rsid w:val="00147E73"/>
    <w:rsid w:val="00160456"/>
    <w:rsid w:val="00160E54"/>
    <w:rsid w:val="001635D6"/>
    <w:rsid w:val="0017249E"/>
    <w:rsid w:val="00184CC1"/>
    <w:rsid w:val="0018529B"/>
    <w:rsid w:val="001C5F07"/>
    <w:rsid w:val="001D479D"/>
    <w:rsid w:val="001E02E1"/>
    <w:rsid w:val="001E64FE"/>
    <w:rsid w:val="001E78EB"/>
    <w:rsid w:val="001F4ADF"/>
    <w:rsid w:val="00235F1A"/>
    <w:rsid w:val="00236FC3"/>
    <w:rsid w:val="00242B61"/>
    <w:rsid w:val="002547B8"/>
    <w:rsid w:val="00256E78"/>
    <w:rsid w:val="00270726"/>
    <w:rsid w:val="0028185A"/>
    <w:rsid w:val="002943C4"/>
    <w:rsid w:val="002A6AC7"/>
    <w:rsid w:val="002B73CE"/>
    <w:rsid w:val="002C2173"/>
    <w:rsid w:val="002C27C4"/>
    <w:rsid w:val="002D1501"/>
    <w:rsid w:val="002D29D4"/>
    <w:rsid w:val="002D6203"/>
    <w:rsid w:val="002D637D"/>
    <w:rsid w:val="002E6230"/>
    <w:rsid w:val="00303A0F"/>
    <w:rsid w:val="00316638"/>
    <w:rsid w:val="0032381F"/>
    <w:rsid w:val="003323AB"/>
    <w:rsid w:val="0034333A"/>
    <w:rsid w:val="00347339"/>
    <w:rsid w:val="003548CB"/>
    <w:rsid w:val="0035583A"/>
    <w:rsid w:val="00387446"/>
    <w:rsid w:val="003959DC"/>
    <w:rsid w:val="00396BE9"/>
    <w:rsid w:val="003A6669"/>
    <w:rsid w:val="003D0C0D"/>
    <w:rsid w:val="003D1671"/>
    <w:rsid w:val="004034D6"/>
    <w:rsid w:val="00404571"/>
    <w:rsid w:val="004148F2"/>
    <w:rsid w:val="00414BFE"/>
    <w:rsid w:val="0042115F"/>
    <w:rsid w:val="00427942"/>
    <w:rsid w:val="00435B37"/>
    <w:rsid w:val="00445457"/>
    <w:rsid w:val="00451C28"/>
    <w:rsid w:val="00452473"/>
    <w:rsid w:val="004634D8"/>
    <w:rsid w:val="00463E3E"/>
    <w:rsid w:val="00475CF9"/>
    <w:rsid w:val="004831A4"/>
    <w:rsid w:val="00484071"/>
    <w:rsid w:val="004A2D85"/>
    <w:rsid w:val="004A6A89"/>
    <w:rsid w:val="004C0A2D"/>
    <w:rsid w:val="004C13DE"/>
    <w:rsid w:val="004C27A5"/>
    <w:rsid w:val="004C304F"/>
    <w:rsid w:val="004E05C2"/>
    <w:rsid w:val="004F05A0"/>
    <w:rsid w:val="004F57EA"/>
    <w:rsid w:val="005061E7"/>
    <w:rsid w:val="0053630D"/>
    <w:rsid w:val="00551437"/>
    <w:rsid w:val="00565DBC"/>
    <w:rsid w:val="00573643"/>
    <w:rsid w:val="00590BB2"/>
    <w:rsid w:val="005A02BD"/>
    <w:rsid w:val="005A2DAE"/>
    <w:rsid w:val="005B04AF"/>
    <w:rsid w:val="005D0693"/>
    <w:rsid w:val="005D0B07"/>
    <w:rsid w:val="005D78EE"/>
    <w:rsid w:val="005D7F51"/>
    <w:rsid w:val="00625DD1"/>
    <w:rsid w:val="00634BED"/>
    <w:rsid w:val="00657E07"/>
    <w:rsid w:val="00665BD0"/>
    <w:rsid w:val="00667E9D"/>
    <w:rsid w:val="00680285"/>
    <w:rsid w:val="0069284F"/>
    <w:rsid w:val="00693DD8"/>
    <w:rsid w:val="006A25E0"/>
    <w:rsid w:val="006A6C58"/>
    <w:rsid w:val="006A7D1C"/>
    <w:rsid w:val="006B51F2"/>
    <w:rsid w:val="006B5A70"/>
    <w:rsid w:val="006C2A88"/>
    <w:rsid w:val="006C3540"/>
    <w:rsid w:val="006C5979"/>
    <w:rsid w:val="006D1C35"/>
    <w:rsid w:val="006D7A9F"/>
    <w:rsid w:val="006E1A05"/>
    <w:rsid w:val="006F4328"/>
    <w:rsid w:val="00711D8E"/>
    <w:rsid w:val="00730D72"/>
    <w:rsid w:val="007712DC"/>
    <w:rsid w:val="007A1105"/>
    <w:rsid w:val="007C5887"/>
    <w:rsid w:val="007D0673"/>
    <w:rsid w:val="007D11C0"/>
    <w:rsid w:val="007D4469"/>
    <w:rsid w:val="007E0098"/>
    <w:rsid w:val="007E7F90"/>
    <w:rsid w:val="0082183D"/>
    <w:rsid w:val="00827A17"/>
    <w:rsid w:val="00840C82"/>
    <w:rsid w:val="00847A58"/>
    <w:rsid w:val="008510BA"/>
    <w:rsid w:val="008531C3"/>
    <w:rsid w:val="008545B1"/>
    <w:rsid w:val="008833DC"/>
    <w:rsid w:val="00883B4F"/>
    <w:rsid w:val="00893FC4"/>
    <w:rsid w:val="008A2999"/>
    <w:rsid w:val="008A39AC"/>
    <w:rsid w:val="008A6970"/>
    <w:rsid w:val="008C00B5"/>
    <w:rsid w:val="008C4F14"/>
    <w:rsid w:val="008F18CE"/>
    <w:rsid w:val="008F1AE0"/>
    <w:rsid w:val="008F2F0A"/>
    <w:rsid w:val="0091748D"/>
    <w:rsid w:val="00921E63"/>
    <w:rsid w:val="0094689A"/>
    <w:rsid w:val="0095041F"/>
    <w:rsid w:val="00950D19"/>
    <w:rsid w:val="0096349E"/>
    <w:rsid w:val="00966928"/>
    <w:rsid w:val="00975DB1"/>
    <w:rsid w:val="009A4B4F"/>
    <w:rsid w:val="009F5DB2"/>
    <w:rsid w:val="00A3744E"/>
    <w:rsid w:val="00A37E4E"/>
    <w:rsid w:val="00A4007C"/>
    <w:rsid w:val="00A43C27"/>
    <w:rsid w:val="00A52194"/>
    <w:rsid w:val="00A667BF"/>
    <w:rsid w:val="00A91B91"/>
    <w:rsid w:val="00AA4E22"/>
    <w:rsid w:val="00AB0C8A"/>
    <w:rsid w:val="00AC4EA9"/>
    <w:rsid w:val="00AC5C2E"/>
    <w:rsid w:val="00B03F00"/>
    <w:rsid w:val="00B11057"/>
    <w:rsid w:val="00B16B6A"/>
    <w:rsid w:val="00B17256"/>
    <w:rsid w:val="00B24F37"/>
    <w:rsid w:val="00B414EF"/>
    <w:rsid w:val="00B44EEE"/>
    <w:rsid w:val="00B70AD1"/>
    <w:rsid w:val="00B75DFD"/>
    <w:rsid w:val="00B87E7B"/>
    <w:rsid w:val="00BA0E22"/>
    <w:rsid w:val="00BB3558"/>
    <w:rsid w:val="00BD1B1F"/>
    <w:rsid w:val="00BD3C19"/>
    <w:rsid w:val="00BE5271"/>
    <w:rsid w:val="00BE770D"/>
    <w:rsid w:val="00BF0D67"/>
    <w:rsid w:val="00C1189E"/>
    <w:rsid w:val="00C21B87"/>
    <w:rsid w:val="00C271EB"/>
    <w:rsid w:val="00C335A4"/>
    <w:rsid w:val="00C56220"/>
    <w:rsid w:val="00C562B4"/>
    <w:rsid w:val="00C65AD4"/>
    <w:rsid w:val="00C83A73"/>
    <w:rsid w:val="00CA5DAB"/>
    <w:rsid w:val="00CA5F87"/>
    <w:rsid w:val="00CB0550"/>
    <w:rsid w:val="00CC1AB9"/>
    <w:rsid w:val="00CC5F8A"/>
    <w:rsid w:val="00CD1FAB"/>
    <w:rsid w:val="00CD5C27"/>
    <w:rsid w:val="00CE3BB0"/>
    <w:rsid w:val="00CF66D3"/>
    <w:rsid w:val="00D012FF"/>
    <w:rsid w:val="00D12B9E"/>
    <w:rsid w:val="00D45D4E"/>
    <w:rsid w:val="00D4649F"/>
    <w:rsid w:val="00D506C6"/>
    <w:rsid w:val="00D530EF"/>
    <w:rsid w:val="00D646D5"/>
    <w:rsid w:val="00D73C1D"/>
    <w:rsid w:val="00D93A21"/>
    <w:rsid w:val="00DA72E4"/>
    <w:rsid w:val="00DB18AE"/>
    <w:rsid w:val="00DC5B9B"/>
    <w:rsid w:val="00DC6B44"/>
    <w:rsid w:val="00DD1521"/>
    <w:rsid w:val="00DD5387"/>
    <w:rsid w:val="00DF30CA"/>
    <w:rsid w:val="00DF4275"/>
    <w:rsid w:val="00E07E35"/>
    <w:rsid w:val="00E11D0C"/>
    <w:rsid w:val="00E168CC"/>
    <w:rsid w:val="00E2182C"/>
    <w:rsid w:val="00E4575C"/>
    <w:rsid w:val="00E67F1B"/>
    <w:rsid w:val="00E72347"/>
    <w:rsid w:val="00E81969"/>
    <w:rsid w:val="00E95DA7"/>
    <w:rsid w:val="00E96396"/>
    <w:rsid w:val="00EA10FB"/>
    <w:rsid w:val="00EA1F90"/>
    <w:rsid w:val="00EA653D"/>
    <w:rsid w:val="00EB13B8"/>
    <w:rsid w:val="00EC5236"/>
    <w:rsid w:val="00ED15F9"/>
    <w:rsid w:val="00EF6616"/>
    <w:rsid w:val="00F36AFF"/>
    <w:rsid w:val="00F50EE6"/>
    <w:rsid w:val="00F65569"/>
    <w:rsid w:val="00F66C5F"/>
    <w:rsid w:val="00F679E0"/>
    <w:rsid w:val="00F67A8A"/>
    <w:rsid w:val="00F7166B"/>
    <w:rsid w:val="00F71BA5"/>
    <w:rsid w:val="00F72A70"/>
    <w:rsid w:val="00F74D98"/>
    <w:rsid w:val="00F82BDC"/>
    <w:rsid w:val="00F8377E"/>
    <w:rsid w:val="00F918BE"/>
    <w:rsid w:val="00F94235"/>
    <w:rsid w:val="00FA2C1F"/>
    <w:rsid w:val="00FA6A4E"/>
    <w:rsid w:val="00FB3991"/>
    <w:rsid w:val="00FB5CFC"/>
    <w:rsid w:val="00FC4F0C"/>
    <w:rsid w:val="00FC5634"/>
    <w:rsid w:val="00FD09DE"/>
    <w:rsid w:val="00FD7E71"/>
    <w:rsid w:val="00FE3A2E"/>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6EF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A58"/>
    <w:pPr>
      <w:widowControl w:val="0"/>
      <w:autoSpaceDE w:val="0"/>
      <w:autoSpaceDN w:val="0"/>
      <w:adjustRightInd w:val="0"/>
      <w:spacing w:after="0" w:line="240" w:lineRule="auto"/>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847A58"/>
    <w:pPr>
      <w:spacing w:after="275"/>
    </w:pPr>
    <w:rPr>
      <w:rFonts w:cstheme="minorBidi"/>
      <w:color w:val="auto"/>
    </w:rPr>
  </w:style>
  <w:style w:type="paragraph" w:customStyle="1" w:styleId="CM1">
    <w:name w:val="CM1"/>
    <w:basedOn w:val="Default"/>
    <w:next w:val="Default"/>
    <w:uiPriority w:val="99"/>
    <w:rsid w:val="00847A58"/>
    <w:pPr>
      <w:spacing w:line="276" w:lineRule="atLeast"/>
    </w:pPr>
    <w:rPr>
      <w:rFonts w:cstheme="minorBidi"/>
      <w:color w:val="auto"/>
    </w:rPr>
  </w:style>
  <w:style w:type="paragraph" w:customStyle="1" w:styleId="CM2">
    <w:name w:val="CM2"/>
    <w:basedOn w:val="Default"/>
    <w:next w:val="Default"/>
    <w:uiPriority w:val="99"/>
    <w:rsid w:val="00847A58"/>
    <w:pPr>
      <w:spacing w:line="276" w:lineRule="atLeast"/>
    </w:pPr>
    <w:rPr>
      <w:rFonts w:cstheme="minorBidi"/>
      <w:color w:val="auto"/>
    </w:rPr>
  </w:style>
  <w:style w:type="paragraph" w:customStyle="1" w:styleId="CM3">
    <w:name w:val="CM3"/>
    <w:basedOn w:val="Default"/>
    <w:next w:val="Default"/>
    <w:uiPriority w:val="99"/>
    <w:rsid w:val="00847A58"/>
    <w:pPr>
      <w:spacing w:line="276" w:lineRule="atLeast"/>
    </w:pPr>
    <w:rPr>
      <w:rFonts w:cstheme="minorBidi"/>
      <w:color w:val="auto"/>
    </w:rPr>
  </w:style>
  <w:style w:type="character" w:styleId="Hyperlink">
    <w:name w:val="Hyperlink"/>
    <w:basedOn w:val="DefaultParagraphFont"/>
    <w:uiPriority w:val="99"/>
    <w:unhideWhenUsed/>
    <w:rsid w:val="005D0B07"/>
    <w:rPr>
      <w:color w:val="0000FF" w:themeColor="hyperlink"/>
      <w:u w:val="single"/>
    </w:rPr>
  </w:style>
  <w:style w:type="paragraph" w:styleId="PlainText">
    <w:name w:val="Plain Text"/>
    <w:basedOn w:val="Normal"/>
    <w:link w:val="PlainTextChar"/>
    <w:uiPriority w:val="99"/>
    <w:unhideWhenUsed/>
    <w:rsid w:val="007D06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D0673"/>
    <w:rPr>
      <w:rFonts w:ascii="Consolas" w:eastAsiaTheme="minorHAnsi" w:hAnsi="Consolas"/>
      <w:sz w:val="21"/>
      <w:szCs w:val="21"/>
    </w:rPr>
  </w:style>
  <w:style w:type="paragraph" w:styleId="FootnoteText">
    <w:name w:val="footnote text"/>
    <w:basedOn w:val="Normal"/>
    <w:link w:val="FootnoteTextChar"/>
    <w:uiPriority w:val="99"/>
    <w:semiHidden/>
    <w:rsid w:val="00C21B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21B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21B87"/>
    <w:rPr>
      <w:rFonts w:cs="Times New Roman"/>
      <w:vertAlign w:val="superscript"/>
    </w:rPr>
  </w:style>
  <w:style w:type="paragraph" w:styleId="NoSpacing">
    <w:name w:val="No Spacing"/>
    <w:uiPriority w:val="1"/>
    <w:qFormat/>
    <w:rsid w:val="00F67A8A"/>
    <w:pPr>
      <w:spacing w:after="0" w:line="240" w:lineRule="auto"/>
    </w:pPr>
  </w:style>
  <w:style w:type="character" w:styleId="FollowedHyperlink">
    <w:name w:val="FollowedHyperlink"/>
    <w:basedOn w:val="DefaultParagraphFont"/>
    <w:uiPriority w:val="99"/>
    <w:semiHidden/>
    <w:unhideWhenUsed/>
    <w:rsid w:val="006C3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209">
      <w:bodyDiv w:val="1"/>
      <w:marLeft w:val="0"/>
      <w:marRight w:val="0"/>
      <w:marTop w:val="0"/>
      <w:marBottom w:val="0"/>
      <w:divBdr>
        <w:top w:val="none" w:sz="0" w:space="0" w:color="auto"/>
        <w:left w:val="none" w:sz="0" w:space="0" w:color="auto"/>
        <w:bottom w:val="none" w:sz="0" w:space="0" w:color="auto"/>
        <w:right w:val="none" w:sz="0" w:space="0" w:color="auto"/>
      </w:divBdr>
    </w:div>
    <w:div w:id="587426407">
      <w:bodyDiv w:val="1"/>
      <w:marLeft w:val="0"/>
      <w:marRight w:val="0"/>
      <w:marTop w:val="0"/>
      <w:marBottom w:val="0"/>
      <w:divBdr>
        <w:top w:val="none" w:sz="0" w:space="0" w:color="auto"/>
        <w:left w:val="none" w:sz="0" w:space="0" w:color="auto"/>
        <w:bottom w:val="none" w:sz="0" w:space="0" w:color="auto"/>
        <w:right w:val="none" w:sz="0" w:space="0" w:color="auto"/>
      </w:divBdr>
      <w:divsChild>
        <w:div w:id="674385403">
          <w:marLeft w:val="0"/>
          <w:marRight w:val="0"/>
          <w:marTop w:val="0"/>
          <w:marBottom w:val="0"/>
          <w:divBdr>
            <w:top w:val="single" w:sz="2" w:space="0" w:color="A2A191"/>
            <w:left w:val="single" w:sz="6" w:space="0" w:color="A2A191"/>
            <w:bottom w:val="single" w:sz="2" w:space="0" w:color="A2A191"/>
            <w:right w:val="single" w:sz="6" w:space="0" w:color="A2A191"/>
          </w:divBdr>
          <w:divsChild>
            <w:div w:id="504319603">
              <w:marLeft w:val="0"/>
              <w:marRight w:val="0"/>
              <w:marTop w:val="0"/>
              <w:marBottom w:val="0"/>
              <w:divBdr>
                <w:top w:val="none" w:sz="0" w:space="0" w:color="auto"/>
                <w:left w:val="none" w:sz="0" w:space="0" w:color="auto"/>
                <w:bottom w:val="none" w:sz="0" w:space="0" w:color="auto"/>
                <w:right w:val="none" w:sz="0" w:space="0" w:color="auto"/>
              </w:divBdr>
              <w:divsChild>
                <w:div w:id="1347824117">
                  <w:marLeft w:val="0"/>
                  <w:marRight w:val="0"/>
                  <w:marTop w:val="0"/>
                  <w:marBottom w:val="0"/>
                  <w:divBdr>
                    <w:top w:val="none" w:sz="0" w:space="0" w:color="auto"/>
                    <w:left w:val="none" w:sz="0" w:space="0" w:color="auto"/>
                    <w:bottom w:val="none" w:sz="0" w:space="0" w:color="auto"/>
                    <w:right w:val="none" w:sz="0" w:space="0" w:color="auto"/>
                  </w:divBdr>
                  <w:divsChild>
                    <w:div w:id="662976474">
                      <w:marLeft w:val="30"/>
                      <w:marRight w:val="0"/>
                      <w:marTop w:val="0"/>
                      <w:marBottom w:val="0"/>
                      <w:divBdr>
                        <w:top w:val="none" w:sz="0" w:space="0" w:color="auto"/>
                        <w:left w:val="none" w:sz="0" w:space="0" w:color="auto"/>
                        <w:bottom w:val="none" w:sz="0" w:space="0" w:color="auto"/>
                        <w:right w:val="none" w:sz="0" w:space="0" w:color="auto"/>
                      </w:divBdr>
                      <w:divsChild>
                        <w:div w:id="1579943414">
                          <w:marLeft w:val="0"/>
                          <w:marRight w:val="0"/>
                          <w:marTop w:val="0"/>
                          <w:marBottom w:val="0"/>
                          <w:divBdr>
                            <w:top w:val="none" w:sz="0" w:space="0" w:color="auto"/>
                            <w:left w:val="none" w:sz="0" w:space="0" w:color="auto"/>
                            <w:bottom w:val="none" w:sz="0" w:space="0" w:color="auto"/>
                            <w:right w:val="none" w:sz="0" w:space="0" w:color="auto"/>
                          </w:divBdr>
                          <w:divsChild>
                            <w:div w:id="2044090200">
                              <w:marLeft w:val="0"/>
                              <w:marRight w:val="0"/>
                              <w:marTop w:val="0"/>
                              <w:marBottom w:val="0"/>
                              <w:divBdr>
                                <w:top w:val="none" w:sz="0" w:space="0" w:color="auto"/>
                                <w:left w:val="none" w:sz="0" w:space="0" w:color="auto"/>
                                <w:bottom w:val="none" w:sz="0" w:space="0" w:color="auto"/>
                                <w:right w:val="none" w:sz="0" w:space="0" w:color="auto"/>
                              </w:divBdr>
                              <w:divsChild>
                                <w:div w:id="4842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95471">
      <w:bodyDiv w:val="1"/>
      <w:marLeft w:val="0"/>
      <w:marRight w:val="0"/>
      <w:marTop w:val="0"/>
      <w:marBottom w:val="0"/>
      <w:divBdr>
        <w:top w:val="none" w:sz="0" w:space="0" w:color="auto"/>
        <w:left w:val="none" w:sz="0" w:space="0" w:color="auto"/>
        <w:bottom w:val="none" w:sz="0" w:space="0" w:color="auto"/>
        <w:right w:val="none" w:sz="0" w:space="0" w:color="auto"/>
      </w:divBdr>
      <w:divsChild>
        <w:div w:id="441922448">
          <w:marLeft w:val="0"/>
          <w:marRight w:val="0"/>
          <w:marTop w:val="0"/>
          <w:marBottom w:val="0"/>
          <w:divBdr>
            <w:top w:val="single" w:sz="2" w:space="0" w:color="A2A191"/>
            <w:left w:val="single" w:sz="6" w:space="0" w:color="A2A191"/>
            <w:bottom w:val="single" w:sz="2" w:space="0" w:color="A2A191"/>
            <w:right w:val="single" w:sz="6" w:space="0" w:color="A2A191"/>
          </w:divBdr>
          <w:divsChild>
            <w:div w:id="920674505">
              <w:marLeft w:val="0"/>
              <w:marRight w:val="0"/>
              <w:marTop w:val="0"/>
              <w:marBottom w:val="0"/>
              <w:divBdr>
                <w:top w:val="none" w:sz="0" w:space="0" w:color="auto"/>
                <w:left w:val="none" w:sz="0" w:space="0" w:color="auto"/>
                <w:bottom w:val="none" w:sz="0" w:space="0" w:color="auto"/>
                <w:right w:val="none" w:sz="0" w:space="0" w:color="auto"/>
              </w:divBdr>
              <w:divsChild>
                <w:div w:id="1191993439">
                  <w:marLeft w:val="0"/>
                  <w:marRight w:val="0"/>
                  <w:marTop w:val="0"/>
                  <w:marBottom w:val="0"/>
                  <w:divBdr>
                    <w:top w:val="none" w:sz="0" w:space="0" w:color="auto"/>
                    <w:left w:val="none" w:sz="0" w:space="0" w:color="auto"/>
                    <w:bottom w:val="none" w:sz="0" w:space="0" w:color="auto"/>
                    <w:right w:val="none" w:sz="0" w:space="0" w:color="auto"/>
                  </w:divBdr>
                  <w:divsChild>
                    <w:div w:id="1528715062">
                      <w:marLeft w:val="30"/>
                      <w:marRight w:val="0"/>
                      <w:marTop w:val="0"/>
                      <w:marBottom w:val="0"/>
                      <w:divBdr>
                        <w:top w:val="none" w:sz="0" w:space="0" w:color="auto"/>
                        <w:left w:val="none" w:sz="0" w:space="0" w:color="auto"/>
                        <w:bottom w:val="none" w:sz="0" w:space="0" w:color="auto"/>
                        <w:right w:val="none" w:sz="0" w:space="0" w:color="auto"/>
                      </w:divBdr>
                      <w:divsChild>
                        <w:div w:id="1398480560">
                          <w:marLeft w:val="0"/>
                          <w:marRight w:val="0"/>
                          <w:marTop w:val="0"/>
                          <w:marBottom w:val="0"/>
                          <w:divBdr>
                            <w:top w:val="none" w:sz="0" w:space="0" w:color="auto"/>
                            <w:left w:val="none" w:sz="0" w:space="0" w:color="auto"/>
                            <w:bottom w:val="none" w:sz="0" w:space="0" w:color="auto"/>
                            <w:right w:val="none" w:sz="0" w:space="0" w:color="auto"/>
                          </w:divBdr>
                          <w:divsChild>
                            <w:div w:id="1182166519">
                              <w:marLeft w:val="0"/>
                              <w:marRight w:val="0"/>
                              <w:marTop w:val="0"/>
                              <w:marBottom w:val="0"/>
                              <w:divBdr>
                                <w:top w:val="none" w:sz="0" w:space="0" w:color="auto"/>
                                <w:left w:val="none" w:sz="0" w:space="0" w:color="auto"/>
                                <w:bottom w:val="none" w:sz="0" w:space="0" w:color="auto"/>
                                <w:right w:val="none" w:sz="0" w:space="0" w:color="auto"/>
                              </w:divBdr>
                              <w:divsChild>
                                <w:div w:id="932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783418">
      <w:bodyDiv w:val="1"/>
      <w:marLeft w:val="0"/>
      <w:marRight w:val="0"/>
      <w:marTop w:val="0"/>
      <w:marBottom w:val="0"/>
      <w:divBdr>
        <w:top w:val="none" w:sz="0" w:space="0" w:color="auto"/>
        <w:left w:val="none" w:sz="0" w:space="0" w:color="auto"/>
        <w:bottom w:val="none" w:sz="0" w:space="0" w:color="auto"/>
        <w:right w:val="none" w:sz="0" w:space="0" w:color="auto"/>
      </w:divBdr>
      <w:divsChild>
        <w:div w:id="766577727">
          <w:marLeft w:val="0"/>
          <w:marRight w:val="0"/>
          <w:marTop w:val="0"/>
          <w:marBottom w:val="0"/>
          <w:divBdr>
            <w:top w:val="single" w:sz="2" w:space="0" w:color="A2A191"/>
            <w:left w:val="single" w:sz="6" w:space="0" w:color="A2A191"/>
            <w:bottom w:val="single" w:sz="2" w:space="0" w:color="A2A191"/>
            <w:right w:val="single" w:sz="6" w:space="0" w:color="A2A191"/>
          </w:divBdr>
          <w:divsChild>
            <w:div w:id="1094857773">
              <w:marLeft w:val="0"/>
              <w:marRight w:val="0"/>
              <w:marTop w:val="0"/>
              <w:marBottom w:val="0"/>
              <w:divBdr>
                <w:top w:val="none" w:sz="0" w:space="0" w:color="auto"/>
                <w:left w:val="none" w:sz="0" w:space="0" w:color="auto"/>
                <w:bottom w:val="none" w:sz="0" w:space="0" w:color="auto"/>
                <w:right w:val="none" w:sz="0" w:space="0" w:color="auto"/>
              </w:divBdr>
              <w:divsChild>
                <w:div w:id="1113017031">
                  <w:marLeft w:val="0"/>
                  <w:marRight w:val="0"/>
                  <w:marTop w:val="0"/>
                  <w:marBottom w:val="0"/>
                  <w:divBdr>
                    <w:top w:val="none" w:sz="0" w:space="0" w:color="auto"/>
                    <w:left w:val="none" w:sz="0" w:space="0" w:color="auto"/>
                    <w:bottom w:val="none" w:sz="0" w:space="0" w:color="auto"/>
                    <w:right w:val="none" w:sz="0" w:space="0" w:color="auto"/>
                  </w:divBdr>
                  <w:divsChild>
                    <w:div w:id="1491825407">
                      <w:marLeft w:val="30"/>
                      <w:marRight w:val="0"/>
                      <w:marTop w:val="0"/>
                      <w:marBottom w:val="0"/>
                      <w:divBdr>
                        <w:top w:val="none" w:sz="0" w:space="0" w:color="auto"/>
                        <w:left w:val="none" w:sz="0" w:space="0" w:color="auto"/>
                        <w:bottom w:val="none" w:sz="0" w:space="0" w:color="auto"/>
                        <w:right w:val="none" w:sz="0" w:space="0" w:color="auto"/>
                      </w:divBdr>
                      <w:divsChild>
                        <w:div w:id="1335838150">
                          <w:marLeft w:val="0"/>
                          <w:marRight w:val="0"/>
                          <w:marTop w:val="0"/>
                          <w:marBottom w:val="0"/>
                          <w:divBdr>
                            <w:top w:val="none" w:sz="0" w:space="0" w:color="auto"/>
                            <w:left w:val="none" w:sz="0" w:space="0" w:color="auto"/>
                            <w:bottom w:val="none" w:sz="0" w:space="0" w:color="auto"/>
                            <w:right w:val="none" w:sz="0" w:space="0" w:color="auto"/>
                          </w:divBdr>
                          <w:divsChild>
                            <w:div w:id="1123498310">
                              <w:marLeft w:val="0"/>
                              <w:marRight w:val="0"/>
                              <w:marTop w:val="0"/>
                              <w:marBottom w:val="0"/>
                              <w:divBdr>
                                <w:top w:val="none" w:sz="0" w:space="0" w:color="auto"/>
                                <w:left w:val="none" w:sz="0" w:space="0" w:color="auto"/>
                                <w:bottom w:val="none" w:sz="0" w:space="0" w:color="auto"/>
                                <w:right w:val="none" w:sz="0" w:space="0" w:color="auto"/>
                              </w:divBdr>
                              <w:divsChild>
                                <w:div w:id="17854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34652">
      <w:bodyDiv w:val="1"/>
      <w:marLeft w:val="0"/>
      <w:marRight w:val="0"/>
      <w:marTop w:val="0"/>
      <w:marBottom w:val="0"/>
      <w:divBdr>
        <w:top w:val="none" w:sz="0" w:space="0" w:color="auto"/>
        <w:left w:val="none" w:sz="0" w:space="0" w:color="auto"/>
        <w:bottom w:val="none" w:sz="0" w:space="0" w:color="auto"/>
        <w:right w:val="none" w:sz="0" w:space="0" w:color="auto"/>
      </w:divBdr>
      <w:divsChild>
        <w:div w:id="236213754">
          <w:marLeft w:val="0"/>
          <w:marRight w:val="0"/>
          <w:marTop w:val="0"/>
          <w:marBottom w:val="0"/>
          <w:divBdr>
            <w:top w:val="single" w:sz="2" w:space="0" w:color="A2A191"/>
            <w:left w:val="single" w:sz="6" w:space="0" w:color="A2A191"/>
            <w:bottom w:val="single" w:sz="2" w:space="0" w:color="A2A191"/>
            <w:right w:val="single" w:sz="6" w:space="0" w:color="A2A191"/>
          </w:divBdr>
          <w:divsChild>
            <w:div w:id="460928838">
              <w:marLeft w:val="0"/>
              <w:marRight w:val="0"/>
              <w:marTop w:val="0"/>
              <w:marBottom w:val="0"/>
              <w:divBdr>
                <w:top w:val="none" w:sz="0" w:space="0" w:color="auto"/>
                <w:left w:val="none" w:sz="0" w:space="0" w:color="auto"/>
                <w:bottom w:val="none" w:sz="0" w:space="0" w:color="auto"/>
                <w:right w:val="none" w:sz="0" w:space="0" w:color="auto"/>
              </w:divBdr>
              <w:divsChild>
                <w:div w:id="1392389604">
                  <w:marLeft w:val="0"/>
                  <w:marRight w:val="0"/>
                  <w:marTop w:val="0"/>
                  <w:marBottom w:val="0"/>
                  <w:divBdr>
                    <w:top w:val="none" w:sz="0" w:space="0" w:color="auto"/>
                    <w:left w:val="none" w:sz="0" w:space="0" w:color="auto"/>
                    <w:bottom w:val="none" w:sz="0" w:space="0" w:color="auto"/>
                    <w:right w:val="none" w:sz="0" w:space="0" w:color="auto"/>
                  </w:divBdr>
                  <w:divsChild>
                    <w:div w:id="1458596787">
                      <w:marLeft w:val="30"/>
                      <w:marRight w:val="0"/>
                      <w:marTop w:val="0"/>
                      <w:marBottom w:val="0"/>
                      <w:divBdr>
                        <w:top w:val="none" w:sz="0" w:space="0" w:color="auto"/>
                        <w:left w:val="none" w:sz="0" w:space="0" w:color="auto"/>
                        <w:bottom w:val="none" w:sz="0" w:space="0" w:color="auto"/>
                        <w:right w:val="none" w:sz="0" w:space="0" w:color="auto"/>
                      </w:divBdr>
                      <w:divsChild>
                        <w:div w:id="1002901831">
                          <w:marLeft w:val="0"/>
                          <w:marRight w:val="0"/>
                          <w:marTop w:val="0"/>
                          <w:marBottom w:val="0"/>
                          <w:divBdr>
                            <w:top w:val="none" w:sz="0" w:space="0" w:color="auto"/>
                            <w:left w:val="none" w:sz="0" w:space="0" w:color="auto"/>
                            <w:bottom w:val="none" w:sz="0" w:space="0" w:color="auto"/>
                            <w:right w:val="none" w:sz="0" w:space="0" w:color="auto"/>
                          </w:divBdr>
                          <w:divsChild>
                            <w:div w:id="983197151">
                              <w:marLeft w:val="0"/>
                              <w:marRight w:val="0"/>
                              <w:marTop w:val="0"/>
                              <w:marBottom w:val="0"/>
                              <w:divBdr>
                                <w:top w:val="none" w:sz="0" w:space="0" w:color="auto"/>
                                <w:left w:val="none" w:sz="0" w:space="0" w:color="auto"/>
                                <w:bottom w:val="none" w:sz="0" w:space="0" w:color="auto"/>
                                <w:right w:val="none" w:sz="0" w:space="0" w:color="auto"/>
                              </w:divBdr>
                              <w:divsChild>
                                <w:div w:id="17418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steringphysics.com" TargetMode="External"/><Relationship Id="rId9" Type="http://schemas.openxmlformats.org/officeDocument/2006/relationships/hyperlink" Target="http://www.marshall.edu/academic-affairs/?page_id=80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4144-1141-9C40-87B4-667B47C8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697</Words>
  <Characters>3975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Marshall University</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dd14</dc:creator>
  <cp:lastModifiedBy>Wilson, Thomas E.</cp:lastModifiedBy>
  <cp:revision>5</cp:revision>
  <cp:lastPrinted>2017-01-09T20:39:00Z</cp:lastPrinted>
  <dcterms:created xsi:type="dcterms:W3CDTF">2017-01-09T20:35:00Z</dcterms:created>
  <dcterms:modified xsi:type="dcterms:W3CDTF">2017-01-09T20:49:00Z</dcterms:modified>
</cp:coreProperties>
</file>