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E8" w:rsidRPr="00B312E8" w:rsidRDefault="00B312E8">
      <w:pPr>
        <w:rPr>
          <w:b/>
          <w:sz w:val="24"/>
          <w:szCs w:val="24"/>
        </w:rPr>
      </w:pPr>
      <w:bookmarkStart w:id="0" w:name="_GoBack"/>
      <w:bookmarkEnd w:id="0"/>
      <w:r w:rsidRPr="00B312E8">
        <w:rPr>
          <w:b/>
          <w:sz w:val="28"/>
          <w:szCs w:val="28"/>
        </w:rPr>
        <w:t>PS 109 – 501</w:t>
      </w:r>
      <w:r w:rsidRPr="00B312E8">
        <w:rPr>
          <w:b/>
          <w:sz w:val="28"/>
          <w:szCs w:val="28"/>
        </w:rPr>
        <w:tab/>
        <w:t>2015 Summer I</w:t>
      </w:r>
      <w:r w:rsidR="00A0660F">
        <w:rPr>
          <w:b/>
          <w:sz w:val="28"/>
          <w:szCs w:val="28"/>
        </w:rPr>
        <w:t>I</w:t>
      </w:r>
      <w:r w:rsidRPr="00B312E8">
        <w:rPr>
          <w:b/>
          <w:sz w:val="28"/>
          <w:szCs w:val="28"/>
        </w:rPr>
        <w:t xml:space="preserve">   (5</w:t>
      </w:r>
      <w:r w:rsidR="00A0660F">
        <w:rPr>
          <w:b/>
          <w:sz w:val="28"/>
          <w:szCs w:val="28"/>
        </w:rPr>
        <w:t>099</w:t>
      </w:r>
      <w:r w:rsidRPr="00B312E8">
        <w:rPr>
          <w:b/>
          <w:sz w:val="28"/>
          <w:szCs w:val="28"/>
        </w:rPr>
        <w:t>)     General Physical Science     Syllabus</w:t>
      </w:r>
    </w:p>
    <w:p w:rsidR="00B312E8" w:rsidRDefault="0000039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Class Times</w:t>
      </w:r>
      <w:r w:rsidR="00B312E8" w:rsidRPr="00B312E8">
        <w:rPr>
          <w:b/>
          <w:sz w:val="24"/>
          <w:szCs w:val="24"/>
          <w:u w:val="single"/>
        </w:rPr>
        <w:t>:</w:t>
      </w:r>
      <w:r w:rsidR="00B312E8">
        <w:rPr>
          <w:sz w:val="24"/>
          <w:szCs w:val="24"/>
        </w:rPr>
        <w:t xml:space="preserve">  MTWRF   11:00am – </w:t>
      </w:r>
      <w:proofErr w:type="gramStart"/>
      <w:r w:rsidR="00B312E8">
        <w:rPr>
          <w:sz w:val="24"/>
          <w:szCs w:val="24"/>
        </w:rPr>
        <w:t>12:50pm</w:t>
      </w:r>
      <w:r w:rsidR="00A0660F">
        <w:rPr>
          <w:sz w:val="24"/>
          <w:szCs w:val="24"/>
        </w:rPr>
        <w:t xml:space="preserve">  ,</w:t>
      </w:r>
      <w:proofErr w:type="gramEnd"/>
      <w:r w:rsidR="00A0660F">
        <w:rPr>
          <w:sz w:val="24"/>
          <w:szCs w:val="24"/>
        </w:rPr>
        <w:t xml:space="preserve">  Jun.08 – Jul.9 in Sci. 179 (except Jul.03 holiday).</w:t>
      </w:r>
    </w:p>
    <w:p w:rsidR="00A0660F" w:rsidRDefault="00A0660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Attendance:</w:t>
      </w:r>
      <w:r>
        <w:rPr>
          <w:sz w:val="24"/>
          <w:szCs w:val="24"/>
        </w:rPr>
        <w:t xml:space="preserve">  Attendance is mandatory. Absenteeism is highly frowned upon. Anything after 3 absences will result in failure for the course. </w:t>
      </w:r>
      <w:r w:rsidR="009010E9">
        <w:rPr>
          <w:sz w:val="24"/>
          <w:szCs w:val="24"/>
        </w:rPr>
        <w:t xml:space="preserve">Two </w:t>
      </w:r>
      <w:proofErr w:type="spellStart"/>
      <w:r w:rsidR="009010E9">
        <w:rPr>
          <w:sz w:val="24"/>
          <w:szCs w:val="24"/>
        </w:rPr>
        <w:t>tardies</w:t>
      </w:r>
      <w:proofErr w:type="spellEnd"/>
      <w:r w:rsidR="009010E9">
        <w:rPr>
          <w:sz w:val="24"/>
          <w:szCs w:val="24"/>
        </w:rPr>
        <w:t xml:space="preserve"> are considered as one absence. A tardy of 20 minutes or longer will be considered as an absence. If you miss an exam you must contact me before the next class meeting about a possible make-up.</w:t>
      </w:r>
    </w:p>
    <w:p w:rsidR="007B643B" w:rsidRDefault="009010E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Instructor:</w:t>
      </w:r>
      <w:r>
        <w:rPr>
          <w:sz w:val="24"/>
          <w:szCs w:val="24"/>
        </w:rPr>
        <w:t xml:space="preserve"> Vince George, Sci</w:t>
      </w:r>
      <w:r w:rsidR="007B643B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255 ;</w:t>
      </w:r>
      <w:proofErr w:type="gramEnd"/>
      <w:r>
        <w:rPr>
          <w:sz w:val="24"/>
          <w:szCs w:val="24"/>
        </w:rPr>
        <w:t xml:space="preserve"> </w:t>
      </w:r>
      <w:hyperlink r:id="rId6" w:history="1">
        <w:r w:rsidRPr="00DB1F69">
          <w:rPr>
            <w:rStyle w:val="Hyperlink"/>
            <w:sz w:val="24"/>
            <w:szCs w:val="24"/>
          </w:rPr>
          <w:t>george12@marshall.edu</w:t>
        </w:r>
      </w:hyperlink>
      <w:r>
        <w:rPr>
          <w:sz w:val="24"/>
          <w:szCs w:val="24"/>
        </w:rPr>
        <w:t xml:space="preserve">; </w:t>
      </w:r>
      <w:r w:rsidR="007B643B">
        <w:rPr>
          <w:sz w:val="24"/>
          <w:szCs w:val="24"/>
        </w:rPr>
        <w:t xml:space="preserve"> </w:t>
      </w:r>
      <w:hyperlink r:id="rId7" w:history="1">
        <w:r w:rsidR="007B643B" w:rsidRPr="00DB1F69">
          <w:rPr>
            <w:rStyle w:val="Hyperlink"/>
            <w:sz w:val="24"/>
            <w:szCs w:val="24"/>
          </w:rPr>
          <w:t>vgeorge@kcu.edu</w:t>
        </w:r>
      </w:hyperlink>
      <w:r w:rsidR="007B643B">
        <w:rPr>
          <w:sz w:val="24"/>
          <w:szCs w:val="24"/>
        </w:rPr>
        <w:t xml:space="preserve">; 304-417-9307. </w:t>
      </w:r>
      <w:proofErr w:type="gramStart"/>
      <w:r w:rsidR="007B643B">
        <w:rPr>
          <w:sz w:val="24"/>
          <w:szCs w:val="24"/>
        </w:rPr>
        <w:t>Office hours to be arranged.</w:t>
      </w:r>
      <w:proofErr w:type="gramEnd"/>
      <w:r w:rsidR="007B643B">
        <w:rPr>
          <w:sz w:val="24"/>
          <w:szCs w:val="24"/>
        </w:rPr>
        <w:t xml:space="preserve">                                 </w:t>
      </w:r>
    </w:p>
    <w:p w:rsidR="007B643B" w:rsidRDefault="009010E9" w:rsidP="007B643B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Course Description:</w:t>
      </w:r>
      <w:r>
        <w:rPr>
          <w:sz w:val="24"/>
          <w:szCs w:val="24"/>
        </w:rPr>
        <w:t xml:space="preserve">  PS 109 General Physical </w:t>
      </w:r>
      <w:proofErr w:type="gramStart"/>
      <w:r>
        <w:rPr>
          <w:sz w:val="24"/>
          <w:szCs w:val="24"/>
        </w:rPr>
        <w:t>Science  3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hrs</w:t>
      </w:r>
      <w:proofErr w:type="spellEnd"/>
    </w:p>
    <w:p w:rsidR="007B643B" w:rsidRDefault="007B643B" w:rsidP="007B64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course covers the basic principles and concepts of the universe including energy, and its various forms. Also studied are </w:t>
      </w:r>
      <w:r w:rsidR="00591DCA">
        <w:rPr>
          <w:sz w:val="24"/>
          <w:szCs w:val="24"/>
        </w:rPr>
        <w:t>F</w:t>
      </w:r>
      <w:r>
        <w:rPr>
          <w:sz w:val="24"/>
          <w:szCs w:val="24"/>
        </w:rPr>
        <w:t>orce, motion, electricity, magnetism, the wave theory of light, sound, and astronomy.</w:t>
      </w:r>
    </w:p>
    <w:p w:rsidR="00074D52" w:rsidRDefault="00074D52" w:rsidP="007B64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Physical Science 109 is half of a 2-semester survey of Physical Science, satisfying Core II Natural Science; it forms 1/3 of science content for K-6 Education majors. We will use diagrams and models to describe the appearance of objects (such as the Earth-Sun-Moon system), and explain their behavior via momentum, Force, and Energy. We will treat material </w:t>
      </w:r>
      <w:r w:rsidR="00591DCA">
        <w:rPr>
          <w:sz w:val="24"/>
          <w:szCs w:val="24"/>
        </w:rPr>
        <w:t>properties and</w:t>
      </w:r>
      <w:r>
        <w:rPr>
          <w:sz w:val="24"/>
          <w:szCs w:val="24"/>
        </w:rPr>
        <w:t xml:space="preserve"> processes (from fluid density to electric flow) with an atomic model of Nature. Topics will illustrate Arithmetic practice (add and subtracting, multiplying, ratios and proportion</w:t>
      </w:r>
      <w:r w:rsidR="00591DCA">
        <w:rPr>
          <w:sz w:val="24"/>
          <w:szCs w:val="24"/>
        </w:rPr>
        <w:t>,</w:t>
      </w:r>
      <w:r w:rsidR="00D607BE">
        <w:rPr>
          <w:sz w:val="24"/>
          <w:szCs w:val="24"/>
        </w:rPr>
        <w:t xml:space="preserve"> graphs and slopes); we will write abbreviated words in concise unambiguous form, and manipulate via algebra.</w:t>
      </w:r>
    </w:p>
    <w:p w:rsidR="00D607BE" w:rsidRDefault="00D607BE" w:rsidP="007B643B">
      <w:pPr>
        <w:spacing w:after="0"/>
        <w:rPr>
          <w:sz w:val="24"/>
          <w:szCs w:val="24"/>
        </w:rPr>
      </w:pPr>
    </w:p>
    <w:p w:rsidR="006F547A" w:rsidRDefault="006F547A" w:rsidP="007B643B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Required Materials:</w:t>
      </w:r>
      <w:r w:rsidRPr="006F547A">
        <w:rPr>
          <w:sz w:val="24"/>
          <w:szCs w:val="24"/>
        </w:rPr>
        <w:t xml:space="preserve">  </w:t>
      </w:r>
      <w:r>
        <w:rPr>
          <w:sz w:val="24"/>
          <w:szCs w:val="24"/>
        </w:rPr>
        <w:t>t</w:t>
      </w:r>
      <w:r w:rsidR="00D607BE" w:rsidRPr="006F547A">
        <w:rPr>
          <w:sz w:val="24"/>
          <w:szCs w:val="24"/>
        </w:rPr>
        <w:t>extbook:</w:t>
      </w:r>
      <w:r>
        <w:rPr>
          <w:sz w:val="24"/>
          <w:szCs w:val="24"/>
        </w:rPr>
        <w:t xml:space="preserve"> Paul Hewitt’s </w:t>
      </w:r>
      <w:r>
        <w:rPr>
          <w:i/>
          <w:sz w:val="24"/>
          <w:szCs w:val="24"/>
          <w:u w:val="single"/>
        </w:rPr>
        <w:t xml:space="preserve">Conceptual Physical Science </w:t>
      </w:r>
      <w:r>
        <w:rPr>
          <w:sz w:val="24"/>
          <w:szCs w:val="24"/>
          <w:u w:val="single"/>
        </w:rPr>
        <w:t>5</w:t>
      </w:r>
      <w:r w:rsidRPr="006F547A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edition (Pearson 2012)</w:t>
      </w:r>
      <w:proofErr w:type="gramStart"/>
      <w:r>
        <w:rPr>
          <w:sz w:val="24"/>
          <w:szCs w:val="24"/>
          <w:u w:val="single"/>
        </w:rPr>
        <w:t>;</w:t>
      </w:r>
      <w:r>
        <w:rPr>
          <w:sz w:val="24"/>
          <w:szCs w:val="24"/>
        </w:rPr>
        <w:t xml:space="preserve">  </w:t>
      </w:r>
      <w:r w:rsidRPr="006F547A">
        <w:rPr>
          <w:sz w:val="24"/>
          <w:szCs w:val="24"/>
        </w:rPr>
        <w:t>pen</w:t>
      </w:r>
      <w:proofErr w:type="gramEnd"/>
      <w:r w:rsidRPr="006F547A">
        <w:rPr>
          <w:sz w:val="24"/>
          <w:szCs w:val="24"/>
        </w:rPr>
        <w:t xml:space="preserve"> or pencil; </w:t>
      </w:r>
      <w:r>
        <w:rPr>
          <w:sz w:val="24"/>
          <w:szCs w:val="24"/>
        </w:rPr>
        <w:t xml:space="preserve"> </w:t>
      </w:r>
      <w:r w:rsidRPr="006F547A">
        <w:rPr>
          <w:sz w:val="24"/>
          <w:szCs w:val="24"/>
        </w:rPr>
        <w:t>notebook;  calculator with x</w:t>
      </w:r>
      <w:r w:rsidRPr="006F547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</w:t>
      </w:r>
    </w:p>
    <w:p w:rsidR="006F547A" w:rsidRDefault="006F547A" w:rsidP="007B643B">
      <w:pPr>
        <w:spacing w:after="0"/>
        <w:rPr>
          <w:sz w:val="24"/>
          <w:szCs w:val="24"/>
        </w:rPr>
      </w:pPr>
    </w:p>
    <w:p w:rsidR="00D607BE" w:rsidRDefault="006F547A" w:rsidP="007B643B">
      <w:pPr>
        <w:spacing w:after="0"/>
        <w:rPr>
          <w:sz w:val="24"/>
          <w:szCs w:val="24"/>
        </w:rPr>
      </w:pPr>
      <w:r w:rsidRPr="006F547A">
        <w:rPr>
          <w:b/>
          <w:sz w:val="24"/>
          <w:szCs w:val="24"/>
          <w:u w:val="single"/>
        </w:rPr>
        <w:t>Recommended</w:t>
      </w:r>
      <w:r w:rsidRPr="006F547A">
        <w:rPr>
          <w:sz w:val="24"/>
          <w:szCs w:val="24"/>
        </w:rPr>
        <w:t>:   a positive attitude; lots of students in your futu</w:t>
      </w:r>
      <w:r>
        <w:rPr>
          <w:sz w:val="24"/>
          <w:szCs w:val="24"/>
        </w:rPr>
        <w:t xml:space="preserve">re classes will call this fun.  Preparation…. Read the textbook before and after class, and try answering </w:t>
      </w:r>
      <w:r w:rsidR="00A548EA">
        <w:rPr>
          <w:sz w:val="24"/>
          <w:szCs w:val="24"/>
        </w:rPr>
        <w:t xml:space="preserve">that chapter’s questions.  Balance…. Between struggling to understand (by yourself), and asking when you don’t. </w:t>
      </w:r>
      <w:proofErr w:type="gramStart"/>
      <w:r w:rsidR="00591DCA">
        <w:rPr>
          <w:sz w:val="24"/>
          <w:szCs w:val="24"/>
        </w:rPr>
        <w:t>Time</w:t>
      </w:r>
      <w:r w:rsidR="00A548EA">
        <w:rPr>
          <w:sz w:val="24"/>
          <w:szCs w:val="24"/>
        </w:rPr>
        <w:t xml:space="preserve"> and effort outside of class, 3 or 4 effective hours per day to complete assignments.</w:t>
      </w:r>
      <w:proofErr w:type="gramEnd"/>
      <w:r w:rsidR="00A548EA">
        <w:rPr>
          <w:sz w:val="24"/>
          <w:szCs w:val="24"/>
        </w:rPr>
        <w:t xml:space="preserve">  Discussion…. Question each other, comment on responses, </w:t>
      </w:r>
      <w:proofErr w:type="gramStart"/>
      <w:r w:rsidR="00A548EA">
        <w:rPr>
          <w:sz w:val="24"/>
          <w:szCs w:val="24"/>
        </w:rPr>
        <w:t>explain</w:t>
      </w:r>
      <w:proofErr w:type="gramEnd"/>
      <w:r w:rsidR="00A548EA">
        <w:rPr>
          <w:sz w:val="24"/>
          <w:szCs w:val="24"/>
        </w:rPr>
        <w:t xml:space="preserve"> your perspective.</w:t>
      </w:r>
    </w:p>
    <w:p w:rsidR="00A548EA" w:rsidRDefault="00A548EA" w:rsidP="007B643B">
      <w:pPr>
        <w:spacing w:after="0"/>
        <w:rPr>
          <w:sz w:val="24"/>
          <w:szCs w:val="24"/>
        </w:rPr>
      </w:pPr>
    </w:p>
    <w:p w:rsidR="00A548EA" w:rsidRDefault="00A548EA" w:rsidP="007B643B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Overview:</w:t>
      </w:r>
      <w:r>
        <w:rPr>
          <w:sz w:val="24"/>
          <w:szCs w:val="24"/>
        </w:rPr>
        <w:t xml:space="preserve"> We will split the course into 3 </w:t>
      </w:r>
      <w:r w:rsidR="00591DCA">
        <w:rPr>
          <w:sz w:val="24"/>
          <w:szCs w:val="24"/>
        </w:rPr>
        <w:t>U</w:t>
      </w:r>
      <w:r>
        <w:rPr>
          <w:sz w:val="24"/>
          <w:szCs w:val="24"/>
        </w:rPr>
        <w:t>nits (one Exam in each Unit).</w:t>
      </w:r>
    </w:p>
    <w:p w:rsidR="00A548EA" w:rsidRDefault="00A548EA" w:rsidP="007B64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Unit 1: Ch.  1-4, 26 = units; motion &amp; momentum; Force &amp; motion change; orbits &amp; Energy.</w:t>
      </w:r>
    </w:p>
    <w:p w:rsidR="00A548EA" w:rsidRDefault="00A548EA" w:rsidP="00A548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Unit 2: Ch.  11, 5-7, 27 = Light; fluid pressure &amp; density; Temperature &amp; Heat; stars.</w:t>
      </w:r>
    </w:p>
    <w:p w:rsidR="00A548EA" w:rsidRDefault="00A548EA" w:rsidP="00A548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Unit 3: Ch.  8-10, 28 = Electricity &amp; Magnetism; Waves &amp; Sound; the </w:t>
      </w:r>
      <w:r w:rsidR="003E4E99">
        <w:rPr>
          <w:sz w:val="24"/>
          <w:szCs w:val="24"/>
        </w:rPr>
        <w:t>U</w:t>
      </w:r>
      <w:r>
        <w:rPr>
          <w:sz w:val="24"/>
          <w:szCs w:val="24"/>
        </w:rPr>
        <w:t>niverse.</w:t>
      </w:r>
    </w:p>
    <w:p w:rsidR="003E4E99" w:rsidRDefault="003E4E99" w:rsidP="00A548EA">
      <w:pPr>
        <w:spacing w:after="0"/>
        <w:rPr>
          <w:sz w:val="24"/>
          <w:szCs w:val="24"/>
        </w:rPr>
      </w:pPr>
    </w:p>
    <w:p w:rsidR="003E4E99" w:rsidRDefault="003E4E99" w:rsidP="00A548EA">
      <w:pPr>
        <w:spacing w:after="0"/>
        <w:rPr>
          <w:sz w:val="24"/>
          <w:szCs w:val="24"/>
        </w:rPr>
      </w:pPr>
    </w:p>
    <w:p w:rsidR="003E4E99" w:rsidRPr="003E4E99" w:rsidRDefault="003E4E99" w:rsidP="00A548EA">
      <w:pPr>
        <w:spacing w:after="0"/>
        <w:rPr>
          <w:b/>
          <w:sz w:val="24"/>
          <w:szCs w:val="24"/>
          <w:u w:val="single"/>
        </w:rPr>
      </w:pPr>
      <w:r w:rsidRPr="003E4E99">
        <w:rPr>
          <w:b/>
          <w:sz w:val="24"/>
          <w:szCs w:val="24"/>
          <w:u w:val="single"/>
        </w:rPr>
        <w:lastRenderedPageBreak/>
        <w:t>Grade components</w:t>
      </w:r>
      <w:r>
        <w:rPr>
          <w:b/>
          <w:sz w:val="24"/>
          <w:szCs w:val="24"/>
        </w:rPr>
        <w:tab/>
      </w:r>
      <w:r w:rsidRPr="003E4E99">
        <w:rPr>
          <w:sz w:val="24"/>
          <w:szCs w:val="24"/>
        </w:rPr>
        <w:t>~14 Homework Sets X 10</w:t>
      </w:r>
      <w:r>
        <w:rPr>
          <w:sz w:val="24"/>
          <w:szCs w:val="24"/>
        </w:rPr>
        <w:t xml:space="preserve"> points each~ 140 pts~ 32</w:t>
      </w:r>
      <w:r>
        <w:rPr>
          <w:b/>
          <w:sz w:val="24"/>
          <w:szCs w:val="24"/>
        </w:rPr>
        <w:t xml:space="preserve">% </w:t>
      </w:r>
      <w:r w:rsidRPr="00FB3BC7">
        <w:rPr>
          <w:sz w:val="24"/>
          <w:szCs w:val="24"/>
        </w:rPr>
        <w:t>of total grade</w:t>
      </w:r>
    </w:p>
    <w:p w:rsidR="00A548EA" w:rsidRDefault="003E4E99" w:rsidP="00A548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 unit Exams x 100 pts/Exam = 300 pts~ 68% of total grade</w:t>
      </w:r>
    </w:p>
    <w:p w:rsidR="003E4E99" w:rsidRDefault="003E4E99" w:rsidP="00A548EA">
      <w:pPr>
        <w:spacing w:after="0"/>
        <w:rPr>
          <w:sz w:val="24"/>
          <w:szCs w:val="24"/>
        </w:rPr>
      </w:pPr>
    </w:p>
    <w:p w:rsidR="003E4E99" w:rsidRDefault="003E4E99" w:rsidP="00A548EA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Letter Scale</w:t>
      </w:r>
      <w:r>
        <w:rPr>
          <w:sz w:val="24"/>
          <w:szCs w:val="24"/>
        </w:rPr>
        <w:t>:  90 – 100 = A</w:t>
      </w:r>
      <w:proofErr w:type="gramStart"/>
      <w:r>
        <w:rPr>
          <w:sz w:val="24"/>
          <w:szCs w:val="24"/>
        </w:rPr>
        <w:t xml:space="preserve">; </w:t>
      </w:r>
      <w:r w:rsidR="00F50484">
        <w:rPr>
          <w:sz w:val="24"/>
          <w:szCs w:val="24"/>
        </w:rPr>
        <w:t xml:space="preserve"> </w:t>
      </w:r>
      <w:r>
        <w:rPr>
          <w:sz w:val="24"/>
          <w:szCs w:val="24"/>
        </w:rPr>
        <w:t>80</w:t>
      </w:r>
      <w:proofErr w:type="gramEnd"/>
      <w:r>
        <w:rPr>
          <w:sz w:val="24"/>
          <w:szCs w:val="24"/>
        </w:rPr>
        <w:t xml:space="preserve"> – 89 = B; </w:t>
      </w:r>
      <w:r w:rsidR="00F504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70 – 79 = C; </w:t>
      </w:r>
      <w:r w:rsidR="00F50484">
        <w:rPr>
          <w:sz w:val="24"/>
          <w:szCs w:val="24"/>
        </w:rPr>
        <w:t xml:space="preserve"> </w:t>
      </w:r>
      <w:r>
        <w:rPr>
          <w:sz w:val="24"/>
          <w:szCs w:val="24"/>
        </w:rPr>
        <w:t>60 – 69 = D;</w:t>
      </w:r>
      <w:r w:rsidR="00F504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778BC">
        <w:rPr>
          <w:sz w:val="24"/>
          <w:szCs w:val="24"/>
        </w:rPr>
        <w:t>59 and below = F.</w:t>
      </w:r>
    </w:p>
    <w:p w:rsidR="00F50484" w:rsidRDefault="00F50484" w:rsidP="00A548EA">
      <w:pPr>
        <w:spacing w:after="0"/>
        <w:rPr>
          <w:sz w:val="24"/>
          <w:szCs w:val="24"/>
        </w:rPr>
      </w:pPr>
    </w:p>
    <w:p w:rsidR="00F50484" w:rsidRDefault="00F50484" w:rsidP="00A548EA">
      <w:pPr>
        <w:spacing w:after="0"/>
        <w:rPr>
          <w:sz w:val="24"/>
          <w:szCs w:val="24"/>
        </w:rPr>
      </w:pPr>
      <w:r w:rsidRPr="00F50484">
        <w:rPr>
          <w:b/>
          <w:sz w:val="24"/>
          <w:szCs w:val="24"/>
          <w:u w:val="single"/>
        </w:rPr>
        <w:t>Homework:</w:t>
      </w:r>
      <w:r>
        <w:rPr>
          <w:sz w:val="24"/>
          <w:szCs w:val="24"/>
        </w:rPr>
        <w:t xml:space="preserve">  Homework will be graded on a credit/no-credit basis; although, strict guidelines will adhere </w:t>
      </w:r>
      <w:r w:rsidR="00591DCA">
        <w:rPr>
          <w:sz w:val="24"/>
          <w:szCs w:val="24"/>
        </w:rPr>
        <w:t>to the</w:t>
      </w:r>
      <w:r>
        <w:rPr>
          <w:sz w:val="24"/>
          <w:szCs w:val="24"/>
        </w:rPr>
        <w:t xml:space="preserve"> problem</w:t>
      </w:r>
      <w:r w:rsidR="00591DCA">
        <w:rPr>
          <w:sz w:val="24"/>
          <w:szCs w:val="24"/>
        </w:rPr>
        <w:t>-</w:t>
      </w:r>
      <w:r>
        <w:rPr>
          <w:sz w:val="24"/>
          <w:szCs w:val="24"/>
        </w:rPr>
        <w:t>solving template given as:</w:t>
      </w:r>
    </w:p>
    <w:p w:rsidR="00F50484" w:rsidRPr="00F50484" w:rsidRDefault="00F50484" w:rsidP="00F5048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Diagram(s) with labelled Force and motion vectors.</w:t>
      </w:r>
    </w:p>
    <w:p w:rsidR="001778BC" w:rsidRDefault="00F50484" w:rsidP="00F5048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591DCA">
        <w:rPr>
          <w:sz w:val="24"/>
          <w:szCs w:val="24"/>
        </w:rPr>
        <w:t>known(s)</w:t>
      </w:r>
      <w:proofErr w:type="gramStart"/>
      <w:r w:rsidR="00591DCA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and</w:t>
      </w:r>
      <w:proofErr w:type="gramEnd"/>
      <w:r>
        <w:rPr>
          <w:sz w:val="24"/>
          <w:szCs w:val="24"/>
        </w:rPr>
        <w:t xml:space="preserve"> list unknown equal to a question </w:t>
      </w:r>
      <w:r w:rsidR="00FB3BC7">
        <w:rPr>
          <w:sz w:val="24"/>
          <w:szCs w:val="24"/>
        </w:rPr>
        <w:t>mark (</w:t>
      </w:r>
      <w:r>
        <w:rPr>
          <w:sz w:val="24"/>
          <w:szCs w:val="24"/>
        </w:rPr>
        <w:t>?).</w:t>
      </w:r>
    </w:p>
    <w:p w:rsidR="00F50484" w:rsidRDefault="00F50484" w:rsidP="00F5048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 equation (s) that can be used to solve for the unknown.</w:t>
      </w:r>
    </w:p>
    <w:p w:rsidR="00F50484" w:rsidRPr="008328B9" w:rsidRDefault="00F50484" w:rsidP="008328B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28B9">
        <w:rPr>
          <w:sz w:val="24"/>
          <w:szCs w:val="24"/>
        </w:rPr>
        <w:t xml:space="preserve">Use rules of algebra </w:t>
      </w:r>
      <w:r w:rsidR="00591DCA" w:rsidRPr="008328B9">
        <w:rPr>
          <w:sz w:val="24"/>
          <w:szCs w:val="24"/>
        </w:rPr>
        <w:t xml:space="preserve">(PEMDAS, LIKE TERMS) </w:t>
      </w:r>
      <w:r w:rsidRPr="008328B9">
        <w:rPr>
          <w:sz w:val="24"/>
          <w:szCs w:val="24"/>
        </w:rPr>
        <w:t>to simplify and solve</w:t>
      </w:r>
      <w:r w:rsidR="008328B9" w:rsidRPr="008328B9">
        <w:rPr>
          <w:sz w:val="24"/>
          <w:szCs w:val="24"/>
        </w:rPr>
        <w:t xml:space="preserve"> for the unknown</w:t>
      </w:r>
      <w:r w:rsidRPr="008328B9">
        <w:rPr>
          <w:sz w:val="24"/>
          <w:szCs w:val="24"/>
        </w:rPr>
        <w:t>.</w:t>
      </w:r>
    </w:p>
    <w:p w:rsidR="00591DCA" w:rsidRPr="00591DCA" w:rsidRDefault="00591DCA" w:rsidP="00591DCA">
      <w:pPr>
        <w:pStyle w:val="ListParagraph"/>
        <w:spacing w:after="0"/>
        <w:ind w:left="1440"/>
        <w:rPr>
          <w:sz w:val="24"/>
          <w:szCs w:val="24"/>
        </w:rPr>
      </w:pPr>
    </w:p>
    <w:p w:rsidR="00F50484" w:rsidRDefault="00FB3BC7" w:rsidP="00F504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When doing homework, please do not try to </w:t>
      </w:r>
      <w:r w:rsidR="008328B9">
        <w:rPr>
          <w:sz w:val="24"/>
          <w:szCs w:val="24"/>
        </w:rPr>
        <w:t>s</w:t>
      </w:r>
      <w:r>
        <w:rPr>
          <w:sz w:val="24"/>
          <w:szCs w:val="24"/>
        </w:rPr>
        <w:t xml:space="preserve">crunch </w:t>
      </w:r>
      <w:r w:rsidR="008328B9">
        <w:rPr>
          <w:sz w:val="24"/>
          <w:szCs w:val="24"/>
        </w:rPr>
        <w:t xml:space="preserve">a lot of </w:t>
      </w:r>
      <w:r>
        <w:rPr>
          <w:sz w:val="24"/>
          <w:szCs w:val="24"/>
        </w:rPr>
        <w:t>stuff in</w:t>
      </w:r>
      <w:r w:rsidR="008328B9">
        <w:rPr>
          <w:sz w:val="24"/>
          <w:szCs w:val="24"/>
        </w:rPr>
        <w:t>to 1 or two sheets of paper. Myself, I usually use a whole page for one problem</w:t>
      </w:r>
      <w:r>
        <w:rPr>
          <w:sz w:val="24"/>
          <w:szCs w:val="24"/>
        </w:rPr>
        <w:t>.</w:t>
      </w:r>
      <w:r w:rsidR="008328B9">
        <w:rPr>
          <w:sz w:val="24"/>
          <w:szCs w:val="24"/>
        </w:rPr>
        <w:t xml:space="preserve"> In physics class</w:t>
      </w:r>
      <w:proofErr w:type="gramStart"/>
      <w:r w:rsidR="008328B9">
        <w:rPr>
          <w:sz w:val="24"/>
          <w:szCs w:val="24"/>
        </w:rPr>
        <w:t>,  you</w:t>
      </w:r>
      <w:proofErr w:type="gramEnd"/>
      <w:r w:rsidR="008328B9">
        <w:rPr>
          <w:sz w:val="24"/>
          <w:szCs w:val="24"/>
        </w:rPr>
        <w:t xml:space="preserve"> can use several pages to solve a problem. </w:t>
      </w:r>
      <w:r>
        <w:rPr>
          <w:sz w:val="24"/>
          <w:szCs w:val="24"/>
        </w:rPr>
        <w:t>Instead, write on the backs of otherwise discarded paper; or, I will try to find you some paper and try to have</w:t>
      </w:r>
      <w:r w:rsidR="008328B9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readily accessible</w:t>
      </w:r>
      <w:r w:rsidR="008328B9">
        <w:rPr>
          <w:sz w:val="24"/>
          <w:szCs w:val="24"/>
        </w:rPr>
        <w:t xml:space="preserve"> for each class</w:t>
      </w:r>
      <w:r>
        <w:rPr>
          <w:sz w:val="24"/>
          <w:szCs w:val="24"/>
        </w:rPr>
        <w:t xml:space="preserve">. I want you to pretend that we are taking this class in Texas, where everything is big. So use large </w:t>
      </w:r>
      <w:r w:rsidR="0032113A">
        <w:rPr>
          <w:sz w:val="24"/>
          <w:szCs w:val="24"/>
        </w:rPr>
        <w:t xml:space="preserve">diagrams with long Force vectors and motion vectors, and </w:t>
      </w:r>
      <w:proofErr w:type="gramStart"/>
      <w:r w:rsidR="0032113A">
        <w:rPr>
          <w:sz w:val="24"/>
          <w:szCs w:val="24"/>
        </w:rPr>
        <w:t>letters</w:t>
      </w:r>
      <w:r w:rsidR="008328B9">
        <w:rPr>
          <w:sz w:val="24"/>
          <w:szCs w:val="24"/>
        </w:rPr>
        <w:t>.;</w:t>
      </w:r>
      <w:proofErr w:type="gramEnd"/>
      <w:r w:rsidR="008328B9">
        <w:rPr>
          <w:sz w:val="24"/>
          <w:szCs w:val="24"/>
        </w:rPr>
        <w:t xml:space="preserve"> and, if have to, a whole page for one problem, at least one side of that sheet!</w:t>
      </w:r>
    </w:p>
    <w:p w:rsidR="0032113A" w:rsidRDefault="0032113A" w:rsidP="00F50484">
      <w:pPr>
        <w:spacing w:after="0"/>
        <w:rPr>
          <w:sz w:val="24"/>
          <w:szCs w:val="24"/>
        </w:rPr>
      </w:pPr>
    </w:p>
    <w:p w:rsidR="0032113A" w:rsidRDefault="0032113A" w:rsidP="00F50484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Goals:</w:t>
      </w:r>
    </w:p>
    <w:p w:rsidR="0032113A" w:rsidRDefault="0032113A" w:rsidP="0032113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Learn science content – facts about physical reality, theories of nature, </w:t>
      </w:r>
      <w:proofErr w:type="gramStart"/>
      <w:r>
        <w:rPr>
          <w:sz w:val="24"/>
          <w:szCs w:val="24"/>
        </w:rPr>
        <w:t>applications</w:t>
      </w:r>
      <w:proofErr w:type="gramEnd"/>
      <w:r>
        <w:rPr>
          <w:sz w:val="24"/>
          <w:szCs w:val="24"/>
        </w:rPr>
        <w:t xml:space="preserve"> of models.</w:t>
      </w:r>
    </w:p>
    <w:p w:rsidR="0032113A" w:rsidRDefault="0032113A" w:rsidP="0032113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Practice its process – measure scenarios, deduce conclusions, exploit different perspectives.</w:t>
      </w:r>
    </w:p>
    <w:p w:rsidR="0032113A" w:rsidRDefault="0032113A" w:rsidP="0032113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105410</wp:posOffset>
                </wp:positionV>
                <wp:extent cx="220980" cy="0"/>
                <wp:effectExtent l="0" t="76200" r="2667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7.4pt;margin-top:8.3pt;width:17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Relate science to life – reason by cause          effect, explore the tangible, </w:t>
      </w:r>
      <w:proofErr w:type="gramStart"/>
      <w:r>
        <w:rPr>
          <w:sz w:val="24"/>
          <w:szCs w:val="24"/>
        </w:rPr>
        <w:t>consider</w:t>
      </w:r>
      <w:proofErr w:type="gramEnd"/>
      <w:r>
        <w:rPr>
          <w:sz w:val="24"/>
          <w:szCs w:val="24"/>
        </w:rPr>
        <w:t xml:space="preserve"> implications.</w:t>
      </w:r>
    </w:p>
    <w:p w:rsidR="0032113A" w:rsidRDefault="0032113A" w:rsidP="0032113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Communicate science </w:t>
      </w:r>
      <w:r w:rsidR="0000039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0039B">
        <w:rPr>
          <w:sz w:val="24"/>
          <w:szCs w:val="24"/>
        </w:rPr>
        <w:t>by concepts, diagrams, graphs, symbols, arithmetic, math, vocabulary.</w:t>
      </w:r>
    </w:p>
    <w:p w:rsidR="0000039B" w:rsidRDefault="0000039B" w:rsidP="0000039B">
      <w:pPr>
        <w:spacing w:after="0"/>
        <w:rPr>
          <w:sz w:val="24"/>
          <w:szCs w:val="24"/>
        </w:rPr>
      </w:pPr>
    </w:p>
    <w:p w:rsidR="0000039B" w:rsidRPr="0000039B" w:rsidRDefault="0000039B" w:rsidP="0000039B">
      <w:pPr>
        <w:spacing w:after="0"/>
        <w:rPr>
          <w:b/>
          <w:sz w:val="24"/>
          <w:szCs w:val="24"/>
          <w:u w:val="single"/>
        </w:rPr>
      </w:pPr>
    </w:p>
    <w:p w:rsidR="00F50484" w:rsidRDefault="00F50484" w:rsidP="00F50484">
      <w:pPr>
        <w:spacing w:after="0"/>
        <w:rPr>
          <w:sz w:val="24"/>
          <w:szCs w:val="24"/>
        </w:rPr>
      </w:pPr>
    </w:p>
    <w:p w:rsidR="00F50484" w:rsidRPr="00F50484" w:rsidRDefault="00F50484" w:rsidP="00F50484">
      <w:pPr>
        <w:spacing w:after="0"/>
        <w:rPr>
          <w:sz w:val="24"/>
          <w:szCs w:val="24"/>
        </w:rPr>
      </w:pPr>
    </w:p>
    <w:p w:rsidR="001778BC" w:rsidRPr="003E4E99" w:rsidRDefault="001778BC" w:rsidP="00A548EA">
      <w:pPr>
        <w:spacing w:after="0"/>
        <w:rPr>
          <w:sz w:val="24"/>
          <w:szCs w:val="24"/>
        </w:rPr>
      </w:pPr>
    </w:p>
    <w:p w:rsidR="00A548EA" w:rsidRDefault="00A548EA" w:rsidP="007B643B">
      <w:pPr>
        <w:spacing w:after="0"/>
        <w:rPr>
          <w:sz w:val="24"/>
          <w:szCs w:val="24"/>
        </w:rPr>
      </w:pPr>
    </w:p>
    <w:p w:rsidR="008328B9" w:rsidRDefault="008328B9" w:rsidP="007B643B">
      <w:pPr>
        <w:spacing w:after="0"/>
        <w:rPr>
          <w:sz w:val="24"/>
          <w:szCs w:val="24"/>
        </w:rPr>
      </w:pPr>
    </w:p>
    <w:p w:rsidR="004835A7" w:rsidRDefault="004835A7" w:rsidP="0000039B">
      <w:pPr>
        <w:spacing w:after="0"/>
        <w:rPr>
          <w:sz w:val="24"/>
          <w:szCs w:val="24"/>
        </w:rPr>
      </w:pPr>
    </w:p>
    <w:p w:rsidR="004835A7" w:rsidRDefault="004835A7" w:rsidP="0000039B">
      <w:pPr>
        <w:spacing w:after="0"/>
        <w:rPr>
          <w:sz w:val="24"/>
          <w:szCs w:val="24"/>
        </w:rPr>
      </w:pPr>
    </w:p>
    <w:p w:rsidR="0000039B" w:rsidRDefault="0000039B" w:rsidP="0000039B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Schedule:</w:t>
      </w:r>
      <w:r>
        <w:rPr>
          <w:sz w:val="24"/>
          <w:szCs w:val="24"/>
        </w:rPr>
        <w:t xml:space="preserve">  This is Approximate and Tentative!</w:t>
      </w:r>
    </w:p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328B9" w:rsidTr="008328B9">
        <w:tc>
          <w:tcPr>
            <w:tcW w:w="1596" w:type="dxa"/>
          </w:tcPr>
          <w:p w:rsidR="008328B9" w:rsidRDefault="008328B9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</w:t>
            </w:r>
          </w:p>
        </w:tc>
        <w:tc>
          <w:tcPr>
            <w:tcW w:w="1596" w:type="dxa"/>
          </w:tcPr>
          <w:p w:rsidR="008328B9" w:rsidRDefault="008328B9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Mon.</w:t>
            </w:r>
          </w:p>
        </w:tc>
        <w:tc>
          <w:tcPr>
            <w:tcW w:w="1596" w:type="dxa"/>
          </w:tcPr>
          <w:p w:rsidR="008328B9" w:rsidRDefault="008328B9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Tue.</w:t>
            </w:r>
          </w:p>
        </w:tc>
        <w:tc>
          <w:tcPr>
            <w:tcW w:w="1596" w:type="dxa"/>
          </w:tcPr>
          <w:p w:rsidR="008328B9" w:rsidRDefault="008328B9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Wed.</w:t>
            </w:r>
          </w:p>
        </w:tc>
        <w:tc>
          <w:tcPr>
            <w:tcW w:w="1596" w:type="dxa"/>
          </w:tcPr>
          <w:p w:rsidR="008328B9" w:rsidRDefault="008328B9" w:rsidP="008328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8328B9" w:rsidRDefault="008328B9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Fri.</w:t>
            </w:r>
          </w:p>
        </w:tc>
      </w:tr>
      <w:tr w:rsidR="008328B9" w:rsidTr="008328B9">
        <w:tc>
          <w:tcPr>
            <w:tcW w:w="1596" w:type="dxa"/>
          </w:tcPr>
          <w:p w:rsidR="008328B9" w:rsidRDefault="008328B9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Jun.08</w:t>
            </w:r>
          </w:p>
        </w:tc>
        <w:tc>
          <w:tcPr>
            <w:tcW w:w="1596" w:type="dxa"/>
          </w:tcPr>
          <w:p w:rsidR="008328B9" w:rsidRDefault="00D02A6E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8328B9">
              <w:rPr>
                <w:sz w:val="24"/>
                <w:szCs w:val="24"/>
              </w:rPr>
              <w:t xml:space="preserve">.1   </w:t>
            </w:r>
            <w:r w:rsidR="008328B9" w:rsidRPr="00D02A6E">
              <w:t>distance &amp;</w:t>
            </w:r>
            <w:r>
              <w:rPr>
                <w:sz w:val="24"/>
                <w:szCs w:val="24"/>
              </w:rPr>
              <w:t xml:space="preserve"> time</w:t>
            </w:r>
            <w:r w:rsidR="004835A7">
              <w:rPr>
                <w:sz w:val="24"/>
                <w:szCs w:val="24"/>
              </w:rPr>
              <w:t xml:space="preserve"> </w:t>
            </w:r>
            <w:r w:rsidR="008328B9" w:rsidRPr="004835A7">
              <w:t>(speed)</w:t>
            </w:r>
          </w:p>
        </w:tc>
        <w:tc>
          <w:tcPr>
            <w:tcW w:w="1596" w:type="dxa"/>
          </w:tcPr>
          <w:p w:rsidR="008328B9" w:rsidRDefault="00D02A6E" w:rsidP="008328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ch.</w:t>
            </w:r>
            <w:proofErr w:type="spellEnd"/>
            <w:r>
              <w:rPr>
                <w:sz w:val="24"/>
                <w:szCs w:val="24"/>
              </w:rPr>
              <w:t xml:space="preserve"> 1     Forces</w:t>
            </w:r>
          </w:p>
          <w:p w:rsidR="00D02A6E" w:rsidRDefault="00D02A6E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Velocity</w:t>
            </w:r>
          </w:p>
        </w:tc>
        <w:tc>
          <w:tcPr>
            <w:tcW w:w="1596" w:type="dxa"/>
          </w:tcPr>
          <w:p w:rsidR="008328B9" w:rsidRDefault="004835A7" w:rsidP="008328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</w:t>
            </w:r>
            <w:r w:rsidR="00D02A6E">
              <w:rPr>
                <w:sz w:val="24"/>
                <w:szCs w:val="24"/>
              </w:rPr>
              <w:t>.</w:t>
            </w:r>
            <w:proofErr w:type="spellEnd"/>
            <w:r w:rsidR="00D02A6E">
              <w:rPr>
                <w:sz w:val="24"/>
                <w:szCs w:val="24"/>
              </w:rPr>
              <w:t xml:space="preserve"> 26 &amp; ch.4</w:t>
            </w:r>
          </w:p>
          <w:p w:rsidR="00D02A6E" w:rsidRDefault="00D02A6E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 orbits</w:t>
            </w:r>
          </w:p>
        </w:tc>
        <w:tc>
          <w:tcPr>
            <w:tcW w:w="1596" w:type="dxa"/>
          </w:tcPr>
          <w:p w:rsidR="008328B9" w:rsidRDefault="004835A7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ch.1 &amp; 2</w:t>
            </w:r>
          </w:p>
          <w:p w:rsidR="004835A7" w:rsidRDefault="004835A7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Forces</w:t>
            </w:r>
          </w:p>
        </w:tc>
        <w:tc>
          <w:tcPr>
            <w:tcW w:w="1596" w:type="dxa"/>
          </w:tcPr>
          <w:p w:rsidR="008328B9" w:rsidRDefault="004835A7" w:rsidP="008328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ch.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4835A7" w:rsidRDefault="004835A7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Force &amp; </w:t>
            </w:r>
            <w:proofErr w:type="spellStart"/>
            <w:r>
              <w:rPr>
                <w:sz w:val="24"/>
                <w:szCs w:val="24"/>
              </w:rPr>
              <w:t>accel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328B9" w:rsidTr="008328B9">
        <w:tc>
          <w:tcPr>
            <w:tcW w:w="1596" w:type="dxa"/>
          </w:tcPr>
          <w:p w:rsidR="008328B9" w:rsidRDefault="008328B9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Jun.15</w:t>
            </w:r>
          </w:p>
        </w:tc>
        <w:tc>
          <w:tcPr>
            <w:tcW w:w="1596" w:type="dxa"/>
          </w:tcPr>
          <w:p w:rsidR="008328B9" w:rsidRDefault="00D02A6E" w:rsidP="008328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2 ..</w:t>
            </w:r>
            <w:proofErr w:type="gramEnd"/>
            <w:r>
              <w:rPr>
                <w:sz w:val="24"/>
                <w:szCs w:val="24"/>
              </w:rPr>
              <w:t>∑F</w:t>
            </w:r>
          </w:p>
          <w:p w:rsidR="00D02A6E" w:rsidRDefault="00D02A6E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ch.3 …Energy</w:t>
            </w:r>
          </w:p>
        </w:tc>
        <w:tc>
          <w:tcPr>
            <w:tcW w:w="1596" w:type="dxa"/>
          </w:tcPr>
          <w:p w:rsidR="008328B9" w:rsidRDefault="00D02A6E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ch.3</w:t>
            </w:r>
          </w:p>
          <w:p w:rsidR="00D02A6E" w:rsidRDefault="00D02A6E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trans; </w:t>
            </w:r>
            <w:r w:rsidRPr="004835A7">
              <w:t>power</w:t>
            </w:r>
          </w:p>
        </w:tc>
        <w:tc>
          <w:tcPr>
            <w:tcW w:w="1596" w:type="dxa"/>
          </w:tcPr>
          <w:p w:rsidR="008328B9" w:rsidRDefault="004835A7" w:rsidP="008328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ch.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</w:p>
          <w:p w:rsidR="004835A7" w:rsidRDefault="004835A7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gravity </w:t>
            </w:r>
            <w:r w:rsidRPr="004835A7">
              <w:t>details</w:t>
            </w:r>
          </w:p>
        </w:tc>
        <w:tc>
          <w:tcPr>
            <w:tcW w:w="1596" w:type="dxa"/>
          </w:tcPr>
          <w:p w:rsidR="004835A7" w:rsidRDefault="004835A7" w:rsidP="004835A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  <w:u w:val="single"/>
              </w:rPr>
              <w:t>Exam 1</w:t>
            </w:r>
          </w:p>
          <w:p w:rsidR="008328B9" w:rsidRDefault="008328B9" w:rsidP="008328B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328B9" w:rsidRDefault="004835A7" w:rsidP="008328B9">
            <w:proofErr w:type="spellStart"/>
            <w:r>
              <w:rPr>
                <w:sz w:val="24"/>
                <w:szCs w:val="24"/>
              </w:rPr>
              <w:t>ch.</w:t>
            </w:r>
            <w:proofErr w:type="spellEnd"/>
            <w:r>
              <w:rPr>
                <w:sz w:val="24"/>
                <w:szCs w:val="24"/>
              </w:rPr>
              <w:t xml:space="preserve"> 27 &amp; </w:t>
            </w:r>
            <w:r w:rsidRPr="004835A7">
              <w:t>ch.11</w:t>
            </w:r>
          </w:p>
          <w:p w:rsidR="004835A7" w:rsidRDefault="004835A7" w:rsidP="008328B9">
            <w:pPr>
              <w:rPr>
                <w:sz w:val="24"/>
                <w:szCs w:val="24"/>
              </w:rPr>
            </w:pPr>
            <w:r>
              <w:t>star light</w:t>
            </w:r>
          </w:p>
        </w:tc>
      </w:tr>
      <w:tr w:rsidR="008328B9" w:rsidTr="008328B9">
        <w:tc>
          <w:tcPr>
            <w:tcW w:w="1596" w:type="dxa"/>
          </w:tcPr>
          <w:p w:rsidR="008328B9" w:rsidRDefault="008328B9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Jun.22</w:t>
            </w:r>
          </w:p>
        </w:tc>
        <w:tc>
          <w:tcPr>
            <w:tcW w:w="1596" w:type="dxa"/>
          </w:tcPr>
          <w:p w:rsidR="008328B9" w:rsidRDefault="00D02A6E" w:rsidP="008328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ch.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  <w:p w:rsidR="00D02A6E" w:rsidRPr="00D02A6E" w:rsidRDefault="00D02A6E" w:rsidP="008328B9">
            <w:r w:rsidRPr="00D02A6E">
              <w:t>Pressure</w:t>
            </w:r>
            <w:r>
              <w:t xml:space="preserve"> </w:t>
            </w:r>
            <w:r w:rsidRPr="00D02A6E">
              <w:t>+</w:t>
            </w:r>
            <w:r>
              <w:t xml:space="preserve"> </w:t>
            </w:r>
            <w:r w:rsidRPr="00D02A6E">
              <w:t>flow</w:t>
            </w:r>
          </w:p>
        </w:tc>
        <w:tc>
          <w:tcPr>
            <w:tcW w:w="1596" w:type="dxa"/>
          </w:tcPr>
          <w:p w:rsidR="008328B9" w:rsidRDefault="00D02A6E" w:rsidP="008328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ch.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  <w:p w:rsidR="00D02A6E" w:rsidRDefault="00D02A6E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 density</w:t>
            </w:r>
          </w:p>
        </w:tc>
        <w:tc>
          <w:tcPr>
            <w:tcW w:w="1596" w:type="dxa"/>
          </w:tcPr>
          <w:p w:rsidR="008328B9" w:rsidRDefault="004835A7" w:rsidP="008328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ch.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  <w:p w:rsidR="004835A7" w:rsidRDefault="004835A7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</w:t>
            </w:r>
          </w:p>
        </w:tc>
        <w:tc>
          <w:tcPr>
            <w:tcW w:w="1596" w:type="dxa"/>
          </w:tcPr>
          <w:p w:rsidR="008328B9" w:rsidRDefault="004835A7" w:rsidP="008328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ch.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</w:p>
          <w:p w:rsidR="004835A7" w:rsidRDefault="004835A7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</w:t>
            </w:r>
          </w:p>
        </w:tc>
        <w:tc>
          <w:tcPr>
            <w:tcW w:w="1596" w:type="dxa"/>
          </w:tcPr>
          <w:p w:rsidR="008328B9" w:rsidRDefault="004835A7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37</w:t>
            </w:r>
          </w:p>
          <w:p w:rsidR="004835A7" w:rsidRDefault="004835A7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</w:t>
            </w:r>
          </w:p>
        </w:tc>
      </w:tr>
      <w:tr w:rsidR="008328B9" w:rsidTr="008328B9">
        <w:tc>
          <w:tcPr>
            <w:tcW w:w="1596" w:type="dxa"/>
          </w:tcPr>
          <w:p w:rsidR="008328B9" w:rsidRDefault="008328B9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Jun.29</w:t>
            </w:r>
          </w:p>
        </w:tc>
        <w:tc>
          <w:tcPr>
            <w:tcW w:w="1596" w:type="dxa"/>
          </w:tcPr>
          <w:p w:rsidR="008328B9" w:rsidRDefault="00D02A6E" w:rsidP="008328B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  <w:u w:val="single"/>
              </w:rPr>
              <w:t>Exam 2</w:t>
            </w:r>
          </w:p>
          <w:p w:rsidR="00D02A6E" w:rsidRPr="00D02A6E" w:rsidRDefault="00D02A6E" w:rsidP="008328B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328B9" w:rsidRDefault="004835A7" w:rsidP="008328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</w:t>
            </w:r>
            <w:r w:rsidR="00D02A6E">
              <w:rPr>
                <w:sz w:val="24"/>
                <w:szCs w:val="24"/>
              </w:rPr>
              <w:t>.</w:t>
            </w:r>
            <w:proofErr w:type="spellEnd"/>
            <w:r w:rsidR="00D02A6E">
              <w:rPr>
                <w:sz w:val="24"/>
                <w:szCs w:val="24"/>
              </w:rPr>
              <w:t xml:space="preserve"> 11</w:t>
            </w:r>
          </w:p>
          <w:p w:rsidR="00D02A6E" w:rsidRDefault="00D02A6E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Mirror &amp; lens</w:t>
            </w:r>
          </w:p>
        </w:tc>
        <w:tc>
          <w:tcPr>
            <w:tcW w:w="1596" w:type="dxa"/>
          </w:tcPr>
          <w:p w:rsidR="008328B9" w:rsidRDefault="004835A7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ch.8</w:t>
            </w:r>
          </w:p>
          <w:p w:rsidR="004835A7" w:rsidRDefault="004835A7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electric </w:t>
            </w:r>
            <w:r w:rsidRPr="004835A7">
              <w:t>charge</w:t>
            </w:r>
          </w:p>
        </w:tc>
        <w:tc>
          <w:tcPr>
            <w:tcW w:w="1596" w:type="dxa"/>
          </w:tcPr>
          <w:p w:rsidR="008328B9" w:rsidRDefault="004835A7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1596" w:type="dxa"/>
          </w:tcPr>
          <w:p w:rsidR="008328B9" w:rsidRDefault="004835A7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</w:tr>
      <w:tr w:rsidR="008328B9" w:rsidTr="008328B9">
        <w:tc>
          <w:tcPr>
            <w:tcW w:w="1596" w:type="dxa"/>
          </w:tcPr>
          <w:p w:rsidR="008328B9" w:rsidRDefault="008328B9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Jul.06</w:t>
            </w:r>
          </w:p>
        </w:tc>
        <w:tc>
          <w:tcPr>
            <w:tcW w:w="1596" w:type="dxa"/>
          </w:tcPr>
          <w:p w:rsidR="008328B9" w:rsidRDefault="00D02A6E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ch.8</w:t>
            </w:r>
          </w:p>
          <w:p w:rsidR="00D02A6E" w:rsidRPr="00D02A6E" w:rsidRDefault="00D02A6E" w:rsidP="008328B9">
            <w:r w:rsidRPr="00D02A6E">
              <w:t>electric</w:t>
            </w:r>
            <w:r>
              <w:t xml:space="preserve"> </w:t>
            </w:r>
            <w:r w:rsidRPr="00D02A6E">
              <w:t>current</w:t>
            </w:r>
          </w:p>
        </w:tc>
        <w:tc>
          <w:tcPr>
            <w:tcW w:w="1596" w:type="dxa"/>
          </w:tcPr>
          <w:p w:rsidR="008328B9" w:rsidRDefault="004835A7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D02A6E">
              <w:rPr>
                <w:sz w:val="24"/>
                <w:szCs w:val="24"/>
              </w:rPr>
              <w:t>.9</w:t>
            </w:r>
          </w:p>
          <w:p w:rsidR="00D02A6E" w:rsidRDefault="00D02A6E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magnetism</w:t>
            </w:r>
          </w:p>
        </w:tc>
        <w:tc>
          <w:tcPr>
            <w:tcW w:w="1596" w:type="dxa"/>
          </w:tcPr>
          <w:p w:rsidR="008328B9" w:rsidRDefault="004835A7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ch.10</w:t>
            </w:r>
          </w:p>
          <w:p w:rsidR="004835A7" w:rsidRDefault="004835A7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matter waves</w:t>
            </w:r>
          </w:p>
        </w:tc>
        <w:tc>
          <w:tcPr>
            <w:tcW w:w="1596" w:type="dxa"/>
          </w:tcPr>
          <w:p w:rsidR="008328B9" w:rsidRDefault="004835A7" w:rsidP="008328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ch.</w:t>
            </w:r>
            <w:proofErr w:type="spellEnd"/>
            <w:r>
              <w:rPr>
                <w:sz w:val="24"/>
                <w:szCs w:val="24"/>
              </w:rPr>
              <w:t xml:space="preserve"> 28</w:t>
            </w:r>
          </w:p>
          <w:p w:rsidR="004835A7" w:rsidRDefault="004835A7" w:rsidP="0083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galaxies</w:t>
            </w:r>
          </w:p>
        </w:tc>
        <w:tc>
          <w:tcPr>
            <w:tcW w:w="1596" w:type="dxa"/>
          </w:tcPr>
          <w:p w:rsidR="004835A7" w:rsidRDefault="004835A7" w:rsidP="004835A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  <w:u w:val="single"/>
              </w:rPr>
              <w:t>Exam 3</w:t>
            </w:r>
          </w:p>
          <w:p w:rsidR="008328B9" w:rsidRDefault="008328B9" w:rsidP="008328B9">
            <w:pPr>
              <w:rPr>
                <w:sz w:val="24"/>
                <w:szCs w:val="24"/>
              </w:rPr>
            </w:pPr>
          </w:p>
        </w:tc>
      </w:tr>
    </w:tbl>
    <w:p w:rsidR="0000039B" w:rsidRPr="0000039B" w:rsidRDefault="0000039B" w:rsidP="000003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0039B" w:rsidRDefault="004835A7" w:rsidP="0000039B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Statements </w:t>
      </w:r>
      <w:proofErr w:type="gramStart"/>
      <w:r>
        <w:rPr>
          <w:b/>
          <w:sz w:val="24"/>
          <w:szCs w:val="24"/>
          <w:u w:val="single"/>
        </w:rPr>
        <w:t>that are</w:t>
      </w:r>
      <w:proofErr w:type="gramEnd"/>
      <w:r>
        <w:rPr>
          <w:b/>
          <w:sz w:val="24"/>
          <w:szCs w:val="24"/>
          <w:u w:val="single"/>
        </w:rPr>
        <w:t xml:space="preserve"> valid for ALL Classes at Marshall:</w:t>
      </w:r>
    </w:p>
    <w:p w:rsidR="004835A7" w:rsidRDefault="004835A7" w:rsidP="000003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+ Academic dishonesty Policy</w:t>
      </w:r>
      <w:r w:rsidR="00C2213F">
        <w:rPr>
          <w:sz w:val="24"/>
          <w:szCs w:val="24"/>
        </w:rPr>
        <w:t>: progress in science is founded on honesty and openness.</w:t>
      </w:r>
    </w:p>
    <w:p w:rsidR="00C2213F" w:rsidRDefault="00C2213F" w:rsidP="000003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_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lying, no cheating, no stealing (plagiarism) – zero tolerance.</w:t>
      </w:r>
    </w:p>
    <w:p w:rsidR="00C2213F" w:rsidRDefault="00C2213F" w:rsidP="000003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+ Incomplete Grade Policy: to receive an “I”, you must have completed ¾ of the course successfully (passing); course must be completed within 1 semester (by 2015 Dec.14).</w:t>
      </w:r>
    </w:p>
    <w:p w:rsidR="00C2213F" w:rsidRDefault="00C2213F" w:rsidP="000003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+ Students with Disability policy:  the student must initiate procedures to document a disability, </w:t>
      </w: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request accommodation, at the Office of Disability Services (Prichard 117).</w:t>
      </w:r>
    </w:p>
    <w:p w:rsidR="00C2213F" w:rsidRPr="004835A7" w:rsidRDefault="00C2213F" w:rsidP="0000039B">
      <w:pPr>
        <w:spacing w:after="0"/>
        <w:rPr>
          <w:sz w:val="24"/>
          <w:szCs w:val="24"/>
        </w:rPr>
      </w:pPr>
    </w:p>
    <w:p w:rsidR="009010E9" w:rsidRPr="009010E9" w:rsidRDefault="009010E9">
      <w:pPr>
        <w:rPr>
          <w:sz w:val="24"/>
          <w:szCs w:val="24"/>
        </w:rPr>
      </w:pPr>
    </w:p>
    <w:sectPr w:rsidR="009010E9" w:rsidRPr="00901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F13F7"/>
    <w:multiLevelType w:val="hybridMultilevel"/>
    <w:tmpl w:val="DB6679F4"/>
    <w:lvl w:ilvl="0" w:tplc="7F0EAD96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>
    <w:nsid w:val="49532E4B"/>
    <w:multiLevelType w:val="hybridMultilevel"/>
    <w:tmpl w:val="C21E8AC8"/>
    <w:lvl w:ilvl="0" w:tplc="DA126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B852E7"/>
    <w:multiLevelType w:val="hybridMultilevel"/>
    <w:tmpl w:val="4DC2621A"/>
    <w:lvl w:ilvl="0" w:tplc="5A3634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E8"/>
    <w:rsid w:val="0000039B"/>
    <w:rsid w:val="00074D52"/>
    <w:rsid w:val="001778BC"/>
    <w:rsid w:val="0032113A"/>
    <w:rsid w:val="003E4E99"/>
    <w:rsid w:val="004145B1"/>
    <w:rsid w:val="004835A7"/>
    <w:rsid w:val="00591DCA"/>
    <w:rsid w:val="00636A2A"/>
    <w:rsid w:val="006616C4"/>
    <w:rsid w:val="006F547A"/>
    <w:rsid w:val="007B643B"/>
    <w:rsid w:val="008328B9"/>
    <w:rsid w:val="009010E9"/>
    <w:rsid w:val="00A0660F"/>
    <w:rsid w:val="00A548EA"/>
    <w:rsid w:val="00B312E8"/>
    <w:rsid w:val="00C2213F"/>
    <w:rsid w:val="00D02A6E"/>
    <w:rsid w:val="00D607BE"/>
    <w:rsid w:val="00DF3C06"/>
    <w:rsid w:val="00F50484"/>
    <w:rsid w:val="00FB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0E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54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484"/>
    <w:pPr>
      <w:ind w:left="720"/>
      <w:contextualSpacing/>
    </w:pPr>
  </w:style>
  <w:style w:type="table" w:styleId="TableGrid">
    <w:name w:val="Table Grid"/>
    <w:basedOn w:val="TableNormal"/>
    <w:uiPriority w:val="59"/>
    <w:rsid w:val="0000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0E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54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484"/>
    <w:pPr>
      <w:ind w:left="720"/>
      <w:contextualSpacing/>
    </w:pPr>
  </w:style>
  <w:style w:type="table" w:styleId="TableGrid">
    <w:name w:val="Table Grid"/>
    <w:basedOn w:val="TableNormal"/>
    <w:uiPriority w:val="59"/>
    <w:rsid w:val="0000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george@kc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12@marshal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George, Vince</dc:creator>
  <cp:lastModifiedBy>Clark, Judith</cp:lastModifiedBy>
  <cp:revision>2</cp:revision>
  <cp:lastPrinted>2015-06-05T11:37:00Z</cp:lastPrinted>
  <dcterms:created xsi:type="dcterms:W3CDTF">2015-06-05T11:38:00Z</dcterms:created>
  <dcterms:modified xsi:type="dcterms:W3CDTF">2015-06-05T11:38:00Z</dcterms:modified>
</cp:coreProperties>
</file>