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1F51" w:rsidRDefault="008C1F51" w:rsidP="008C1F51">
      <w:pPr>
        <w:jc w:val="center"/>
        <w:outlineLvl w:val="0"/>
        <w:rPr>
          <w:rFonts w:asciiTheme="minorHAnsi" w:hAnsiTheme="minorHAnsi"/>
          <w:b/>
          <w:sz w:val="22"/>
          <w:szCs w:val="22"/>
        </w:rPr>
      </w:pPr>
      <w:r w:rsidRPr="00E21A0F">
        <w:rPr>
          <w:rFonts w:asciiTheme="minorHAnsi" w:hAnsiTheme="minorHAnsi"/>
          <w:b/>
          <w:sz w:val="22"/>
          <w:szCs w:val="22"/>
        </w:rPr>
        <w:t>Marshall University</w:t>
      </w:r>
      <w:r>
        <w:rPr>
          <w:rFonts w:asciiTheme="minorHAnsi" w:hAnsiTheme="minorHAnsi"/>
          <w:b/>
          <w:sz w:val="22"/>
          <w:szCs w:val="22"/>
        </w:rPr>
        <w:t xml:space="preserve"> </w:t>
      </w:r>
    </w:p>
    <w:p w:rsidR="008C1F51" w:rsidRDefault="008C1F51" w:rsidP="008C1F51">
      <w:pPr>
        <w:jc w:val="center"/>
        <w:outlineLvl w:val="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Syllabus </w:t>
      </w:r>
    </w:p>
    <w:p w:rsidR="008C1F51" w:rsidRPr="00E21A0F" w:rsidRDefault="008C1F51" w:rsidP="008C1F51">
      <w:pPr>
        <w:jc w:val="center"/>
        <w:outlineLvl w:val="0"/>
        <w:rPr>
          <w:rFonts w:asciiTheme="minorHAnsi" w:hAnsiTheme="minorHAnsi"/>
          <w:b/>
          <w:sz w:val="22"/>
          <w:szCs w:val="22"/>
        </w:rPr>
      </w:pPr>
    </w:p>
    <w:tbl>
      <w:tblPr>
        <w:tblW w:w="1026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2"/>
        <w:gridCol w:w="10486"/>
      </w:tblGrid>
      <w:tr w:rsidR="008C1F51" w:rsidRPr="00E21A0F" w:rsidTr="006A263F">
        <w:tc>
          <w:tcPr>
            <w:tcW w:w="2340" w:type="dxa"/>
          </w:tcPr>
          <w:p w:rsidR="008C1F51" w:rsidRPr="00E21A0F" w:rsidRDefault="008C1F51" w:rsidP="006A263F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 w:rsidRPr="00E21A0F">
              <w:rPr>
                <w:rFonts w:asciiTheme="minorHAnsi" w:hAnsiTheme="minorHAnsi"/>
                <w:sz w:val="22"/>
                <w:szCs w:val="22"/>
              </w:rPr>
              <w:t xml:space="preserve">Course Title/Number </w:t>
            </w:r>
          </w:p>
        </w:tc>
        <w:tc>
          <w:tcPr>
            <w:tcW w:w="7920" w:type="dxa"/>
          </w:tcPr>
          <w:p w:rsidR="008C1F51" w:rsidRPr="0029065F" w:rsidRDefault="001C7910" w:rsidP="003D487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Introductory Statistics (CT) / STA 225</w:t>
            </w:r>
            <w:r w:rsidR="008C1F51">
              <w:rPr>
                <w:rFonts w:asciiTheme="minorHAnsi" w:hAnsiTheme="minorHAnsi"/>
                <w:sz w:val="22"/>
                <w:szCs w:val="22"/>
              </w:rPr>
              <w:t>-</w:t>
            </w:r>
            <w:r>
              <w:rPr>
                <w:rFonts w:asciiTheme="minorHAnsi" w:hAnsiTheme="minorHAnsi"/>
                <w:sz w:val="22"/>
                <w:szCs w:val="22"/>
              </w:rPr>
              <w:t>208</w:t>
            </w:r>
          </w:p>
        </w:tc>
      </w:tr>
      <w:tr w:rsidR="008C1F51" w:rsidRPr="00E21A0F" w:rsidTr="006A263F">
        <w:tc>
          <w:tcPr>
            <w:tcW w:w="2340" w:type="dxa"/>
          </w:tcPr>
          <w:p w:rsidR="008C1F51" w:rsidRPr="00E21A0F" w:rsidRDefault="008C1F51" w:rsidP="006A263F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 w:rsidRPr="00E21A0F">
              <w:rPr>
                <w:rFonts w:asciiTheme="minorHAnsi" w:hAnsiTheme="minorHAnsi"/>
                <w:sz w:val="22"/>
                <w:szCs w:val="22"/>
              </w:rPr>
              <w:t>Semester/Year</w:t>
            </w:r>
          </w:p>
        </w:tc>
        <w:tc>
          <w:tcPr>
            <w:tcW w:w="7920" w:type="dxa"/>
          </w:tcPr>
          <w:p w:rsidR="008C1F51" w:rsidRPr="00E21A0F" w:rsidRDefault="001C7910" w:rsidP="006A263F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Spring 2018</w:t>
            </w:r>
          </w:p>
        </w:tc>
      </w:tr>
      <w:tr w:rsidR="008C1F51" w:rsidRPr="00E21A0F" w:rsidTr="006A263F">
        <w:tc>
          <w:tcPr>
            <w:tcW w:w="2340" w:type="dxa"/>
          </w:tcPr>
          <w:p w:rsidR="008C1F51" w:rsidRPr="00E21A0F" w:rsidRDefault="008C1F51" w:rsidP="006A263F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 w:rsidRPr="00E21A0F">
              <w:rPr>
                <w:rFonts w:asciiTheme="minorHAnsi" w:hAnsiTheme="minorHAnsi"/>
                <w:sz w:val="22"/>
                <w:szCs w:val="22"/>
              </w:rPr>
              <w:t>Days/Time</w:t>
            </w:r>
          </w:p>
        </w:tc>
        <w:tc>
          <w:tcPr>
            <w:tcW w:w="7920" w:type="dxa"/>
          </w:tcPr>
          <w:p w:rsidR="008C1F51" w:rsidRPr="00E21A0F" w:rsidRDefault="001C7910" w:rsidP="006A263F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 w:rsidRPr="001C7910">
              <w:rPr>
                <w:rFonts w:asciiTheme="minorHAnsi" w:hAnsiTheme="minorHAnsi"/>
                <w:sz w:val="22"/>
                <w:szCs w:val="22"/>
              </w:rPr>
              <w:t>TR, 0930a - 1045a</w:t>
            </w:r>
          </w:p>
        </w:tc>
      </w:tr>
      <w:tr w:rsidR="008C1F51" w:rsidRPr="00E21A0F" w:rsidTr="006A263F">
        <w:tc>
          <w:tcPr>
            <w:tcW w:w="2340" w:type="dxa"/>
          </w:tcPr>
          <w:p w:rsidR="008C1F51" w:rsidRPr="00E21A0F" w:rsidRDefault="008C1F51" w:rsidP="006A263F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 w:rsidRPr="00E21A0F">
              <w:rPr>
                <w:rFonts w:asciiTheme="minorHAnsi" w:hAnsiTheme="minorHAnsi"/>
                <w:sz w:val="22"/>
                <w:szCs w:val="22"/>
              </w:rPr>
              <w:t>Location</w:t>
            </w:r>
          </w:p>
        </w:tc>
        <w:tc>
          <w:tcPr>
            <w:tcW w:w="7920" w:type="dxa"/>
          </w:tcPr>
          <w:p w:rsidR="008C1F51" w:rsidRPr="00E21A0F" w:rsidRDefault="005F0D14" w:rsidP="00B123CB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KAN</w:t>
            </w:r>
            <w:r w:rsidR="001C7910">
              <w:rPr>
                <w:rFonts w:asciiTheme="minorHAnsi" w:hAnsiTheme="minorHAnsi"/>
                <w:sz w:val="22"/>
                <w:szCs w:val="22"/>
              </w:rPr>
              <w:t>GC  217</w:t>
            </w:r>
          </w:p>
        </w:tc>
      </w:tr>
      <w:tr w:rsidR="008C1F51" w:rsidRPr="00E21A0F" w:rsidTr="006A263F">
        <w:tc>
          <w:tcPr>
            <w:tcW w:w="2340" w:type="dxa"/>
          </w:tcPr>
          <w:p w:rsidR="008C1F51" w:rsidRPr="00E21A0F" w:rsidRDefault="008C1F51" w:rsidP="006A263F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 w:rsidRPr="00E21A0F">
              <w:rPr>
                <w:rFonts w:asciiTheme="minorHAnsi" w:hAnsiTheme="minorHAnsi"/>
                <w:sz w:val="22"/>
                <w:szCs w:val="22"/>
              </w:rPr>
              <w:t>Instructor</w:t>
            </w:r>
          </w:p>
        </w:tc>
        <w:tc>
          <w:tcPr>
            <w:tcW w:w="7920" w:type="dxa"/>
          </w:tcPr>
          <w:p w:rsidR="008C1F51" w:rsidRPr="00E21A0F" w:rsidRDefault="00497C6A" w:rsidP="006A263F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Vincent Smith</w:t>
            </w:r>
          </w:p>
        </w:tc>
      </w:tr>
      <w:tr w:rsidR="008C1F51" w:rsidRPr="00E21A0F" w:rsidTr="006A263F">
        <w:tc>
          <w:tcPr>
            <w:tcW w:w="2340" w:type="dxa"/>
          </w:tcPr>
          <w:p w:rsidR="008C1F51" w:rsidRPr="00E21A0F" w:rsidRDefault="008C1F51" w:rsidP="006A263F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 w:rsidRPr="00E21A0F">
              <w:rPr>
                <w:rFonts w:asciiTheme="minorHAnsi" w:hAnsiTheme="minorHAnsi"/>
                <w:sz w:val="22"/>
                <w:szCs w:val="22"/>
              </w:rPr>
              <w:t>Office</w:t>
            </w:r>
          </w:p>
        </w:tc>
        <w:tc>
          <w:tcPr>
            <w:tcW w:w="7920" w:type="dxa"/>
          </w:tcPr>
          <w:p w:rsidR="00B123CB" w:rsidRPr="00E21A0F" w:rsidRDefault="00B123CB" w:rsidP="005F0D14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GC 326F</w:t>
            </w:r>
          </w:p>
        </w:tc>
      </w:tr>
      <w:tr w:rsidR="008C1F51" w:rsidRPr="00E21A0F" w:rsidTr="006A263F">
        <w:tc>
          <w:tcPr>
            <w:tcW w:w="2340" w:type="dxa"/>
          </w:tcPr>
          <w:p w:rsidR="008C1F51" w:rsidRPr="00E21A0F" w:rsidRDefault="008C1F51" w:rsidP="006A263F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 w:rsidRPr="00E21A0F">
              <w:rPr>
                <w:rFonts w:asciiTheme="minorHAnsi" w:hAnsiTheme="minorHAnsi"/>
                <w:sz w:val="22"/>
                <w:szCs w:val="22"/>
              </w:rPr>
              <w:t>Phone</w:t>
            </w:r>
          </w:p>
        </w:tc>
        <w:tc>
          <w:tcPr>
            <w:tcW w:w="7920" w:type="dxa"/>
          </w:tcPr>
          <w:p w:rsidR="008C1F51" w:rsidRPr="00E21A0F" w:rsidRDefault="00673BE4" w:rsidP="006A263F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N/A</w:t>
            </w:r>
          </w:p>
        </w:tc>
      </w:tr>
      <w:tr w:rsidR="008C1F51" w:rsidRPr="00E21A0F" w:rsidTr="006A263F">
        <w:tc>
          <w:tcPr>
            <w:tcW w:w="2340" w:type="dxa"/>
          </w:tcPr>
          <w:p w:rsidR="008C1F51" w:rsidRPr="00E21A0F" w:rsidRDefault="008C1F51" w:rsidP="006A263F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 w:rsidRPr="00E21A0F">
              <w:rPr>
                <w:rFonts w:asciiTheme="minorHAnsi" w:hAnsiTheme="minorHAnsi"/>
                <w:sz w:val="22"/>
                <w:szCs w:val="22"/>
              </w:rPr>
              <w:t>E-Mail</w:t>
            </w:r>
          </w:p>
        </w:tc>
        <w:tc>
          <w:tcPr>
            <w:tcW w:w="7920" w:type="dxa"/>
          </w:tcPr>
          <w:p w:rsidR="008C1F51" w:rsidRPr="00E21A0F" w:rsidRDefault="00CE1F26" w:rsidP="006A263F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hyperlink r:id="rId7" w:history="1">
              <w:r w:rsidR="00497C6A" w:rsidRPr="00685FCE">
                <w:rPr>
                  <w:rStyle w:val="Hyperlink"/>
                  <w:rFonts w:asciiTheme="minorHAnsi" w:hAnsiTheme="minorHAnsi"/>
                  <w:sz w:val="22"/>
                  <w:szCs w:val="22"/>
                </w:rPr>
                <w:t>smith2199@marshall.edu</w:t>
              </w:r>
            </w:hyperlink>
          </w:p>
        </w:tc>
      </w:tr>
      <w:tr w:rsidR="008C1F51" w:rsidRPr="00E21A0F" w:rsidTr="006A263F">
        <w:tc>
          <w:tcPr>
            <w:tcW w:w="2340" w:type="dxa"/>
          </w:tcPr>
          <w:p w:rsidR="008C1F51" w:rsidRPr="00E21A0F" w:rsidRDefault="008C1F51" w:rsidP="006A263F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 w:rsidRPr="00E21A0F">
              <w:rPr>
                <w:rFonts w:asciiTheme="minorHAnsi" w:hAnsiTheme="minorHAnsi"/>
                <w:sz w:val="22"/>
                <w:szCs w:val="22"/>
              </w:rPr>
              <w:t>Office/Hours</w:t>
            </w:r>
          </w:p>
        </w:tc>
        <w:tc>
          <w:tcPr>
            <w:tcW w:w="7920" w:type="dxa"/>
          </w:tcPr>
          <w:tbl>
            <w:tblPr>
              <w:tblW w:w="102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0260"/>
            </w:tblGrid>
            <w:tr w:rsidR="00B76025" w:rsidRPr="00E21A0F" w:rsidTr="008B0468">
              <w:tc>
                <w:tcPr>
                  <w:tcW w:w="7920" w:type="dxa"/>
                </w:tcPr>
                <w:p w:rsidR="00B76025" w:rsidRPr="00E21A0F" w:rsidRDefault="00B76025" w:rsidP="00B76025">
                  <w:pPr>
                    <w:tabs>
                      <w:tab w:val="left" w:pos="-1440"/>
                      <w:tab w:val="right" w:pos="7704"/>
                    </w:tabs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napToGrid/>
                      <w:sz w:val="22"/>
                      <w:szCs w:val="22"/>
                    </w:rPr>
                    <w:t>Wednesday 11-12 and 1-3  Tuesday/Thursday 10:45 – 12 or by appointment</w:t>
                  </w:r>
                </w:p>
              </w:tc>
              <w:bookmarkStart w:id="0" w:name="_GoBack"/>
              <w:bookmarkEnd w:id="0"/>
            </w:tr>
          </w:tbl>
          <w:p w:rsidR="008C1F51" w:rsidRPr="00E728A5" w:rsidRDefault="008C1F51" w:rsidP="009724A3">
            <w:pPr>
              <w:tabs>
                <w:tab w:val="left" w:pos="-1440"/>
                <w:tab w:val="right" w:pos="7704"/>
              </w:tabs>
              <w:rPr>
                <w:rFonts w:asciiTheme="minorHAnsi" w:hAnsiTheme="minorHAnsi"/>
                <w:snapToGrid/>
                <w:sz w:val="22"/>
                <w:szCs w:val="22"/>
              </w:rPr>
            </w:pPr>
          </w:p>
        </w:tc>
      </w:tr>
      <w:tr w:rsidR="008C1F51" w:rsidRPr="00E21A0F" w:rsidTr="006A263F">
        <w:tc>
          <w:tcPr>
            <w:tcW w:w="2340" w:type="dxa"/>
          </w:tcPr>
          <w:p w:rsidR="008C1F51" w:rsidRPr="00E21A0F" w:rsidRDefault="008C1F51" w:rsidP="006A263F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 w:rsidRPr="00E21A0F">
              <w:rPr>
                <w:rFonts w:asciiTheme="minorHAnsi" w:hAnsiTheme="minorHAnsi"/>
                <w:sz w:val="22"/>
                <w:szCs w:val="22"/>
              </w:rPr>
              <w:t>University Policies</w:t>
            </w:r>
          </w:p>
        </w:tc>
        <w:tc>
          <w:tcPr>
            <w:tcW w:w="7920" w:type="dxa"/>
          </w:tcPr>
          <w:p w:rsidR="008C1F51" w:rsidRDefault="008C1F51" w:rsidP="006A263F">
            <w:pPr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  <w:r w:rsidRPr="00723300">
              <w:rPr>
                <w:rFonts w:asciiTheme="minorHAnsi" w:hAnsiTheme="minorHAnsi"/>
                <w:sz w:val="22"/>
                <w:szCs w:val="22"/>
              </w:rPr>
              <w:t>By enrolling in this course, you agree to the University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Policies listed below.  Please</w:t>
            </w:r>
          </w:p>
          <w:p w:rsidR="008C1F51" w:rsidRDefault="008C1F51" w:rsidP="006A263F">
            <w:pPr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  <w:r w:rsidRPr="00723300">
              <w:rPr>
                <w:rFonts w:asciiTheme="minorHAnsi" w:hAnsiTheme="minorHAnsi"/>
                <w:sz w:val="22"/>
                <w:szCs w:val="22"/>
              </w:rPr>
              <w:t xml:space="preserve">read the full text of each policy by going to </w:t>
            </w:r>
            <w:hyperlink r:id="rId8" w:history="1">
              <w:r w:rsidRPr="00723300">
                <w:rPr>
                  <w:rStyle w:val="Hyperlink"/>
                  <w:rFonts w:asciiTheme="minorHAnsi" w:hAnsiTheme="minorHAnsi"/>
                  <w:sz w:val="22"/>
                  <w:szCs w:val="22"/>
                </w:rPr>
                <w:t>www.marshall.edu/academic-affairs</w:t>
              </w:r>
            </w:hyperlink>
            <w:r w:rsidRPr="00723300">
              <w:rPr>
                <w:rFonts w:asciiTheme="minorHAnsi" w:hAnsiTheme="minorHAnsi"/>
                <w:sz w:val="22"/>
                <w:szCs w:val="22"/>
              </w:rPr>
              <w:t xml:space="preserve"> and </w:t>
            </w:r>
          </w:p>
          <w:p w:rsidR="008C1F51" w:rsidRDefault="008C1F51" w:rsidP="006A263F">
            <w:pPr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723300">
              <w:rPr>
                <w:rFonts w:asciiTheme="minorHAnsi" w:hAnsiTheme="minorHAnsi"/>
                <w:sz w:val="22"/>
                <w:szCs w:val="22"/>
              </w:rPr>
              <w:t>clicking</w:t>
            </w:r>
            <w:proofErr w:type="gramEnd"/>
            <w:r w:rsidRPr="00723300">
              <w:rPr>
                <w:rFonts w:asciiTheme="minorHAnsi" w:hAnsiTheme="minorHAnsi"/>
                <w:sz w:val="22"/>
                <w:szCs w:val="22"/>
              </w:rPr>
              <w:t xml:space="preserve"> on “Marshall University Policies.”  Or, you can access the policies directly by </w:t>
            </w:r>
          </w:p>
          <w:p w:rsidR="008C1F51" w:rsidRDefault="008C1F51" w:rsidP="006A263F">
            <w:pPr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723300">
              <w:rPr>
                <w:rFonts w:asciiTheme="minorHAnsi" w:hAnsiTheme="minorHAnsi"/>
                <w:sz w:val="22"/>
                <w:szCs w:val="22"/>
              </w:rPr>
              <w:t>going</w:t>
            </w:r>
            <w:proofErr w:type="gramEnd"/>
            <w:r w:rsidRPr="00723300">
              <w:rPr>
                <w:rFonts w:asciiTheme="minorHAnsi" w:hAnsiTheme="minorHAnsi"/>
                <w:sz w:val="22"/>
                <w:szCs w:val="22"/>
              </w:rPr>
              <w:t xml:space="preserve"> to </w:t>
            </w:r>
            <w:hyperlink r:id="rId9" w:history="1">
              <w:r w:rsidRPr="00723300">
                <w:rPr>
                  <w:rStyle w:val="Hyperlink"/>
                  <w:rFonts w:asciiTheme="minorHAnsi" w:hAnsiTheme="minorHAnsi"/>
                  <w:sz w:val="22"/>
                  <w:szCs w:val="22"/>
                </w:rPr>
                <w:t>www.marshall.edu/academic-affairs/policies/</w:t>
              </w:r>
            </w:hyperlink>
            <w:r w:rsidRPr="00723300">
              <w:rPr>
                <w:rFonts w:asciiTheme="minorHAnsi" w:hAnsiTheme="minorHAnsi"/>
                <w:sz w:val="22"/>
                <w:szCs w:val="22"/>
              </w:rPr>
              <w:t xml:space="preserve">.  Academic </w:t>
            </w:r>
          </w:p>
          <w:p w:rsidR="008C1F51" w:rsidRDefault="008C1F51" w:rsidP="006A263F">
            <w:pPr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  <w:r w:rsidRPr="00723300">
              <w:rPr>
                <w:rFonts w:asciiTheme="minorHAnsi" w:hAnsiTheme="minorHAnsi"/>
                <w:sz w:val="22"/>
                <w:szCs w:val="22"/>
              </w:rPr>
              <w:t xml:space="preserve">Dishonesty/Excused Absence Policy for Undergraduates/Computing Services </w:t>
            </w:r>
          </w:p>
          <w:p w:rsidR="008C1F51" w:rsidRDefault="008C1F51" w:rsidP="006A263F">
            <w:pPr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  <w:r w:rsidRPr="00723300">
              <w:rPr>
                <w:rFonts w:asciiTheme="minorHAnsi" w:hAnsiTheme="minorHAnsi"/>
                <w:sz w:val="22"/>
                <w:szCs w:val="22"/>
              </w:rPr>
              <w:t xml:space="preserve">Acceptable Use/Inclement Weather/Dead Week/Students with Disabilities/Academic </w:t>
            </w:r>
          </w:p>
          <w:p w:rsidR="008C1F51" w:rsidRDefault="008C1F51" w:rsidP="006A263F">
            <w:pPr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  <w:r w:rsidRPr="00723300">
              <w:rPr>
                <w:rFonts w:asciiTheme="minorHAnsi" w:hAnsiTheme="minorHAnsi"/>
                <w:sz w:val="22"/>
                <w:szCs w:val="22"/>
              </w:rPr>
              <w:t xml:space="preserve">Forgiveness/Academic Probation and Suspension/Academic Rights and </w:t>
            </w:r>
          </w:p>
          <w:p w:rsidR="008C1F51" w:rsidRDefault="008C1F51" w:rsidP="006A263F">
            <w:pPr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  <w:r w:rsidRPr="00723300">
              <w:rPr>
                <w:rFonts w:asciiTheme="minorHAnsi" w:hAnsiTheme="minorHAnsi"/>
                <w:sz w:val="22"/>
                <w:szCs w:val="22"/>
              </w:rPr>
              <w:t>Responsibilities of Students/Affirmative Action/Sexual Harassment</w:t>
            </w:r>
          </w:p>
          <w:p w:rsidR="008C1F51" w:rsidRPr="00723300" w:rsidRDefault="008C1F51" w:rsidP="006A263F">
            <w:pPr>
              <w:ind w:left="2160" w:hanging="2160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8C1F51" w:rsidRDefault="008C1F51" w:rsidP="006A263F">
            <w:pPr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Academic Dishonesty: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If a student behaves academically dishonest in any way, i.e. copying/turning in another’s work or cheating on quizzes or exams, I reserve the right to fail the individual.  The behavior may be reported to the department chair and/or dean of the college and could result in expulsion from the university.  Please refer to your handbook for further details.</w:t>
            </w:r>
          </w:p>
          <w:p w:rsidR="008C1F51" w:rsidRDefault="008C1F51" w:rsidP="006A263F">
            <w:pPr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  <w:r w:rsidRPr="00024189">
              <w:rPr>
                <w:rFonts w:asciiTheme="minorHAnsi" w:hAnsiTheme="minorHAnsi"/>
                <w:b/>
                <w:sz w:val="22"/>
                <w:szCs w:val="22"/>
              </w:rPr>
              <w:t xml:space="preserve">Disabilities and/or Special Needs: </w:t>
            </w:r>
            <w:r w:rsidRPr="00024189">
              <w:rPr>
                <w:rFonts w:asciiTheme="minorHAnsi" w:hAnsiTheme="minorHAnsi"/>
                <w:sz w:val="22"/>
                <w:szCs w:val="22"/>
              </w:rPr>
              <w:t>If any students have a disability and/or special need that interferes with their involvement in the classroom, they must see the Office of Disability Services, Prichard Hall 117, phone 304-696-2271.  Appropriate accommodations can then be made.</w:t>
            </w:r>
          </w:p>
          <w:p w:rsidR="008C1F51" w:rsidRDefault="008C1F51" w:rsidP="006A263F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440D32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Inclement Weather Policy: </w:t>
            </w:r>
            <w:r w:rsidRPr="00440D32">
              <w:rPr>
                <w:rFonts w:asciiTheme="minorHAnsi" w:hAnsiTheme="minorHAnsi"/>
                <w:sz w:val="22"/>
                <w:szCs w:val="22"/>
              </w:rPr>
              <w:t xml:space="preserve">Students can find information concerning Marshall’s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8C1F51" w:rsidRDefault="008C1F51" w:rsidP="006A263F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                                        </w:t>
            </w:r>
            <w:r w:rsidRPr="00440D32">
              <w:rPr>
                <w:rFonts w:asciiTheme="minorHAnsi" w:hAnsiTheme="minorHAnsi"/>
                <w:sz w:val="22"/>
                <w:szCs w:val="22"/>
              </w:rPr>
              <w:t>policy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440D32">
              <w:rPr>
                <w:rFonts w:asciiTheme="minorHAnsi" w:hAnsiTheme="minorHAnsi"/>
                <w:sz w:val="22"/>
                <w:szCs w:val="22"/>
              </w:rPr>
              <w:t>regarding inclement weather on pp. 64-65 of the 2010-</w:t>
            </w:r>
          </w:p>
          <w:p w:rsidR="008C1F51" w:rsidRDefault="008C1F51" w:rsidP="006A263F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                                        </w:t>
            </w:r>
            <w:r w:rsidRPr="00440D32">
              <w:rPr>
                <w:rFonts w:asciiTheme="minorHAnsi" w:hAnsiTheme="minorHAnsi"/>
                <w:sz w:val="22"/>
                <w:szCs w:val="22"/>
              </w:rPr>
              <w:t>2011 undergraduate online catalog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8C1F51" w:rsidRDefault="008C1F51" w:rsidP="006A263F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                                        </w:t>
            </w:r>
            <w:r w:rsidRPr="00440D32">
              <w:rPr>
                <w:rFonts w:asciiTheme="minorHAnsi" w:hAnsiTheme="minorHAnsi"/>
                <w:sz w:val="22"/>
                <w:szCs w:val="22"/>
              </w:rPr>
              <w:t>http://www.marshall.edu/catalog/undergraduate/ug_10-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</w:t>
            </w:r>
          </w:p>
          <w:p w:rsidR="008C1F51" w:rsidRDefault="008C1F51" w:rsidP="006A263F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                                        </w:t>
            </w:r>
            <w:r w:rsidRPr="00440D32">
              <w:rPr>
                <w:rFonts w:asciiTheme="minorHAnsi" w:hAnsiTheme="minorHAnsi"/>
                <w:sz w:val="22"/>
                <w:szCs w:val="22"/>
              </w:rPr>
              <w:t>11_published.pdf.</w:t>
            </w:r>
          </w:p>
          <w:p w:rsidR="008C1F51" w:rsidRPr="00024189" w:rsidRDefault="008C1F51" w:rsidP="006A263F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8C1F51" w:rsidRDefault="008C1F51" w:rsidP="008C1F51">
      <w:pPr>
        <w:tabs>
          <w:tab w:val="left" w:pos="-1440"/>
        </w:tabs>
        <w:spacing w:line="360" w:lineRule="auto"/>
        <w:rPr>
          <w:rFonts w:asciiTheme="minorHAnsi" w:hAnsiTheme="minorHAnsi"/>
          <w:b/>
          <w:sz w:val="22"/>
          <w:szCs w:val="22"/>
        </w:rPr>
      </w:pPr>
    </w:p>
    <w:p w:rsidR="008C1F51" w:rsidRPr="00E21A0F" w:rsidRDefault="008C1F51" w:rsidP="008C1F51">
      <w:pPr>
        <w:tabs>
          <w:tab w:val="left" w:pos="-1440"/>
        </w:tabs>
        <w:spacing w:line="360" w:lineRule="auto"/>
        <w:rPr>
          <w:rFonts w:asciiTheme="minorHAnsi" w:hAnsiTheme="minorHAnsi"/>
          <w:b/>
          <w:sz w:val="22"/>
          <w:szCs w:val="22"/>
        </w:rPr>
      </w:pPr>
      <w:r w:rsidRPr="00E21A0F">
        <w:rPr>
          <w:rFonts w:asciiTheme="minorHAnsi" w:hAnsiTheme="minorHAnsi"/>
          <w:b/>
          <w:sz w:val="22"/>
          <w:szCs w:val="22"/>
        </w:rPr>
        <w:t>Course Description: From Catalog</w:t>
      </w:r>
    </w:p>
    <w:tbl>
      <w:tblPr>
        <w:tblStyle w:val="TableGrid"/>
        <w:tblW w:w="10260" w:type="dxa"/>
        <w:tblInd w:w="-162" w:type="dxa"/>
        <w:tblLook w:val="04A0" w:firstRow="1" w:lastRow="0" w:firstColumn="1" w:lastColumn="0" w:noHBand="0" w:noVBand="1"/>
      </w:tblPr>
      <w:tblGrid>
        <w:gridCol w:w="10260"/>
      </w:tblGrid>
      <w:tr w:rsidR="008C1F51" w:rsidRPr="00E21A0F" w:rsidTr="006A263F">
        <w:tc>
          <w:tcPr>
            <w:tcW w:w="10260" w:type="dxa"/>
          </w:tcPr>
          <w:p w:rsidR="001C7910" w:rsidRPr="001C7910" w:rsidRDefault="001C7910" w:rsidP="001C7910">
            <w:pPr>
              <w:rPr>
                <w:rFonts w:asciiTheme="minorHAnsi" w:hAnsiTheme="minorHAnsi"/>
                <w:sz w:val="22"/>
                <w:szCs w:val="22"/>
              </w:rPr>
            </w:pPr>
            <w:r w:rsidRPr="001C7910">
              <w:rPr>
                <w:rFonts w:asciiTheme="minorHAnsi" w:hAnsiTheme="minorHAnsi"/>
                <w:sz w:val="22"/>
                <w:szCs w:val="22"/>
              </w:rPr>
              <w:t>This course covers topics in basic probability, descriptive statistics, fundamental statistical inference procedures</w:t>
            </w:r>
          </w:p>
          <w:p w:rsidR="001C7910" w:rsidRPr="001C7910" w:rsidRDefault="001C7910" w:rsidP="001C7910">
            <w:pPr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1C7910">
              <w:rPr>
                <w:rFonts w:asciiTheme="minorHAnsi" w:hAnsiTheme="minorHAnsi"/>
                <w:sz w:val="22"/>
                <w:szCs w:val="22"/>
              </w:rPr>
              <w:t>involving</w:t>
            </w:r>
            <w:proofErr w:type="gramEnd"/>
            <w:r w:rsidRPr="001C7910">
              <w:rPr>
                <w:rFonts w:asciiTheme="minorHAnsi" w:hAnsiTheme="minorHAnsi"/>
                <w:sz w:val="22"/>
                <w:szCs w:val="22"/>
              </w:rPr>
              <w:t xml:space="preserve"> estimation and hypothesis testing for a variety of situations with wide applications.</w:t>
            </w:r>
          </w:p>
          <w:p w:rsidR="001C7910" w:rsidRPr="001C7910" w:rsidRDefault="001C7910" w:rsidP="001C7910">
            <w:pPr>
              <w:rPr>
                <w:rFonts w:asciiTheme="minorHAnsi" w:hAnsiTheme="minorHAnsi"/>
                <w:sz w:val="22"/>
                <w:szCs w:val="22"/>
              </w:rPr>
            </w:pPr>
            <w:r w:rsidRPr="001C7910">
              <w:rPr>
                <w:rFonts w:asciiTheme="minorHAnsi" w:hAnsiTheme="minorHAnsi"/>
                <w:sz w:val="22"/>
                <w:szCs w:val="22"/>
              </w:rPr>
              <w:t>The principle objective of the course is to cover fundamental probability and statistics that can be useful in a</w:t>
            </w:r>
          </w:p>
          <w:p w:rsidR="008C1F51" w:rsidRPr="00E674FB" w:rsidRDefault="001C7910" w:rsidP="001C7910">
            <w:pPr>
              <w:rPr>
                <w:rFonts w:asciiTheme="minorHAnsi" w:hAnsiTheme="minorHAnsi"/>
                <w:sz w:val="22"/>
                <w:szCs w:val="22"/>
              </w:rPr>
            </w:pPr>
            <w:r w:rsidRPr="001C7910">
              <w:rPr>
                <w:rFonts w:asciiTheme="minorHAnsi" w:hAnsiTheme="minorHAnsi"/>
                <w:sz w:val="22"/>
                <w:szCs w:val="22"/>
              </w:rPr>
              <w:t>wide variety of fields</w:t>
            </w:r>
          </w:p>
        </w:tc>
      </w:tr>
    </w:tbl>
    <w:p w:rsidR="008C1F51" w:rsidRDefault="008C1F51" w:rsidP="008C1F51">
      <w:pPr>
        <w:rPr>
          <w:rFonts w:asciiTheme="minorHAnsi" w:hAnsiTheme="minorHAnsi"/>
          <w:b/>
          <w:sz w:val="22"/>
          <w:szCs w:val="22"/>
          <w:u w:val="single"/>
        </w:rPr>
      </w:pPr>
    </w:p>
    <w:p w:rsidR="008C1F51" w:rsidRPr="009261E0" w:rsidRDefault="008C1F51" w:rsidP="008C1F51">
      <w:pPr>
        <w:rPr>
          <w:rFonts w:asciiTheme="minorHAnsi" w:hAnsiTheme="minorHAnsi"/>
          <w:b/>
          <w:sz w:val="22"/>
          <w:szCs w:val="22"/>
        </w:rPr>
      </w:pPr>
      <w:r w:rsidRPr="004C0822">
        <w:rPr>
          <w:rFonts w:asciiTheme="minorHAnsi" w:hAnsiTheme="minorHAnsi"/>
          <w:b/>
          <w:sz w:val="22"/>
          <w:szCs w:val="22"/>
        </w:rPr>
        <w:t xml:space="preserve">The table below shows the following relationships:  How each student learning outcomes will be practiced and assessed in the course. </w:t>
      </w:r>
    </w:p>
    <w:tbl>
      <w:tblPr>
        <w:tblW w:w="954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0"/>
        <w:gridCol w:w="3420"/>
        <w:gridCol w:w="3060"/>
      </w:tblGrid>
      <w:tr w:rsidR="006B7C0A" w:rsidRPr="00392AE2" w:rsidTr="00F36A0F">
        <w:trPr>
          <w:trHeight w:val="512"/>
        </w:trPr>
        <w:tc>
          <w:tcPr>
            <w:tcW w:w="3060" w:type="dxa"/>
            <w:vAlign w:val="center"/>
          </w:tcPr>
          <w:p w:rsidR="006B7C0A" w:rsidRPr="00392AE2" w:rsidRDefault="006B7C0A" w:rsidP="006B7C0A">
            <w:pPr>
              <w:jc w:val="center"/>
              <w:outlineLvl w:val="0"/>
              <w:rPr>
                <w:rFonts w:asciiTheme="minorHAnsi" w:hAnsiTheme="minorHAnsi"/>
                <w:b/>
              </w:rPr>
            </w:pPr>
            <w:r w:rsidRPr="00392AE2">
              <w:rPr>
                <w:rFonts w:asciiTheme="minorHAnsi" w:hAnsiTheme="minorHAnsi"/>
                <w:b/>
              </w:rPr>
              <w:lastRenderedPageBreak/>
              <w:t xml:space="preserve">Course Student Learning Outcomes </w:t>
            </w:r>
            <w:r w:rsidRPr="00392AE2">
              <w:rPr>
                <w:rFonts w:asciiTheme="minorHAnsi" w:hAnsiTheme="minorHAnsi"/>
              </w:rPr>
              <w:t>(</w:t>
            </w:r>
          </w:p>
        </w:tc>
        <w:tc>
          <w:tcPr>
            <w:tcW w:w="3420" w:type="dxa"/>
            <w:vAlign w:val="center"/>
          </w:tcPr>
          <w:p w:rsidR="006B7C0A" w:rsidRPr="00392AE2" w:rsidRDefault="006B7C0A" w:rsidP="00F36A0F">
            <w:pPr>
              <w:jc w:val="center"/>
              <w:outlineLvl w:val="0"/>
              <w:rPr>
                <w:rFonts w:asciiTheme="minorHAnsi" w:hAnsiTheme="minorHAnsi"/>
                <w:b/>
              </w:rPr>
            </w:pPr>
            <w:r w:rsidRPr="00392AE2">
              <w:rPr>
                <w:rFonts w:asciiTheme="minorHAnsi" w:hAnsiTheme="minorHAnsi"/>
                <w:b/>
              </w:rPr>
              <w:t>How students will practice each outcome in this Course</w:t>
            </w:r>
          </w:p>
        </w:tc>
        <w:tc>
          <w:tcPr>
            <w:tcW w:w="3060" w:type="dxa"/>
            <w:vAlign w:val="center"/>
          </w:tcPr>
          <w:p w:rsidR="006B7C0A" w:rsidRPr="00392AE2" w:rsidRDefault="006B7C0A" w:rsidP="00F36A0F">
            <w:pPr>
              <w:jc w:val="center"/>
              <w:outlineLvl w:val="0"/>
              <w:rPr>
                <w:rFonts w:asciiTheme="minorHAnsi" w:hAnsiTheme="minorHAnsi"/>
                <w:b/>
              </w:rPr>
            </w:pPr>
            <w:r w:rsidRPr="00392AE2">
              <w:rPr>
                <w:rFonts w:asciiTheme="minorHAnsi" w:hAnsiTheme="minorHAnsi"/>
                <w:b/>
              </w:rPr>
              <w:t>How student achievement of each outcome will be  assessed  in this Course</w:t>
            </w:r>
          </w:p>
        </w:tc>
      </w:tr>
      <w:tr w:rsidR="006B7C0A" w:rsidRPr="00392AE2" w:rsidTr="00F36A0F">
        <w:trPr>
          <w:trHeight w:val="1664"/>
        </w:trPr>
        <w:tc>
          <w:tcPr>
            <w:tcW w:w="3060" w:type="dxa"/>
          </w:tcPr>
          <w:p w:rsidR="006B7C0A" w:rsidRPr="00392AE2" w:rsidRDefault="006B7C0A" w:rsidP="00F36A0F">
            <w:pPr>
              <w:outlineLvl w:val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1: </w:t>
            </w:r>
            <w:r w:rsidRPr="00392AE2">
              <w:rPr>
                <w:rFonts w:asciiTheme="minorHAnsi" w:hAnsiTheme="minorHAnsi"/>
                <w:b/>
              </w:rPr>
              <w:t xml:space="preserve">Integrative Thinking: </w:t>
            </w:r>
          </w:p>
          <w:p w:rsidR="006B7C0A" w:rsidRPr="00392AE2" w:rsidRDefault="006B7C0A" w:rsidP="00F36A0F">
            <w:pPr>
              <w:pStyle w:val="NoSpacing"/>
              <w:rPr>
                <w:sz w:val="20"/>
                <w:szCs w:val="20"/>
              </w:rPr>
            </w:pPr>
            <w:r w:rsidRPr="00392AE2">
              <w:rPr>
                <w:rFonts w:cstheme="minorHAnsi"/>
                <w:sz w:val="20"/>
                <w:szCs w:val="20"/>
              </w:rPr>
              <w:t xml:space="preserve">Students will </w:t>
            </w:r>
            <w:r w:rsidRPr="00392AE2">
              <w:rPr>
                <w:rFonts w:cstheme="minorHAnsi"/>
                <w:b/>
                <w:sz w:val="20"/>
                <w:szCs w:val="20"/>
              </w:rPr>
              <w:t>make connections</w:t>
            </w:r>
            <w:r w:rsidRPr="00392AE2">
              <w:rPr>
                <w:rFonts w:cstheme="minorHAnsi"/>
                <w:sz w:val="20"/>
                <w:szCs w:val="20"/>
              </w:rPr>
              <w:t xml:space="preserve"> and </w:t>
            </w:r>
            <w:r w:rsidRPr="00392AE2">
              <w:rPr>
                <w:rFonts w:cstheme="minorHAnsi"/>
                <w:b/>
                <w:sz w:val="20"/>
                <w:szCs w:val="20"/>
              </w:rPr>
              <w:t xml:space="preserve">transfer </w:t>
            </w:r>
            <w:r w:rsidRPr="00392AE2">
              <w:rPr>
                <w:rFonts w:cstheme="minorHAnsi"/>
                <w:sz w:val="20"/>
                <w:szCs w:val="20"/>
              </w:rPr>
              <w:t>skills and learning among varied disciplines, domains of thinking, experiences, and situations.</w:t>
            </w:r>
          </w:p>
        </w:tc>
        <w:tc>
          <w:tcPr>
            <w:tcW w:w="3420" w:type="dxa"/>
          </w:tcPr>
          <w:p w:rsidR="006B7C0A" w:rsidRPr="00392AE2" w:rsidRDefault="006B7C0A" w:rsidP="00F36A0F">
            <w:pPr>
              <w:outlineLvl w:val="0"/>
              <w:rPr>
                <w:rFonts w:asciiTheme="minorHAnsi" w:hAnsiTheme="minorHAnsi"/>
              </w:rPr>
            </w:pPr>
            <w:r w:rsidRPr="009261E0">
              <w:rPr>
                <w:rFonts w:asciiTheme="minorHAnsi" w:hAnsiTheme="minorHAnsi"/>
                <w:sz w:val="20"/>
              </w:rPr>
              <w:t>Students are assigned homework containing word problems from different disciplines.</w:t>
            </w:r>
          </w:p>
          <w:p w:rsidR="006B7C0A" w:rsidRPr="00392AE2" w:rsidRDefault="006B7C0A" w:rsidP="00F36A0F">
            <w:pPr>
              <w:outlineLvl w:val="0"/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3060" w:type="dxa"/>
          </w:tcPr>
          <w:p w:rsidR="006B7C0A" w:rsidRPr="00392AE2" w:rsidRDefault="006B7C0A" w:rsidP="001C7910">
            <w:pPr>
              <w:outlineLvl w:val="0"/>
              <w:rPr>
                <w:rFonts w:asciiTheme="minorHAnsi" w:hAnsiTheme="minorHAnsi"/>
                <w:highlight w:val="yellow"/>
              </w:rPr>
            </w:pPr>
            <w:r w:rsidRPr="009261E0">
              <w:rPr>
                <w:rFonts w:asciiTheme="minorHAnsi" w:hAnsiTheme="minorHAnsi"/>
                <w:sz w:val="20"/>
              </w:rPr>
              <w:t xml:space="preserve">Students will be assessed using </w:t>
            </w:r>
            <w:r w:rsidR="001C7910">
              <w:rPr>
                <w:rFonts w:asciiTheme="minorHAnsi" w:hAnsiTheme="minorHAnsi"/>
              </w:rPr>
              <w:t>five</w:t>
            </w:r>
            <w:r>
              <w:rPr>
                <w:rFonts w:asciiTheme="minorHAnsi" w:hAnsiTheme="minorHAnsi"/>
              </w:rPr>
              <w:t xml:space="preserve"> </w:t>
            </w:r>
            <w:r w:rsidR="001C7910">
              <w:rPr>
                <w:rFonts w:asciiTheme="minorHAnsi" w:hAnsiTheme="minorHAnsi"/>
                <w:sz w:val="20"/>
              </w:rPr>
              <w:t>exams</w:t>
            </w:r>
            <w:r w:rsidRPr="009261E0">
              <w:rPr>
                <w:rFonts w:asciiTheme="minorHAnsi" w:hAnsiTheme="minorHAnsi"/>
                <w:sz w:val="20"/>
              </w:rPr>
              <w:t xml:space="preserve">.  </w:t>
            </w:r>
          </w:p>
        </w:tc>
      </w:tr>
      <w:tr w:rsidR="006B7C0A" w:rsidRPr="00392AE2" w:rsidTr="00F36A0F">
        <w:trPr>
          <w:trHeight w:val="1430"/>
        </w:trPr>
        <w:tc>
          <w:tcPr>
            <w:tcW w:w="3060" w:type="dxa"/>
          </w:tcPr>
          <w:p w:rsidR="006B7C0A" w:rsidRPr="00392AE2" w:rsidRDefault="006B7C0A" w:rsidP="00F36A0F">
            <w:pPr>
              <w:outlineLvl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 xml:space="preserve">2: </w:t>
            </w:r>
            <w:r w:rsidRPr="007A5AB8">
              <w:rPr>
                <w:rFonts w:asciiTheme="minorHAnsi" w:hAnsiTheme="minorHAnsi"/>
                <w:b/>
                <w:sz w:val="20"/>
              </w:rPr>
              <w:t>Communication Fluency</w:t>
            </w:r>
            <w:r w:rsidRPr="009261E0">
              <w:rPr>
                <w:rFonts w:asciiTheme="minorHAnsi" w:hAnsiTheme="minorHAnsi"/>
                <w:sz w:val="20"/>
              </w:rPr>
              <w:t xml:space="preserve"> - Students will </w:t>
            </w:r>
            <w:r w:rsidRPr="009261E0">
              <w:rPr>
                <w:rFonts w:asciiTheme="minorHAnsi" w:hAnsiTheme="minorHAnsi"/>
                <w:b/>
                <w:bCs/>
                <w:sz w:val="20"/>
              </w:rPr>
              <w:t>develop</w:t>
            </w:r>
            <w:r w:rsidRPr="009261E0">
              <w:rPr>
                <w:rFonts w:asciiTheme="minorHAnsi" w:hAnsiTheme="minorHAnsi"/>
                <w:sz w:val="20"/>
              </w:rPr>
              <w:t xml:space="preserve"> cohesive oral, written, and visual communications </w:t>
            </w:r>
            <w:r w:rsidRPr="009261E0">
              <w:rPr>
                <w:rFonts w:asciiTheme="minorHAnsi" w:hAnsiTheme="minorHAnsi"/>
                <w:b/>
                <w:bCs/>
                <w:sz w:val="20"/>
              </w:rPr>
              <w:t>tailored</w:t>
            </w:r>
            <w:r w:rsidRPr="009261E0">
              <w:rPr>
                <w:rFonts w:asciiTheme="minorHAnsi" w:hAnsiTheme="minorHAnsi"/>
                <w:sz w:val="20"/>
              </w:rPr>
              <w:t xml:space="preserve"> to specific audiences.</w:t>
            </w:r>
          </w:p>
        </w:tc>
        <w:tc>
          <w:tcPr>
            <w:tcW w:w="3420" w:type="dxa"/>
          </w:tcPr>
          <w:p w:rsidR="006B7C0A" w:rsidRPr="00392AE2" w:rsidRDefault="001C7910" w:rsidP="001C7910">
            <w:pPr>
              <w:outlineLvl w:val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sz w:val="20"/>
              </w:rPr>
              <w:t xml:space="preserve">Students will complete several </w:t>
            </w:r>
            <w:r w:rsidR="006B7C0A" w:rsidRPr="009261E0">
              <w:rPr>
                <w:rFonts w:asciiTheme="minorHAnsi" w:hAnsiTheme="minorHAnsi"/>
                <w:sz w:val="20"/>
              </w:rPr>
              <w:t>draft</w:t>
            </w:r>
            <w:r>
              <w:rPr>
                <w:rFonts w:asciiTheme="minorHAnsi" w:hAnsiTheme="minorHAnsi"/>
                <w:sz w:val="20"/>
              </w:rPr>
              <w:t>s of</w:t>
            </w:r>
            <w:r w:rsidR="006B7C0A" w:rsidRPr="009261E0">
              <w:rPr>
                <w:rFonts w:asciiTheme="minorHAnsi" w:hAnsiTheme="minorHAnsi"/>
                <w:sz w:val="20"/>
              </w:rPr>
              <w:t xml:space="preserve"> </w:t>
            </w:r>
            <w:r>
              <w:rPr>
                <w:rFonts w:asciiTheme="minorHAnsi" w:hAnsiTheme="minorHAnsi"/>
                <w:sz w:val="20"/>
              </w:rPr>
              <w:t>the comparison project</w:t>
            </w:r>
            <w:r w:rsidR="006B7C0A" w:rsidRPr="009261E0">
              <w:rPr>
                <w:rFonts w:asciiTheme="minorHAnsi" w:hAnsiTheme="minorHAnsi"/>
                <w:sz w:val="20"/>
              </w:rPr>
              <w:t>.</w:t>
            </w:r>
          </w:p>
        </w:tc>
        <w:tc>
          <w:tcPr>
            <w:tcW w:w="3060" w:type="dxa"/>
          </w:tcPr>
          <w:p w:rsidR="006B7C0A" w:rsidRPr="00392AE2" w:rsidRDefault="006B7C0A" w:rsidP="001C7910">
            <w:pPr>
              <w:outlineLvl w:val="0"/>
              <w:rPr>
                <w:rFonts w:asciiTheme="minorHAnsi" w:hAnsiTheme="minorHAnsi"/>
              </w:rPr>
            </w:pPr>
            <w:r w:rsidRPr="009261E0">
              <w:rPr>
                <w:rFonts w:asciiTheme="minorHAnsi" w:hAnsiTheme="minorHAnsi"/>
                <w:sz w:val="20"/>
              </w:rPr>
              <w:t>Students</w:t>
            </w:r>
            <w:r w:rsidR="001C7910">
              <w:rPr>
                <w:rFonts w:asciiTheme="minorHAnsi" w:hAnsiTheme="minorHAnsi"/>
                <w:sz w:val="20"/>
              </w:rPr>
              <w:t xml:space="preserve"> will complete the Comparison </w:t>
            </w:r>
            <w:r>
              <w:rPr>
                <w:rFonts w:asciiTheme="minorHAnsi" w:hAnsiTheme="minorHAnsi"/>
                <w:sz w:val="20"/>
              </w:rPr>
              <w:t>Project.</w:t>
            </w:r>
          </w:p>
        </w:tc>
      </w:tr>
      <w:tr w:rsidR="006B7C0A" w:rsidRPr="00392AE2" w:rsidTr="00F36A0F">
        <w:trPr>
          <w:trHeight w:val="1430"/>
        </w:trPr>
        <w:tc>
          <w:tcPr>
            <w:tcW w:w="3060" w:type="dxa"/>
          </w:tcPr>
          <w:p w:rsidR="006B7C0A" w:rsidRPr="00392AE2" w:rsidRDefault="006B7C0A" w:rsidP="00F36A0F">
            <w:pPr>
              <w:autoSpaceDE w:val="0"/>
              <w:autoSpaceDN w:val="0"/>
              <w:adjustRightInd w:val="0"/>
              <w:outlineLvl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</w:rPr>
              <w:t xml:space="preserve">3: </w:t>
            </w:r>
            <w:r w:rsidRPr="007A5AB8">
              <w:rPr>
                <w:rFonts w:asciiTheme="minorHAnsi" w:hAnsiTheme="minorHAnsi"/>
                <w:b/>
                <w:sz w:val="20"/>
              </w:rPr>
              <w:t>Inquiry Based Thinking</w:t>
            </w:r>
            <w:r w:rsidRPr="009261E0">
              <w:rPr>
                <w:rFonts w:asciiTheme="minorHAnsi" w:hAnsiTheme="minorHAnsi"/>
                <w:sz w:val="20"/>
              </w:rPr>
              <w:t xml:space="preserve"> - Students will </w:t>
            </w:r>
            <w:r w:rsidRPr="009261E0">
              <w:rPr>
                <w:rFonts w:asciiTheme="minorHAnsi" w:hAnsiTheme="minorHAnsi"/>
                <w:b/>
                <w:bCs/>
                <w:sz w:val="20"/>
              </w:rPr>
              <w:t>formulate</w:t>
            </w:r>
            <w:r w:rsidRPr="009261E0">
              <w:rPr>
                <w:rFonts w:asciiTheme="minorHAnsi" w:hAnsiTheme="minorHAnsi"/>
                <w:sz w:val="20"/>
              </w:rPr>
              <w:t xml:space="preserve"> focused questions and hypotheses, </w:t>
            </w:r>
            <w:r w:rsidRPr="009261E0">
              <w:rPr>
                <w:rFonts w:asciiTheme="minorHAnsi" w:hAnsiTheme="minorHAnsi"/>
                <w:b/>
                <w:bCs/>
                <w:sz w:val="20"/>
              </w:rPr>
              <w:t>evaluate</w:t>
            </w:r>
            <w:r w:rsidRPr="009261E0">
              <w:rPr>
                <w:rFonts w:asciiTheme="minorHAnsi" w:hAnsiTheme="minorHAnsi"/>
                <w:sz w:val="20"/>
              </w:rPr>
              <w:t xml:space="preserve"> existing knowledge, </w:t>
            </w:r>
            <w:r w:rsidRPr="009261E0">
              <w:rPr>
                <w:rFonts w:asciiTheme="minorHAnsi" w:hAnsiTheme="minorHAnsi"/>
                <w:b/>
                <w:bCs/>
                <w:sz w:val="20"/>
              </w:rPr>
              <w:t>collect</w:t>
            </w:r>
            <w:r w:rsidRPr="009261E0">
              <w:rPr>
                <w:rFonts w:asciiTheme="minorHAnsi" w:hAnsiTheme="minorHAnsi"/>
                <w:sz w:val="20"/>
              </w:rPr>
              <w:t xml:space="preserve"> and </w:t>
            </w:r>
            <w:r w:rsidRPr="009261E0">
              <w:rPr>
                <w:rFonts w:asciiTheme="minorHAnsi" w:hAnsiTheme="minorHAnsi"/>
                <w:b/>
                <w:bCs/>
                <w:sz w:val="20"/>
              </w:rPr>
              <w:t>analyze</w:t>
            </w:r>
            <w:r w:rsidRPr="009261E0">
              <w:rPr>
                <w:rFonts w:asciiTheme="minorHAnsi" w:hAnsiTheme="minorHAnsi"/>
                <w:sz w:val="20"/>
              </w:rPr>
              <w:t xml:space="preserve"> data, and </w:t>
            </w:r>
            <w:r w:rsidRPr="009261E0">
              <w:rPr>
                <w:rFonts w:asciiTheme="minorHAnsi" w:hAnsiTheme="minorHAnsi"/>
                <w:b/>
                <w:bCs/>
                <w:sz w:val="20"/>
              </w:rPr>
              <w:t>draw</w:t>
            </w:r>
            <w:r w:rsidRPr="009261E0">
              <w:rPr>
                <w:rFonts w:asciiTheme="minorHAnsi" w:hAnsiTheme="minorHAnsi"/>
                <w:sz w:val="20"/>
              </w:rPr>
              <w:t xml:space="preserve"> justifiable conclusions.</w:t>
            </w:r>
          </w:p>
        </w:tc>
        <w:tc>
          <w:tcPr>
            <w:tcW w:w="3420" w:type="dxa"/>
          </w:tcPr>
          <w:p w:rsidR="006B7C0A" w:rsidRPr="00392AE2" w:rsidRDefault="001C7910" w:rsidP="00F36A0F">
            <w:pPr>
              <w:outlineLvl w:val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sz w:val="20"/>
              </w:rPr>
              <w:t xml:space="preserve">Students will complete several </w:t>
            </w:r>
            <w:r w:rsidRPr="009261E0">
              <w:rPr>
                <w:rFonts w:asciiTheme="minorHAnsi" w:hAnsiTheme="minorHAnsi"/>
                <w:sz w:val="20"/>
              </w:rPr>
              <w:t>draft</w:t>
            </w:r>
            <w:r>
              <w:rPr>
                <w:rFonts w:asciiTheme="minorHAnsi" w:hAnsiTheme="minorHAnsi"/>
                <w:sz w:val="20"/>
              </w:rPr>
              <w:t>s of</w:t>
            </w:r>
            <w:r w:rsidRPr="009261E0">
              <w:rPr>
                <w:rFonts w:asciiTheme="minorHAnsi" w:hAnsiTheme="minorHAnsi"/>
                <w:sz w:val="20"/>
              </w:rPr>
              <w:t xml:space="preserve"> </w:t>
            </w:r>
            <w:r>
              <w:rPr>
                <w:rFonts w:asciiTheme="minorHAnsi" w:hAnsiTheme="minorHAnsi"/>
                <w:sz w:val="20"/>
              </w:rPr>
              <w:t>the comparison project</w:t>
            </w:r>
            <w:r w:rsidRPr="009261E0">
              <w:rPr>
                <w:rFonts w:asciiTheme="minorHAnsi" w:hAnsiTheme="minorHAnsi"/>
                <w:sz w:val="20"/>
              </w:rPr>
              <w:t>.</w:t>
            </w:r>
          </w:p>
        </w:tc>
        <w:tc>
          <w:tcPr>
            <w:tcW w:w="3060" w:type="dxa"/>
          </w:tcPr>
          <w:p w:rsidR="006B7C0A" w:rsidRPr="00392AE2" w:rsidRDefault="006B7C0A" w:rsidP="001C7910">
            <w:pPr>
              <w:outlineLvl w:val="0"/>
              <w:rPr>
                <w:rFonts w:asciiTheme="minorHAnsi" w:hAnsiTheme="minorHAnsi"/>
                <w:b/>
              </w:rPr>
            </w:pPr>
            <w:r w:rsidRPr="009261E0">
              <w:rPr>
                <w:rFonts w:asciiTheme="minorHAnsi" w:hAnsiTheme="minorHAnsi"/>
                <w:sz w:val="20"/>
              </w:rPr>
              <w:t>Students</w:t>
            </w:r>
            <w:r>
              <w:rPr>
                <w:rFonts w:asciiTheme="minorHAnsi" w:hAnsiTheme="minorHAnsi"/>
                <w:sz w:val="20"/>
              </w:rPr>
              <w:t xml:space="preserve"> will complete </w:t>
            </w:r>
            <w:r w:rsidR="001C7910">
              <w:rPr>
                <w:rFonts w:asciiTheme="minorHAnsi" w:hAnsiTheme="minorHAnsi"/>
                <w:sz w:val="20"/>
              </w:rPr>
              <w:t>the comparison project</w:t>
            </w:r>
            <w:r>
              <w:rPr>
                <w:rFonts w:asciiTheme="minorHAnsi" w:hAnsiTheme="minorHAnsi"/>
                <w:sz w:val="20"/>
              </w:rPr>
              <w:t>.</w:t>
            </w:r>
          </w:p>
        </w:tc>
      </w:tr>
      <w:tr w:rsidR="006B7C0A" w:rsidRPr="00392AE2" w:rsidTr="00F36A0F">
        <w:trPr>
          <w:trHeight w:val="1430"/>
        </w:trPr>
        <w:tc>
          <w:tcPr>
            <w:tcW w:w="3060" w:type="dxa"/>
          </w:tcPr>
          <w:p w:rsidR="006B7C0A" w:rsidRPr="00392AE2" w:rsidRDefault="006B7C0A" w:rsidP="00F36A0F">
            <w:pPr>
              <w:outlineLvl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 xml:space="preserve">4: </w:t>
            </w:r>
            <w:r w:rsidRPr="007A5AB8">
              <w:rPr>
                <w:rFonts w:asciiTheme="minorHAnsi" w:hAnsiTheme="minorHAnsi"/>
                <w:b/>
                <w:sz w:val="20"/>
              </w:rPr>
              <w:t>Metacognitive Thinking</w:t>
            </w:r>
            <w:r w:rsidRPr="009261E0">
              <w:rPr>
                <w:rFonts w:asciiTheme="minorHAnsi" w:hAnsiTheme="minorHAnsi"/>
                <w:sz w:val="20"/>
              </w:rPr>
              <w:t xml:space="preserve"> - Students will </w:t>
            </w:r>
            <w:r w:rsidRPr="009261E0">
              <w:rPr>
                <w:rFonts w:asciiTheme="minorHAnsi" w:hAnsiTheme="minorHAnsi"/>
                <w:b/>
                <w:bCs/>
                <w:sz w:val="20"/>
              </w:rPr>
              <w:t>evaluate</w:t>
            </w:r>
            <w:r w:rsidRPr="009261E0">
              <w:rPr>
                <w:rFonts w:asciiTheme="minorHAnsi" w:hAnsiTheme="minorHAnsi"/>
                <w:sz w:val="20"/>
              </w:rPr>
              <w:t xml:space="preserve"> the effectiveness of a project plan or strategy to </w:t>
            </w:r>
            <w:r w:rsidRPr="009261E0">
              <w:rPr>
                <w:rFonts w:asciiTheme="minorHAnsi" w:hAnsiTheme="minorHAnsi"/>
                <w:b/>
                <w:bCs/>
                <w:sz w:val="20"/>
              </w:rPr>
              <w:t>determine</w:t>
            </w:r>
            <w:r w:rsidRPr="009261E0">
              <w:rPr>
                <w:rFonts w:asciiTheme="minorHAnsi" w:hAnsiTheme="minorHAnsi"/>
                <w:sz w:val="20"/>
              </w:rPr>
              <w:t xml:space="preserve"> the degree of their improvement in knowledge and skills.</w:t>
            </w:r>
          </w:p>
        </w:tc>
        <w:tc>
          <w:tcPr>
            <w:tcW w:w="3420" w:type="dxa"/>
          </w:tcPr>
          <w:p w:rsidR="006B7C0A" w:rsidRPr="00392AE2" w:rsidRDefault="006B7C0A" w:rsidP="009D492C">
            <w:pPr>
              <w:outlineLvl w:val="0"/>
              <w:rPr>
                <w:rFonts w:asciiTheme="minorHAnsi" w:hAnsiTheme="minorHAnsi"/>
              </w:rPr>
            </w:pPr>
            <w:r w:rsidRPr="009261E0">
              <w:rPr>
                <w:rFonts w:asciiTheme="minorHAnsi" w:hAnsiTheme="minorHAnsi"/>
                <w:sz w:val="20"/>
              </w:rPr>
              <w:t>Students are assigned homework and allowed to cor</w:t>
            </w:r>
            <w:r w:rsidR="009D492C">
              <w:rPr>
                <w:rFonts w:asciiTheme="minorHAnsi" w:hAnsiTheme="minorHAnsi"/>
                <w:sz w:val="20"/>
              </w:rPr>
              <w:t xml:space="preserve">rect their homework as needed. </w:t>
            </w:r>
          </w:p>
        </w:tc>
        <w:tc>
          <w:tcPr>
            <w:tcW w:w="3060" w:type="dxa"/>
          </w:tcPr>
          <w:p w:rsidR="006B7C0A" w:rsidRPr="00392AE2" w:rsidRDefault="006B7C0A" w:rsidP="001C7910">
            <w:pPr>
              <w:outlineLvl w:val="0"/>
              <w:rPr>
                <w:rFonts w:asciiTheme="minorHAnsi" w:hAnsiTheme="minorHAnsi"/>
                <w:b/>
              </w:rPr>
            </w:pPr>
            <w:r w:rsidRPr="009261E0">
              <w:rPr>
                <w:rFonts w:asciiTheme="minorHAnsi" w:hAnsiTheme="minorHAnsi"/>
                <w:sz w:val="20"/>
              </w:rPr>
              <w:t xml:space="preserve">Students will be assessed using </w:t>
            </w:r>
            <w:r w:rsidR="001C7910">
              <w:rPr>
                <w:rFonts w:asciiTheme="minorHAnsi" w:hAnsiTheme="minorHAnsi"/>
              </w:rPr>
              <w:t xml:space="preserve">five </w:t>
            </w:r>
            <w:r w:rsidR="001C7910">
              <w:rPr>
                <w:rFonts w:asciiTheme="minorHAnsi" w:hAnsiTheme="minorHAnsi"/>
                <w:sz w:val="20"/>
              </w:rPr>
              <w:t>exams</w:t>
            </w:r>
            <w:r w:rsidR="009D492C">
              <w:rPr>
                <w:rFonts w:asciiTheme="minorHAnsi" w:hAnsiTheme="minorHAnsi"/>
                <w:sz w:val="20"/>
              </w:rPr>
              <w:t>.</w:t>
            </w:r>
          </w:p>
        </w:tc>
      </w:tr>
      <w:tr w:rsidR="006B7C0A" w:rsidRPr="00392AE2" w:rsidTr="00F36A0F">
        <w:tc>
          <w:tcPr>
            <w:tcW w:w="3060" w:type="dxa"/>
          </w:tcPr>
          <w:p w:rsidR="006B7C0A" w:rsidRPr="00392AE2" w:rsidRDefault="006B7C0A" w:rsidP="00F36A0F">
            <w:pPr>
              <w:outlineLvl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 xml:space="preserve">5: </w:t>
            </w:r>
            <w:r w:rsidRPr="007A5AB8">
              <w:rPr>
                <w:rFonts w:asciiTheme="minorHAnsi" w:hAnsiTheme="minorHAnsi"/>
                <w:b/>
                <w:sz w:val="20"/>
              </w:rPr>
              <w:t>Quantitative Thinking</w:t>
            </w:r>
            <w:r w:rsidRPr="009261E0">
              <w:rPr>
                <w:rFonts w:asciiTheme="minorHAnsi" w:hAnsiTheme="minorHAnsi"/>
                <w:sz w:val="20"/>
              </w:rPr>
              <w:t xml:space="preserve"> - Students will </w:t>
            </w:r>
            <w:r w:rsidRPr="009261E0">
              <w:rPr>
                <w:rFonts w:asciiTheme="minorHAnsi" w:hAnsiTheme="minorHAnsi"/>
                <w:b/>
                <w:bCs/>
                <w:sz w:val="20"/>
              </w:rPr>
              <w:t>analyze</w:t>
            </w:r>
            <w:r w:rsidRPr="009261E0">
              <w:rPr>
                <w:rFonts w:asciiTheme="minorHAnsi" w:hAnsiTheme="minorHAnsi"/>
                <w:sz w:val="20"/>
              </w:rPr>
              <w:t xml:space="preserve"> real‐world problems quantitatively, </w:t>
            </w:r>
            <w:r w:rsidRPr="009261E0">
              <w:rPr>
                <w:rFonts w:asciiTheme="minorHAnsi" w:hAnsiTheme="minorHAnsi"/>
                <w:b/>
                <w:bCs/>
                <w:sz w:val="20"/>
              </w:rPr>
              <w:t>formulate</w:t>
            </w:r>
            <w:r w:rsidRPr="009261E0">
              <w:rPr>
                <w:rFonts w:asciiTheme="minorHAnsi" w:hAnsiTheme="minorHAnsi"/>
                <w:sz w:val="20"/>
              </w:rPr>
              <w:t xml:space="preserve"> plausible estimates, </w:t>
            </w:r>
            <w:r w:rsidRPr="009261E0">
              <w:rPr>
                <w:rFonts w:asciiTheme="minorHAnsi" w:hAnsiTheme="minorHAnsi"/>
                <w:b/>
                <w:bCs/>
                <w:sz w:val="20"/>
              </w:rPr>
              <w:t>assess</w:t>
            </w:r>
            <w:r w:rsidRPr="009261E0">
              <w:rPr>
                <w:rFonts w:asciiTheme="minorHAnsi" w:hAnsiTheme="minorHAnsi"/>
                <w:sz w:val="20"/>
              </w:rPr>
              <w:t xml:space="preserve"> the validity of visual representations of quantitative information</w:t>
            </w:r>
            <w:r w:rsidRPr="009261E0">
              <w:rPr>
                <w:rFonts w:asciiTheme="minorHAnsi" w:hAnsiTheme="minorHAnsi"/>
                <w:b/>
                <w:bCs/>
                <w:sz w:val="20"/>
              </w:rPr>
              <w:t>,</w:t>
            </w:r>
            <w:r w:rsidRPr="009261E0">
              <w:rPr>
                <w:rFonts w:asciiTheme="minorHAnsi" w:hAnsiTheme="minorHAnsi"/>
                <w:sz w:val="20"/>
              </w:rPr>
              <w:t xml:space="preserve"> and </w:t>
            </w:r>
            <w:r w:rsidRPr="009261E0">
              <w:rPr>
                <w:rFonts w:asciiTheme="minorHAnsi" w:hAnsiTheme="minorHAnsi"/>
                <w:b/>
                <w:bCs/>
                <w:sz w:val="20"/>
              </w:rPr>
              <w:t>differentiate</w:t>
            </w:r>
            <w:r w:rsidRPr="009261E0">
              <w:rPr>
                <w:rFonts w:asciiTheme="minorHAnsi" w:hAnsiTheme="minorHAnsi"/>
                <w:sz w:val="20"/>
              </w:rPr>
              <w:t xml:space="preserve"> valid from questionable statistical conclusions.</w:t>
            </w:r>
          </w:p>
        </w:tc>
        <w:tc>
          <w:tcPr>
            <w:tcW w:w="3420" w:type="dxa"/>
          </w:tcPr>
          <w:p w:rsidR="006B7C0A" w:rsidRPr="00392AE2" w:rsidRDefault="006B7C0A" w:rsidP="001C7910">
            <w:pPr>
              <w:outlineLvl w:val="0"/>
              <w:rPr>
                <w:rFonts w:asciiTheme="minorHAnsi" w:hAnsiTheme="minorHAnsi"/>
                <w:b/>
              </w:rPr>
            </w:pPr>
            <w:r w:rsidRPr="009261E0">
              <w:rPr>
                <w:rFonts w:asciiTheme="minorHAnsi" w:hAnsiTheme="minorHAnsi"/>
                <w:sz w:val="20"/>
              </w:rPr>
              <w:t>Stud</w:t>
            </w:r>
            <w:r w:rsidR="001C7910">
              <w:rPr>
                <w:rFonts w:asciiTheme="minorHAnsi" w:hAnsiTheme="minorHAnsi"/>
                <w:sz w:val="20"/>
              </w:rPr>
              <w:t xml:space="preserve">ents are assigned homework with </w:t>
            </w:r>
            <w:r w:rsidRPr="009261E0">
              <w:rPr>
                <w:rFonts w:asciiTheme="minorHAnsi" w:hAnsiTheme="minorHAnsi"/>
                <w:sz w:val="20"/>
              </w:rPr>
              <w:t>word problems.</w:t>
            </w:r>
          </w:p>
        </w:tc>
        <w:tc>
          <w:tcPr>
            <w:tcW w:w="3060" w:type="dxa"/>
          </w:tcPr>
          <w:p w:rsidR="006B7C0A" w:rsidRPr="00392AE2" w:rsidRDefault="006B7C0A" w:rsidP="001C7910">
            <w:pPr>
              <w:outlineLvl w:val="0"/>
              <w:rPr>
                <w:rFonts w:asciiTheme="minorHAnsi" w:hAnsiTheme="minorHAnsi"/>
                <w:b/>
              </w:rPr>
            </w:pPr>
            <w:r w:rsidRPr="009261E0">
              <w:rPr>
                <w:rFonts w:asciiTheme="minorHAnsi" w:hAnsiTheme="minorHAnsi"/>
                <w:sz w:val="20"/>
              </w:rPr>
              <w:t xml:space="preserve">Students will be assessed using </w:t>
            </w:r>
            <w:r w:rsidR="001C7910">
              <w:rPr>
                <w:rFonts w:asciiTheme="minorHAnsi" w:hAnsiTheme="minorHAnsi"/>
              </w:rPr>
              <w:t>five</w:t>
            </w:r>
            <w:r>
              <w:rPr>
                <w:rFonts w:asciiTheme="minorHAnsi" w:hAnsiTheme="minorHAnsi"/>
              </w:rPr>
              <w:t xml:space="preserve"> </w:t>
            </w:r>
            <w:r w:rsidR="001C7910">
              <w:rPr>
                <w:rFonts w:asciiTheme="minorHAnsi" w:hAnsiTheme="minorHAnsi"/>
                <w:sz w:val="20"/>
              </w:rPr>
              <w:t>exams</w:t>
            </w:r>
            <w:r w:rsidRPr="009261E0">
              <w:rPr>
                <w:rFonts w:asciiTheme="minorHAnsi" w:hAnsiTheme="minorHAnsi"/>
                <w:sz w:val="20"/>
              </w:rPr>
              <w:t xml:space="preserve">.  </w:t>
            </w:r>
          </w:p>
        </w:tc>
      </w:tr>
    </w:tbl>
    <w:p w:rsidR="008C1F51" w:rsidRDefault="008C1F51" w:rsidP="008C1F51">
      <w:pPr>
        <w:spacing w:line="360" w:lineRule="auto"/>
        <w:outlineLvl w:val="0"/>
        <w:rPr>
          <w:rFonts w:asciiTheme="minorHAnsi" w:hAnsiTheme="minorHAnsi"/>
          <w:b/>
          <w:sz w:val="22"/>
          <w:szCs w:val="22"/>
        </w:rPr>
      </w:pPr>
    </w:p>
    <w:p w:rsidR="001C7910" w:rsidRDefault="001C7910" w:rsidP="008C1F51">
      <w:pPr>
        <w:spacing w:line="360" w:lineRule="auto"/>
        <w:outlineLvl w:val="0"/>
        <w:rPr>
          <w:rFonts w:asciiTheme="minorHAnsi" w:hAnsiTheme="minorHAnsi"/>
          <w:b/>
          <w:sz w:val="22"/>
          <w:szCs w:val="22"/>
        </w:rPr>
      </w:pPr>
    </w:p>
    <w:p w:rsidR="001C7910" w:rsidRDefault="001C7910" w:rsidP="008C1F51">
      <w:pPr>
        <w:spacing w:line="360" w:lineRule="auto"/>
        <w:outlineLvl w:val="0"/>
        <w:rPr>
          <w:rFonts w:asciiTheme="minorHAnsi" w:hAnsiTheme="minorHAnsi"/>
          <w:b/>
          <w:sz w:val="22"/>
          <w:szCs w:val="22"/>
        </w:rPr>
      </w:pPr>
    </w:p>
    <w:p w:rsidR="001C7910" w:rsidRDefault="001C7910" w:rsidP="008C1F51">
      <w:pPr>
        <w:spacing w:line="360" w:lineRule="auto"/>
        <w:outlineLvl w:val="0"/>
        <w:rPr>
          <w:rFonts w:asciiTheme="minorHAnsi" w:hAnsiTheme="minorHAnsi"/>
          <w:b/>
          <w:sz w:val="22"/>
          <w:szCs w:val="22"/>
        </w:rPr>
      </w:pPr>
    </w:p>
    <w:p w:rsidR="001C7910" w:rsidRDefault="001C7910" w:rsidP="008C1F51">
      <w:pPr>
        <w:spacing w:line="360" w:lineRule="auto"/>
        <w:outlineLvl w:val="0"/>
        <w:rPr>
          <w:rFonts w:asciiTheme="minorHAnsi" w:hAnsiTheme="minorHAnsi"/>
          <w:b/>
          <w:sz w:val="22"/>
          <w:szCs w:val="22"/>
        </w:rPr>
      </w:pPr>
    </w:p>
    <w:p w:rsidR="008C1F51" w:rsidRPr="00E21A0F" w:rsidRDefault="008C1F51" w:rsidP="008C1F51">
      <w:pPr>
        <w:spacing w:line="360" w:lineRule="auto"/>
        <w:outlineLvl w:val="0"/>
        <w:rPr>
          <w:rFonts w:asciiTheme="minorHAnsi" w:hAnsiTheme="minorHAnsi"/>
          <w:sz w:val="22"/>
          <w:szCs w:val="22"/>
        </w:rPr>
      </w:pPr>
      <w:r w:rsidRPr="00E21A0F">
        <w:rPr>
          <w:rFonts w:asciiTheme="minorHAnsi" w:hAnsiTheme="minorHAnsi"/>
          <w:b/>
          <w:sz w:val="22"/>
          <w:szCs w:val="22"/>
        </w:rPr>
        <w:t>Required Texts, Additional Reading, and Other Materials</w:t>
      </w:r>
    </w:p>
    <w:tbl>
      <w:tblPr>
        <w:tblStyle w:val="TableGrid"/>
        <w:tblW w:w="10260" w:type="dxa"/>
        <w:tblInd w:w="-162" w:type="dxa"/>
        <w:tblLook w:val="04A0" w:firstRow="1" w:lastRow="0" w:firstColumn="1" w:lastColumn="0" w:noHBand="0" w:noVBand="1"/>
      </w:tblPr>
      <w:tblGrid>
        <w:gridCol w:w="10260"/>
      </w:tblGrid>
      <w:tr w:rsidR="008C1F51" w:rsidRPr="00E21A0F" w:rsidTr="006A263F">
        <w:tc>
          <w:tcPr>
            <w:tcW w:w="10260" w:type="dxa"/>
          </w:tcPr>
          <w:p w:rsidR="001C7910" w:rsidRPr="001C7910" w:rsidRDefault="001C7910" w:rsidP="001C791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Title</w:t>
            </w:r>
            <w:r w:rsidRPr="001C7910">
              <w:rPr>
                <w:rFonts w:asciiTheme="minorHAnsi" w:hAnsiTheme="minorHAnsi"/>
              </w:rPr>
              <w:t>: Elementary Statistics: A step by step approach (A Brief Version), 7th edition.</w:t>
            </w:r>
          </w:p>
          <w:p w:rsidR="001C7910" w:rsidRPr="001C7910" w:rsidRDefault="001C7910" w:rsidP="001C791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Author</w:t>
            </w:r>
            <w:r w:rsidRPr="001C7910">
              <w:rPr>
                <w:rFonts w:asciiTheme="minorHAnsi" w:hAnsiTheme="minorHAnsi"/>
              </w:rPr>
              <w:t xml:space="preserve">: Allen G. </w:t>
            </w:r>
            <w:proofErr w:type="spellStart"/>
            <w:r w:rsidRPr="001C7910">
              <w:rPr>
                <w:rFonts w:asciiTheme="minorHAnsi" w:hAnsiTheme="minorHAnsi"/>
              </w:rPr>
              <w:t>Bluman</w:t>
            </w:r>
            <w:proofErr w:type="spellEnd"/>
          </w:p>
          <w:p w:rsidR="001C7910" w:rsidRPr="001C7910" w:rsidRDefault="001C7910" w:rsidP="001C791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ISBN</w:t>
            </w:r>
            <w:r w:rsidRPr="001C7910">
              <w:rPr>
                <w:rFonts w:asciiTheme="minorHAnsi" w:hAnsiTheme="minorHAnsi"/>
              </w:rPr>
              <w:t>: 978</w:t>
            </w:r>
            <w:r w:rsidRPr="001C7910">
              <w:rPr>
                <w:rFonts w:asciiTheme="minorHAnsi" w:hAnsiTheme="minorHAnsi" w:cs="Cambria Math"/>
              </w:rPr>
              <w:t>‐</w:t>
            </w:r>
            <w:r w:rsidRPr="001C7910">
              <w:rPr>
                <w:rFonts w:asciiTheme="minorHAnsi" w:hAnsiTheme="minorHAnsi"/>
              </w:rPr>
              <w:t>0</w:t>
            </w:r>
            <w:r w:rsidRPr="001C7910">
              <w:rPr>
                <w:rFonts w:asciiTheme="minorHAnsi" w:hAnsiTheme="minorHAnsi" w:cs="Cambria Math"/>
              </w:rPr>
              <w:t>‐</w:t>
            </w:r>
            <w:r w:rsidRPr="001C7910">
              <w:rPr>
                <w:rFonts w:asciiTheme="minorHAnsi" w:hAnsiTheme="minorHAnsi"/>
              </w:rPr>
              <w:t>07</w:t>
            </w:r>
            <w:r w:rsidRPr="001C7910">
              <w:rPr>
                <w:rFonts w:asciiTheme="minorHAnsi" w:hAnsiTheme="minorHAnsi" w:cs="Cambria Math"/>
              </w:rPr>
              <w:t>‐</w:t>
            </w:r>
            <w:r w:rsidRPr="001C7910">
              <w:rPr>
                <w:rFonts w:asciiTheme="minorHAnsi" w:hAnsiTheme="minorHAnsi"/>
              </w:rPr>
              <w:t>772058</w:t>
            </w:r>
            <w:r w:rsidRPr="001C7910">
              <w:rPr>
                <w:rFonts w:asciiTheme="minorHAnsi" w:hAnsiTheme="minorHAnsi" w:cs="Cambria Math"/>
              </w:rPr>
              <w:t>‐</w:t>
            </w:r>
            <w:r w:rsidRPr="001C7910">
              <w:rPr>
                <w:rFonts w:asciiTheme="minorHAnsi" w:hAnsiTheme="minorHAnsi"/>
              </w:rPr>
              <w:t>2</w:t>
            </w:r>
          </w:p>
          <w:p w:rsidR="008C1F51" w:rsidRDefault="001C7910" w:rsidP="001C791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Publisher</w:t>
            </w:r>
            <w:r w:rsidRPr="001C7910">
              <w:rPr>
                <w:rFonts w:asciiTheme="minorHAnsi" w:hAnsiTheme="minorHAnsi"/>
              </w:rPr>
              <w:t>: McGraw</w:t>
            </w:r>
            <w:r w:rsidRPr="001C7910">
              <w:rPr>
                <w:rFonts w:asciiTheme="minorHAnsi" w:hAnsiTheme="minorHAnsi" w:cs="Cambria Math"/>
              </w:rPr>
              <w:t>‐</w:t>
            </w:r>
            <w:r w:rsidRPr="001C7910">
              <w:rPr>
                <w:rFonts w:asciiTheme="minorHAnsi" w:hAnsiTheme="minorHAnsi"/>
              </w:rPr>
              <w:t>Hill, New York, NY.</w:t>
            </w:r>
          </w:p>
          <w:p w:rsidR="001C7910" w:rsidRDefault="001C7910" w:rsidP="001C7910">
            <w:pPr>
              <w:rPr>
                <w:rFonts w:asciiTheme="minorHAnsi" w:hAnsiTheme="minorHAnsi"/>
              </w:rPr>
            </w:pPr>
          </w:p>
          <w:p w:rsidR="001C7910" w:rsidRDefault="001C7910" w:rsidP="001C791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Calculator: You will need a TI-30X IIS or similar</w:t>
            </w:r>
            <w:r w:rsidR="00421192">
              <w:rPr>
                <w:rFonts w:asciiTheme="minorHAnsi" w:hAnsiTheme="minorHAnsi"/>
              </w:rPr>
              <w:t xml:space="preserve"> basic</w:t>
            </w:r>
            <w:r>
              <w:rPr>
                <w:rFonts w:asciiTheme="minorHAnsi" w:hAnsiTheme="minorHAnsi"/>
              </w:rPr>
              <w:t xml:space="preserve"> calculator. Most </w:t>
            </w:r>
            <w:r w:rsidR="002D5112">
              <w:rPr>
                <w:rFonts w:asciiTheme="minorHAnsi" w:hAnsiTheme="minorHAnsi"/>
              </w:rPr>
              <w:t xml:space="preserve">rigorous </w:t>
            </w:r>
            <w:r>
              <w:rPr>
                <w:rFonts w:asciiTheme="minorHAnsi" w:hAnsiTheme="minorHAnsi"/>
              </w:rPr>
              <w:t>computational work will be done using SPSS.</w:t>
            </w:r>
          </w:p>
          <w:p w:rsidR="001C7910" w:rsidRPr="00421192" w:rsidRDefault="001C7910" w:rsidP="0042119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Computer: </w:t>
            </w:r>
            <w:r w:rsidR="002D5112">
              <w:rPr>
                <w:rFonts w:asciiTheme="minorHAnsi" w:hAnsiTheme="minorHAnsi"/>
              </w:rPr>
              <w:t xml:space="preserve">You will need to use </w:t>
            </w:r>
            <w:proofErr w:type="spellStart"/>
            <w:r w:rsidR="002D5112">
              <w:rPr>
                <w:rFonts w:asciiTheme="minorHAnsi" w:hAnsiTheme="minorHAnsi"/>
              </w:rPr>
              <w:t>MUOnline</w:t>
            </w:r>
            <w:proofErr w:type="spellEnd"/>
            <w:r w:rsidR="002D5112">
              <w:rPr>
                <w:rFonts w:asciiTheme="minorHAnsi" w:hAnsiTheme="minorHAnsi"/>
              </w:rPr>
              <w:t xml:space="preserve"> to check your grades and email. You will also need access to SPSS. </w:t>
            </w:r>
            <w:r>
              <w:rPr>
                <w:rFonts w:asciiTheme="minorHAnsi" w:hAnsiTheme="minorHAnsi"/>
              </w:rPr>
              <w:t>All computers on campus should have a copy of SPSS installed. To do</w:t>
            </w:r>
            <w:r w:rsidR="002D5112">
              <w:rPr>
                <w:rFonts w:asciiTheme="minorHAnsi" w:hAnsiTheme="minorHAnsi"/>
              </w:rPr>
              <w:t xml:space="preserve"> some</w:t>
            </w:r>
            <w:r>
              <w:rPr>
                <w:rFonts w:asciiTheme="minorHAnsi" w:hAnsiTheme="minorHAnsi"/>
              </w:rPr>
              <w:t xml:space="preserve"> homework assignments, you must use SPSS.</w:t>
            </w:r>
          </w:p>
        </w:tc>
      </w:tr>
    </w:tbl>
    <w:p w:rsidR="008C1F51" w:rsidRPr="00E21A0F" w:rsidRDefault="008C1F51" w:rsidP="008C1F51">
      <w:pPr>
        <w:rPr>
          <w:rFonts w:asciiTheme="minorHAnsi" w:hAnsiTheme="minorHAnsi"/>
          <w:sz w:val="22"/>
          <w:szCs w:val="22"/>
        </w:rPr>
        <w:sectPr w:rsidR="008C1F51" w:rsidRPr="00E21A0F" w:rsidSect="002C2389">
          <w:footerReference w:type="default" r:id="rId10"/>
          <w:endnotePr>
            <w:numFmt w:val="decimal"/>
          </w:endnotePr>
          <w:pgSz w:w="12240" w:h="15840"/>
          <w:pgMar w:top="1260" w:right="1440" w:bottom="1350" w:left="1440" w:header="1440" w:footer="1440" w:gutter="0"/>
          <w:cols w:space="720"/>
          <w:noEndnote/>
        </w:sectPr>
      </w:pPr>
    </w:p>
    <w:p w:rsidR="008C1F51" w:rsidRDefault="008C1F51" w:rsidP="008C1F51">
      <w:pPr>
        <w:spacing w:line="360" w:lineRule="auto"/>
        <w:outlineLvl w:val="0"/>
        <w:rPr>
          <w:rFonts w:asciiTheme="minorHAnsi" w:hAnsiTheme="minorHAnsi"/>
          <w:b/>
          <w:sz w:val="22"/>
          <w:szCs w:val="22"/>
        </w:rPr>
      </w:pPr>
    </w:p>
    <w:p w:rsidR="008C1F51" w:rsidRPr="00E21A0F" w:rsidRDefault="008C1F51" w:rsidP="008C1F51">
      <w:pPr>
        <w:spacing w:line="360" w:lineRule="auto"/>
        <w:outlineLvl w:val="0"/>
        <w:rPr>
          <w:rFonts w:asciiTheme="minorHAnsi" w:hAnsiTheme="minorHAnsi"/>
          <w:b/>
          <w:sz w:val="22"/>
          <w:szCs w:val="22"/>
        </w:rPr>
      </w:pPr>
      <w:r w:rsidRPr="00E21A0F">
        <w:rPr>
          <w:rFonts w:asciiTheme="minorHAnsi" w:hAnsiTheme="minorHAnsi"/>
          <w:b/>
          <w:sz w:val="22"/>
          <w:szCs w:val="22"/>
        </w:rPr>
        <w:t>Course Requirements / Due Dates</w:t>
      </w:r>
    </w:p>
    <w:tbl>
      <w:tblPr>
        <w:tblStyle w:val="TableGrid"/>
        <w:tblW w:w="10260" w:type="dxa"/>
        <w:tblInd w:w="-162" w:type="dxa"/>
        <w:tblLook w:val="04A0" w:firstRow="1" w:lastRow="0" w:firstColumn="1" w:lastColumn="0" w:noHBand="0" w:noVBand="1"/>
      </w:tblPr>
      <w:tblGrid>
        <w:gridCol w:w="10260"/>
      </w:tblGrid>
      <w:tr w:rsidR="008C1F51" w:rsidRPr="00E21A0F" w:rsidTr="006A263F">
        <w:tc>
          <w:tcPr>
            <w:tcW w:w="10260" w:type="dxa"/>
          </w:tcPr>
          <w:p w:rsidR="008C1F51" w:rsidRPr="004C0822" w:rsidRDefault="008C1F51" w:rsidP="006A263F">
            <w:pPr>
              <w:pStyle w:val="ListParagraph"/>
              <w:numPr>
                <w:ilvl w:val="0"/>
                <w:numId w:val="1"/>
              </w:numPr>
              <w:spacing w:after="0"/>
              <w:ind w:left="522" w:hanging="27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All due dates can be found on the course schedule.</w:t>
            </w:r>
          </w:p>
        </w:tc>
      </w:tr>
    </w:tbl>
    <w:p w:rsidR="008C1F51" w:rsidRDefault="008C1F51" w:rsidP="008C1F51">
      <w:pPr>
        <w:outlineLvl w:val="0"/>
        <w:rPr>
          <w:rFonts w:asciiTheme="minorHAnsi" w:hAnsiTheme="minorHAnsi"/>
          <w:b/>
          <w:sz w:val="22"/>
          <w:szCs w:val="22"/>
        </w:rPr>
      </w:pPr>
    </w:p>
    <w:p w:rsidR="008C1F51" w:rsidRDefault="008C1F51" w:rsidP="008C1F51">
      <w:pPr>
        <w:outlineLvl w:val="0"/>
        <w:rPr>
          <w:rFonts w:asciiTheme="minorHAnsi" w:hAnsiTheme="minorHAnsi"/>
          <w:b/>
          <w:sz w:val="22"/>
          <w:szCs w:val="22"/>
        </w:rPr>
      </w:pPr>
    </w:p>
    <w:p w:rsidR="008C1F51" w:rsidRDefault="008C1F51" w:rsidP="008C1F51">
      <w:pPr>
        <w:spacing w:line="360" w:lineRule="auto"/>
        <w:outlineLvl w:val="0"/>
        <w:rPr>
          <w:rFonts w:asciiTheme="minorHAnsi" w:hAnsiTheme="minorHAnsi"/>
          <w:b/>
          <w:sz w:val="22"/>
          <w:szCs w:val="22"/>
        </w:rPr>
      </w:pPr>
    </w:p>
    <w:p w:rsidR="008C1F51" w:rsidRPr="00E21A0F" w:rsidRDefault="008C1F51" w:rsidP="008C1F51">
      <w:pPr>
        <w:spacing w:line="360" w:lineRule="auto"/>
        <w:outlineLvl w:val="0"/>
        <w:rPr>
          <w:rFonts w:asciiTheme="minorHAnsi" w:hAnsiTheme="minorHAnsi"/>
          <w:b/>
          <w:sz w:val="22"/>
          <w:szCs w:val="22"/>
        </w:rPr>
      </w:pPr>
      <w:r w:rsidRPr="00E21A0F">
        <w:rPr>
          <w:rFonts w:asciiTheme="minorHAnsi" w:hAnsiTheme="minorHAnsi"/>
          <w:b/>
          <w:sz w:val="22"/>
          <w:szCs w:val="22"/>
        </w:rPr>
        <w:t>Grading Policy</w:t>
      </w:r>
    </w:p>
    <w:tbl>
      <w:tblPr>
        <w:tblStyle w:val="TableGrid"/>
        <w:tblW w:w="10260" w:type="dxa"/>
        <w:tblInd w:w="-162" w:type="dxa"/>
        <w:tblLook w:val="04A0" w:firstRow="1" w:lastRow="0" w:firstColumn="1" w:lastColumn="0" w:noHBand="0" w:noVBand="1"/>
      </w:tblPr>
      <w:tblGrid>
        <w:gridCol w:w="10260"/>
      </w:tblGrid>
      <w:tr w:rsidR="008C1F51" w:rsidRPr="00E21A0F" w:rsidTr="006A263F">
        <w:tc>
          <w:tcPr>
            <w:tcW w:w="10260" w:type="dxa"/>
          </w:tcPr>
          <w:p w:rsidR="008C1F51" w:rsidRPr="004C0822" w:rsidRDefault="008C1F51" w:rsidP="006A263F">
            <w:pPr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  <w:r w:rsidRPr="004C0822">
              <w:rPr>
                <w:rFonts w:asciiTheme="minorHAnsi" w:hAnsiTheme="minorHAnsi"/>
                <w:b/>
                <w:sz w:val="22"/>
                <w:szCs w:val="22"/>
              </w:rPr>
              <w:t xml:space="preserve">Student Assessment: </w:t>
            </w:r>
            <w:r w:rsidRPr="004C0822">
              <w:rPr>
                <w:rFonts w:asciiTheme="minorHAnsi" w:hAnsiTheme="minorHAnsi"/>
                <w:sz w:val="22"/>
                <w:szCs w:val="22"/>
              </w:rPr>
              <w:t>Students will be</w:t>
            </w:r>
            <w:r w:rsidR="00D202CF">
              <w:rPr>
                <w:rFonts w:asciiTheme="minorHAnsi" w:hAnsiTheme="minorHAnsi"/>
                <w:sz w:val="22"/>
                <w:szCs w:val="22"/>
              </w:rPr>
              <w:t xml:space="preserve"> assessed using various methods</w:t>
            </w:r>
            <w:r w:rsidRPr="004C0822">
              <w:rPr>
                <w:rFonts w:asciiTheme="minorHAnsi" w:hAnsiTheme="minorHAnsi"/>
                <w:sz w:val="22"/>
                <w:szCs w:val="22"/>
              </w:rPr>
              <w:t xml:space="preserve"> such as assigned </w:t>
            </w:r>
          </w:p>
          <w:p w:rsidR="00130789" w:rsidRDefault="00D202CF" w:rsidP="00130789">
            <w:pPr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                                        </w:t>
            </w:r>
            <w:proofErr w:type="gramStart"/>
            <w:r w:rsidR="00130789">
              <w:rPr>
                <w:rFonts w:asciiTheme="minorHAnsi" w:hAnsiTheme="minorHAnsi"/>
                <w:sz w:val="22"/>
                <w:szCs w:val="22"/>
              </w:rPr>
              <w:t>homework</w:t>
            </w:r>
            <w:proofErr w:type="gramEnd"/>
            <w:r w:rsidR="00130789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="008C1F51" w:rsidRPr="004C0822">
              <w:rPr>
                <w:rFonts w:asciiTheme="minorHAnsi" w:hAnsiTheme="minorHAnsi"/>
                <w:sz w:val="22"/>
                <w:szCs w:val="22"/>
              </w:rPr>
              <w:t>exams</w:t>
            </w:r>
            <w:r w:rsidR="00130789">
              <w:rPr>
                <w:rFonts w:asciiTheme="minorHAnsi" w:hAnsiTheme="minorHAnsi"/>
                <w:sz w:val="22"/>
                <w:szCs w:val="22"/>
              </w:rPr>
              <w:t>,</w:t>
            </w:r>
            <w:r w:rsidR="002D5112">
              <w:rPr>
                <w:rFonts w:asciiTheme="minorHAnsi" w:hAnsiTheme="minorHAnsi"/>
                <w:sz w:val="22"/>
                <w:szCs w:val="22"/>
              </w:rPr>
              <w:t xml:space="preserve"> quizzes and a comparison </w:t>
            </w:r>
            <w:r w:rsidR="00130789">
              <w:rPr>
                <w:rFonts w:asciiTheme="minorHAnsi" w:hAnsiTheme="minorHAnsi"/>
                <w:sz w:val="22"/>
                <w:szCs w:val="22"/>
              </w:rPr>
              <w:t>project</w:t>
            </w:r>
            <w:r w:rsidR="008C1F51" w:rsidRPr="004C0822">
              <w:rPr>
                <w:rFonts w:asciiTheme="minorHAnsi" w:hAnsiTheme="minorHAnsi"/>
                <w:sz w:val="22"/>
                <w:szCs w:val="22"/>
              </w:rPr>
              <w:t>.  Homework will be d</w:t>
            </w:r>
            <w:r w:rsidR="002D5112">
              <w:rPr>
                <w:rFonts w:asciiTheme="minorHAnsi" w:hAnsiTheme="minorHAnsi"/>
                <w:sz w:val="22"/>
                <w:szCs w:val="22"/>
              </w:rPr>
              <w:t>ue on exam days.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Quizzes are due at the beginning of the next class period after they are assigned. Quizzes may be turned in late via email/in-person by the end of the day for a point deduction. The Comparison Project will have three different due dates for different drafts of the project.</w:t>
            </w:r>
          </w:p>
          <w:p w:rsidR="00130789" w:rsidRDefault="00130789" w:rsidP="00130789">
            <w:pPr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Exams:</w:t>
            </w:r>
            <w:r w:rsidR="002D5112">
              <w:rPr>
                <w:rFonts w:asciiTheme="minorHAnsi" w:hAnsiTheme="minorHAnsi"/>
                <w:sz w:val="22"/>
                <w:szCs w:val="22"/>
              </w:rPr>
              <w:t xml:space="preserve"> 10% each = 50</w:t>
            </w:r>
            <w:r>
              <w:rPr>
                <w:rFonts w:asciiTheme="minorHAnsi" w:hAnsiTheme="minorHAnsi"/>
                <w:sz w:val="22"/>
                <w:szCs w:val="22"/>
              </w:rPr>
              <w:t>% total</w:t>
            </w:r>
            <w:r w:rsidR="00F1799A">
              <w:rPr>
                <w:rFonts w:asciiTheme="minorHAnsi" w:hAnsiTheme="minorHAnsi"/>
                <w:sz w:val="22"/>
                <w:szCs w:val="22"/>
              </w:rPr>
              <w:t xml:space="preserve"> (NOTE: The final exam is non-comprehensive and weig</w:t>
            </w:r>
            <w:r w:rsidR="000A2C24">
              <w:rPr>
                <w:rFonts w:asciiTheme="minorHAnsi" w:hAnsiTheme="minorHAnsi"/>
                <w:sz w:val="22"/>
                <w:szCs w:val="22"/>
              </w:rPr>
              <w:t>hted the same as each other exam)</w:t>
            </w:r>
          </w:p>
          <w:p w:rsidR="00130789" w:rsidRDefault="002D5112" w:rsidP="00130789">
            <w:pPr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Quizzes</w:t>
            </w:r>
            <w:r w:rsidR="00130789">
              <w:rPr>
                <w:rFonts w:asciiTheme="minorHAnsi" w:hAnsiTheme="minorHAnsi"/>
                <w:b/>
                <w:sz w:val="22"/>
                <w:szCs w:val="22"/>
              </w:rPr>
              <w:t>: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1</w:t>
            </w:r>
            <w:r w:rsidR="00130789">
              <w:rPr>
                <w:rFonts w:asciiTheme="minorHAnsi" w:hAnsiTheme="minorHAnsi"/>
                <w:sz w:val="22"/>
                <w:szCs w:val="22"/>
              </w:rPr>
              <w:t>0%</w:t>
            </w:r>
          </w:p>
          <w:p w:rsidR="00130789" w:rsidRPr="00130789" w:rsidRDefault="00130789" w:rsidP="00130789">
            <w:pPr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Homework: </w:t>
            </w:r>
            <w:r w:rsidR="002D5112">
              <w:rPr>
                <w:rFonts w:asciiTheme="minorHAnsi" w:hAnsiTheme="minorHAnsi"/>
                <w:sz w:val="22"/>
                <w:szCs w:val="22"/>
              </w:rPr>
              <w:t>25</w:t>
            </w:r>
            <w:r>
              <w:rPr>
                <w:rFonts w:asciiTheme="minorHAnsi" w:hAnsiTheme="minorHAnsi"/>
                <w:sz w:val="22"/>
                <w:szCs w:val="22"/>
              </w:rPr>
              <w:t>%</w:t>
            </w:r>
          </w:p>
          <w:p w:rsidR="00130789" w:rsidRPr="00130789" w:rsidRDefault="00130789" w:rsidP="00130789">
            <w:pPr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Project: </w:t>
            </w:r>
            <w:r w:rsidR="002D5112">
              <w:rPr>
                <w:rFonts w:asciiTheme="minorHAnsi" w:hAnsiTheme="minorHAnsi"/>
                <w:sz w:val="22"/>
                <w:szCs w:val="22"/>
              </w:rPr>
              <w:t>15</w:t>
            </w:r>
            <w:r>
              <w:rPr>
                <w:rFonts w:asciiTheme="minorHAnsi" w:hAnsiTheme="minorHAnsi"/>
                <w:sz w:val="22"/>
                <w:szCs w:val="22"/>
              </w:rPr>
              <w:t>%</w:t>
            </w:r>
          </w:p>
          <w:p w:rsidR="00130789" w:rsidRPr="005446CC" w:rsidRDefault="00130789" w:rsidP="00130789">
            <w:pPr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</w:p>
          <w:p w:rsidR="008C1F51" w:rsidRDefault="008C1F51" w:rsidP="006A263F">
            <w:pPr>
              <w:ind w:left="2160" w:hanging="2160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8C1F51" w:rsidRPr="004C0822" w:rsidRDefault="008C1F51" w:rsidP="006A263F">
            <w:pPr>
              <w:rPr>
                <w:rFonts w:asciiTheme="minorHAnsi" w:hAnsiTheme="minorHAnsi"/>
                <w:sz w:val="22"/>
                <w:szCs w:val="22"/>
              </w:rPr>
            </w:pPr>
            <w:r w:rsidRPr="004C0822">
              <w:rPr>
                <w:rFonts w:asciiTheme="minorHAnsi" w:hAnsiTheme="minorHAnsi"/>
                <w:b/>
                <w:sz w:val="22"/>
                <w:szCs w:val="22"/>
              </w:rPr>
              <w:t xml:space="preserve">Grading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Scale</w:t>
            </w:r>
            <w:r w:rsidRPr="004C0822">
              <w:rPr>
                <w:rFonts w:asciiTheme="minorHAnsi" w:hAnsiTheme="minorHAnsi"/>
                <w:b/>
                <w:sz w:val="22"/>
                <w:szCs w:val="22"/>
              </w:rPr>
              <w:t>: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4C0822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4C0822">
              <w:rPr>
                <w:rFonts w:asciiTheme="minorHAnsi" w:hAnsiTheme="minorHAnsi"/>
                <w:sz w:val="22"/>
                <w:szCs w:val="22"/>
              </w:rPr>
              <w:t>100% - 90%</w:t>
            </w:r>
            <w:r w:rsidRPr="004C0822">
              <w:rPr>
                <w:rFonts w:asciiTheme="minorHAnsi" w:hAnsiTheme="minorHAnsi"/>
                <w:sz w:val="22"/>
                <w:szCs w:val="22"/>
              </w:rPr>
              <w:tab/>
            </w:r>
            <w:r w:rsidRPr="004C0822">
              <w:rPr>
                <w:rFonts w:asciiTheme="minorHAnsi" w:hAnsiTheme="minorHAnsi"/>
                <w:sz w:val="22"/>
                <w:szCs w:val="22"/>
              </w:rPr>
              <w:tab/>
              <w:t>A</w:t>
            </w:r>
          </w:p>
          <w:p w:rsidR="008C1F51" w:rsidRPr="004C0822" w:rsidRDefault="008C1F51" w:rsidP="006A263F">
            <w:pPr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  <w:r w:rsidRPr="004C0822">
              <w:rPr>
                <w:rFonts w:asciiTheme="minorHAnsi" w:hAnsiTheme="minorHAnsi"/>
                <w:b/>
                <w:sz w:val="22"/>
                <w:szCs w:val="22"/>
              </w:rPr>
              <w:t xml:space="preserve">                              </w:t>
            </w:r>
            <w:r w:rsidRPr="004C0822">
              <w:rPr>
                <w:rFonts w:asciiTheme="minorHAnsi" w:hAnsiTheme="minorHAnsi"/>
                <w:sz w:val="22"/>
                <w:szCs w:val="22"/>
              </w:rPr>
              <w:t>89% - 80%</w:t>
            </w:r>
            <w:r w:rsidRPr="004C0822">
              <w:rPr>
                <w:rFonts w:asciiTheme="minorHAnsi" w:hAnsiTheme="minorHAnsi"/>
                <w:sz w:val="22"/>
                <w:szCs w:val="22"/>
              </w:rPr>
              <w:tab/>
            </w:r>
            <w:r w:rsidRPr="004C0822">
              <w:rPr>
                <w:rFonts w:asciiTheme="minorHAnsi" w:hAnsiTheme="minorHAnsi"/>
                <w:sz w:val="22"/>
                <w:szCs w:val="22"/>
              </w:rPr>
              <w:tab/>
              <w:t>B</w:t>
            </w:r>
          </w:p>
          <w:p w:rsidR="008C1F51" w:rsidRPr="004C0822" w:rsidRDefault="008C1F51" w:rsidP="006A263F">
            <w:pPr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  <w:r w:rsidRPr="004C0822">
              <w:rPr>
                <w:rFonts w:asciiTheme="minorHAnsi" w:hAnsiTheme="minorHAnsi"/>
                <w:sz w:val="22"/>
                <w:szCs w:val="22"/>
              </w:rPr>
              <w:t xml:space="preserve">                              79% - 70%</w:t>
            </w:r>
            <w:r w:rsidRPr="004C0822">
              <w:rPr>
                <w:rFonts w:asciiTheme="minorHAnsi" w:hAnsiTheme="minorHAnsi"/>
                <w:sz w:val="22"/>
                <w:szCs w:val="22"/>
              </w:rPr>
              <w:tab/>
            </w:r>
            <w:r w:rsidRPr="004C0822">
              <w:rPr>
                <w:rFonts w:asciiTheme="minorHAnsi" w:hAnsiTheme="minorHAnsi"/>
                <w:sz w:val="22"/>
                <w:szCs w:val="22"/>
              </w:rPr>
              <w:tab/>
              <w:t>C</w:t>
            </w:r>
          </w:p>
          <w:p w:rsidR="008C1F51" w:rsidRPr="004C0822" w:rsidRDefault="008C1F51" w:rsidP="006A263F">
            <w:pPr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  <w:r w:rsidRPr="004C0822">
              <w:rPr>
                <w:rFonts w:asciiTheme="minorHAnsi" w:hAnsiTheme="minorHAnsi"/>
                <w:sz w:val="22"/>
                <w:szCs w:val="22"/>
              </w:rPr>
              <w:t xml:space="preserve">                              69% - 60%</w:t>
            </w:r>
            <w:r w:rsidRPr="004C0822">
              <w:rPr>
                <w:rFonts w:asciiTheme="minorHAnsi" w:hAnsiTheme="minorHAnsi"/>
                <w:sz w:val="22"/>
                <w:szCs w:val="22"/>
              </w:rPr>
              <w:tab/>
            </w:r>
            <w:r w:rsidRPr="004C0822">
              <w:rPr>
                <w:rFonts w:asciiTheme="minorHAnsi" w:hAnsiTheme="minorHAnsi"/>
                <w:sz w:val="22"/>
                <w:szCs w:val="22"/>
              </w:rPr>
              <w:tab/>
              <w:t>D</w:t>
            </w:r>
          </w:p>
          <w:p w:rsidR="008C1F51" w:rsidRPr="004C0822" w:rsidRDefault="008C1F51" w:rsidP="006A263F">
            <w:pPr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  <w:r w:rsidRPr="004C0822">
              <w:rPr>
                <w:rFonts w:asciiTheme="minorHAnsi" w:hAnsiTheme="minorHAnsi"/>
                <w:sz w:val="22"/>
                <w:szCs w:val="22"/>
              </w:rPr>
              <w:t xml:space="preserve">                              59% and below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4C0822">
              <w:rPr>
                <w:rFonts w:asciiTheme="minorHAnsi" w:hAnsiTheme="minorHAnsi"/>
                <w:sz w:val="22"/>
                <w:szCs w:val="22"/>
              </w:rPr>
              <w:tab/>
              <w:t>F</w:t>
            </w:r>
          </w:p>
          <w:p w:rsidR="008C1F51" w:rsidRPr="00E674FB" w:rsidRDefault="008C1F51" w:rsidP="006A263F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8C1F51" w:rsidRPr="004C0822" w:rsidRDefault="008C1F51" w:rsidP="006A263F">
            <w:pPr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Note: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Please note that an incomplete cannot be given unless the student completes 75% of the course.</w:t>
            </w:r>
          </w:p>
        </w:tc>
      </w:tr>
    </w:tbl>
    <w:p w:rsidR="008C1F51" w:rsidRDefault="008C1F51" w:rsidP="008C1F51">
      <w:pPr>
        <w:outlineLvl w:val="0"/>
        <w:rPr>
          <w:rFonts w:asciiTheme="minorHAnsi" w:hAnsiTheme="minorHAnsi"/>
          <w:b/>
          <w:sz w:val="22"/>
          <w:szCs w:val="22"/>
        </w:rPr>
      </w:pPr>
    </w:p>
    <w:p w:rsidR="002D5112" w:rsidRDefault="002D5112" w:rsidP="008C1F51">
      <w:pPr>
        <w:outlineLvl w:val="0"/>
        <w:rPr>
          <w:rFonts w:asciiTheme="minorHAnsi" w:hAnsiTheme="minorHAnsi"/>
          <w:b/>
          <w:sz w:val="22"/>
          <w:szCs w:val="22"/>
        </w:rPr>
      </w:pPr>
    </w:p>
    <w:p w:rsidR="002D5112" w:rsidRDefault="002D5112" w:rsidP="008C1F51">
      <w:pPr>
        <w:outlineLvl w:val="0"/>
        <w:rPr>
          <w:rFonts w:asciiTheme="minorHAnsi" w:hAnsiTheme="minorHAnsi"/>
          <w:b/>
          <w:sz w:val="22"/>
          <w:szCs w:val="22"/>
        </w:rPr>
      </w:pPr>
    </w:p>
    <w:p w:rsidR="002D5112" w:rsidRDefault="002D5112" w:rsidP="008C1F51">
      <w:pPr>
        <w:outlineLvl w:val="0"/>
        <w:rPr>
          <w:rFonts w:asciiTheme="minorHAnsi" w:hAnsiTheme="minorHAnsi"/>
          <w:b/>
          <w:sz w:val="22"/>
          <w:szCs w:val="22"/>
        </w:rPr>
      </w:pPr>
    </w:p>
    <w:p w:rsidR="002D5112" w:rsidRDefault="002D5112" w:rsidP="008C1F51">
      <w:pPr>
        <w:outlineLvl w:val="0"/>
        <w:rPr>
          <w:rFonts w:asciiTheme="minorHAnsi" w:hAnsiTheme="minorHAnsi"/>
          <w:b/>
          <w:sz w:val="22"/>
          <w:szCs w:val="22"/>
        </w:rPr>
      </w:pPr>
    </w:p>
    <w:p w:rsidR="002D5112" w:rsidRDefault="002D5112" w:rsidP="008C1F51">
      <w:pPr>
        <w:outlineLvl w:val="0"/>
        <w:rPr>
          <w:rFonts w:asciiTheme="minorHAnsi" w:hAnsiTheme="minorHAnsi"/>
          <w:b/>
          <w:sz w:val="22"/>
          <w:szCs w:val="22"/>
        </w:rPr>
      </w:pPr>
    </w:p>
    <w:p w:rsidR="002D5112" w:rsidRDefault="002D5112" w:rsidP="008C1F51">
      <w:pPr>
        <w:outlineLvl w:val="0"/>
        <w:rPr>
          <w:rFonts w:asciiTheme="minorHAnsi" w:hAnsiTheme="minorHAnsi"/>
          <w:b/>
          <w:sz w:val="22"/>
          <w:szCs w:val="22"/>
        </w:rPr>
      </w:pPr>
    </w:p>
    <w:p w:rsidR="00421192" w:rsidRPr="00E21A0F" w:rsidRDefault="00421192" w:rsidP="008C1F51">
      <w:pPr>
        <w:outlineLvl w:val="0"/>
        <w:rPr>
          <w:rFonts w:asciiTheme="minorHAnsi" w:hAnsiTheme="minorHAnsi"/>
          <w:b/>
          <w:sz w:val="22"/>
          <w:szCs w:val="22"/>
        </w:rPr>
      </w:pPr>
    </w:p>
    <w:p w:rsidR="008C1F51" w:rsidRPr="00E21A0F" w:rsidRDefault="008C1F51" w:rsidP="008C1F51">
      <w:pPr>
        <w:spacing w:line="360" w:lineRule="auto"/>
        <w:outlineLvl w:val="0"/>
        <w:rPr>
          <w:rFonts w:asciiTheme="minorHAnsi" w:hAnsiTheme="minorHAnsi"/>
          <w:b/>
          <w:sz w:val="22"/>
          <w:szCs w:val="22"/>
        </w:rPr>
      </w:pPr>
      <w:r w:rsidRPr="00E21A0F">
        <w:rPr>
          <w:rFonts w:asciiTheme="minorHAnsi" w:hAnsiTheme="minorHAnsi"/>
          <w:b/>
          <w:sz w:val="22"/>
          <w:szCs w:val="22"/>
        </w:rPr>
        <w:t>Attendance Policy</w:t>
      </w:r>
    </w:p>
    <w:tbl>
      <w:tblPr>
        <w:tblStyle w:val="TableGrid"/>
        <w:tblW w:w="10260" w:type="dxa"/>
        <w:tblInd w:w="-162" w:type="dxa"/>
        <w:tblLook w:val="04A0" w:firstRow="1" w:lastRow="0" w:firstColumn="1" w:lastColumn="0" w:noHBand="0" w:noVBand="1"/>
      </w:tblPr>
      <w:tblGrid>
        <w:gridCol w:w="10260"/>
      </w:tblGrid>
      <w:tr w:rsidR="008C1F51" w:rsidRPr="00E21A0F" w:rsidTr="006A263F">
        <w:tc>
          <w:tcPr>
            <w:tcW w:w="10260" w:type="dxa"/>
          </w:tcPr>
          <w:p w:rsidR="002D5112" w:rsidRPr="002D5112" w:rsidRDefault="002D5112" w:rsidP="002D5112">
            <w:pPr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  <w:r w:rsidRPr="002D5112">
              <w:rPr>
                <w:rFonts w:asciiTheme="minorHAnsi" w:hAnsiTheme="minorHAnsi"/>
                <w:sz w:val="22"/>
                <w:szCs w:val="22"/>
              </w:rPr>
              <w:t>Students are expected to attend all scheduled classes. It is the student’s responsibility to find out what was</w:t>
            </w:r>
          </w:p>
          <w:p w:rsidR="002D5112" w:rsidRPr="002D5112" w:rsidRDefault="002D5112" w:rsidP="002D5112">
            <w:pPr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2D5112">
              <w:rPr>
                <w:rFonts w:asciiTheme="minorHAnsi" w:hAnsiTheme="minorHAnsi"/>
                <w:sz w:val="22"/>
                <w:szCs w:val="22"/>
              </w:rPr>
              <w:t>discussed</w:t>
            </w:r>
            <w:proofErr w:type="gramEnd"/>
            <w:r w:rsidRPr="002D5112">
              <w:rPr>
                <w:rFonts w:asciiTheme="minorHAnsi" w:hAnsiTheme="minorHAnsi"/>
                <w:sz w:val="22"/>
                <w:szCs w:val="22"/>
              </w:rPr>
              <w:t xml:space="preserve"> in a missed class. Although, attendance records will not be used to compute grades (except possibly in</w:t>
            </w:r>
          </w:p>
          <w:p w:rsidR="002D5112" w:rsidRPr="002D5112" w:rsidRDefault="002D5112" w:rsidP="002D5112">
            <w:pPr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2D5112">
              <w:rPr>
                <w:rFonts w:asciiTheme="minorHAnsi" w:hAnsiTheme="minorHAnsi"/>
                <w:sz w:val="22"/>
                <w:szCs w:val="22"/>
              </w:rPr>
              <w:t>borderline</w:t>
            </w:r>
            <w:proofErr w:type="gramEnd"/>
            <w:r w:rsidRPr="002D5112">
              <w:rPr>
                <w:rFonts w:asciiTheme="minorHAnsi" w:hAnsiTheme="minorHAnsi"/>
                <w:sz w:val="22"/>
                <w:szCs w:val="22"/>
              </w:rPr>
              <w:t xml:space="preserve"> cases), however, missing class can be expected to significantly reduce your chances of success. Note</w:t>
            </w:r>
          </w:p>
          <w:p w:rsidR="002D5112" w:rsidRPr="002D5112" w:rsidRDefault="002D5112" w:rsidP="002D5112">
            <w:pPr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  <w:r w:rsidRPr="002D5112">
              <w:rPr>
                <w:rFonts w:asciiTheme="minorHAnsi" w:hAnsiTheme="minorHAnsi"/>
                <w:sz w:val="22"/>
                <w:szCs w:val="22"/>
              </w:rPr>
              <w:t>also that it is the student’s responsibility to present approved notice of any absence that would be excused</w:t>
            </w:r>
          </w:p>
          <w:p w:rsidR="008C1F51" w:rsidRPr="00E21A0F" w:rsidRDefault="002D5112" w:rsidP="002D5112">
            <w:pPr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2D5112">
              <w:rPr>
                <w:rFonts w:asciiTheme="minorHAnsi" w:hAnsiTheme="minorHAnsi"/>
                <w:sz w:val="22"/>
                <w:szCs w:val="22"/>
              </w:rPr>
              <w:t>under</w:t>
            </w:r>
            <w:proofErr w:type="gramEnd"/>
            <w:r w:rsidRPr="002D5112">
              <w:rPr>
                <w:rFonts w:asciiTheme="minorHAnsi" w:hAnsiTheme="minorHAnsi"/>
                <w:sz w:val="22"/>
                <w:szCs w:val="22"/>
              </w:rPr>
              <w:t xml:space="preserve"> the terms and regulations stipulated by the university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to make up any assignments missed.</w:t>
            </w:r>
          </w:p>
        </w:tc>
      </w:tr>
    </w:tbl>
    <w:p w:rsidR="008C1F51" w:rsidRDefault="008C1F51" w:rsidP="008C1F51">
      <w:pPr>
        <w:rPr>
          <w:rFonts w:asciiTheme="minorHAnsi" w:hAnsiTheme="minorHAnsi"/>
          <w:b/>
          <w:sz w:val="22"/>
          <w:szCs w:val="22"/>
        </w:rPr>
      </w:pPr>
    </w:p>
    <w:p w:rsidR="002D5112" w:rsidRDefault="002D5112" w:rsidP="008C1F51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Student Behavior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D5112" w:rsidTr="002D5112">
        <w:tc>
          <w:tcPr>
            <w:tcW w:w="9350" w:type="dxa"/>
          </w:tcPr>
          <w:p w:rsidR="002D5112" w:rsidRDefault="00421192" w:rsidP="00421192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2D5112">
              <w:rPr>
                <w:rFonts w:asciiTheme="minorHAnsi" w:hAnsiTheme="minorHAnsi"/>
                <w:b/>
                <w:sz w:val="22"/>
                <w:szCs w:val="22"/>
              </w:rPr>
              <w:t>Please ensure that other students are respected.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2D5112" w:rsidRPr="002D5112">
              <w:rPr>
                <w:rFonts w:asciiTheme="minorHAnsi" w:hAnsiTheme="minorHAnsi"/>
                <w:b/>
                <w:sz w:val="22"/>
                <w:szCs w:val="22"/>
              </w:rPr>
              <w:t>Students are advised to turn their cell phones and other noise generating devices o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ff prior to entering the class. </w:t>
            </w:r>
            <w:r w:rsidR="002D5112" w:rsidRPr="002D5112">
              <w:rPr>
                <w:rFonts w:asciiTheme="minorHAnsi" w:hAnsiTheme="minorHAnsi"/>
                <w:b/>
                <w:sz w:val="22"/>
                <w:szCs w:val="22"/>
              </w:rPr>
              <w:t>In the case where a student awaits any emergency call, the noise should be restr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icted and made personal. In </w:t>
            </w:r>
            <w:r w:rsidR="002D5112" w:rsidRPr="002D5112">
              <w:rPr>
                <w:rFonts w:asciiTheme="minorHAnsi" w:hAnsiTheme="minorHAnsi"/>
                <w:b/>
                <w:sz w:val="22"/>
                <w:szCs w:val="22"/>
              </w:rPr>
              <w:t xml:space="preserve">this case, I should be notified as soon as the student enters the class.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Drinks must had a lid and be kept on the ground at all times.</w:t>
            </w:r>
            <w:r w:rsidR="002D5112" w:rsidRPr="002D5112">
              <w:rPr>
                <w:rFonts w:asciiTheme="minorHAnsi" w:hAnsiTheme="minorHAnsi"/>
                <w:b/>
                <w:sz w:val="22"/>
                <w:szCs w:val="22"/>
              </w:rPr>
              <w:t xml:space="preserve"> The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reading of </w:t>
            </w:r>
            <w:r w:rsidR="002D5112" w:rsidRPr="002D5112">
              <w:rPr>
                <w:rFonts w:asciiTheme="minorHAnsi" w:hAnsiTheme="minorHAnsi"/>
                <w:b/>
                <w:sz w:val="22"/>
                <w:szCs w:val="22"/>
              </w:rPr>
              <w:t xml:space="preserve">unrelated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materials while the class is in session is prohibited.</w:t>
            </w:r>
          </w:p>
        </w:tc>
      </w:tr>
    </w:tbl>
    <w:p w:rsidR="002D5112" w:rsidRDefault="002D5112" w:rsidP="008C1F51">
      <w:pPr>
        <w:rPr>
          <w:rFonts w:asciiTheme="minorHAnsi" w:hAnsiTheme="minorHAnsi"/>
          <w:b/>
          <w:sz w:val="22"/>
          <w:szCs w:val="22"/>
        </w:rPr>
      </w:pPr>
    </w:p>
    <w:p w:rsidR="008C1F51" w:rsidRDefault="008C1F51" w:rsidP="008C1F51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Tutoring Services</w:t>
      </w:r>
    </w:p>
    <w:p w:rsidR="008C1F51" w:rsidRDefault="008C1F51" w:rsidP="008C1F51">
      <w:pPr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10296" w:type="dxa"/>
        <w:tblInd w:w="-162" w:type="dxa"/>
        <w:tblLook w:val="04A0" w:firstRow="1" w:lastRow="0" w:firstColumn="1" w:lastColumn="0" w:noHBand="0" w:noVBand="1"/>
      </w:tblPr>
      <w:tblGrid>
        <w:gridCol w:w="10296"/>
      </w:tblGrid>
      <w:tr w:rsidR="008C1F51" w:rsidTr="006A263F">
        <w:trPr>
          <w:trHeight w:val="914"/>
        </w:trPr>
        <w:tc>
          <w:tcPr>
            <w:tcW w:w="10296" w:type="dxa"/>
          </w:tcPr>
          <w:p w:rsidR="005F0D14" w:rsidRDefault="005F0D14" w:rsidP="002D5112">
            <w:pPr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Video tutoring</w:t>
            </w:r>
            <w:r w:rsidR="002D5112">
              <w:rPr>
                <w:rFonts w:asciiTheme="minorHAnsi" w:hAnsiTheme="minorHAnsi"/>
                <w:sz w:val="22"/>
                <w:szCs w:val="22"/>
              </w:rPr>
              <w:t xml:space="preserve"> and In-person tutoring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on the South Charleston is available. Please contact Jenn</w:t>
            </w:r>
            <w:r w:rsidR="002D5112">
              <w:rPr>
                <w:rFonts w:asciiTheme="minorHAnsi" w:hAnsiTheme="minorHAnsi"/>
                <w:sz w:val="22"/>
                <w:szCs w:val="22"/>
              </w:rPr>
              <w:t xml:space="preserve">ifer Henning at 304-746-2079 or </w:t>
            </w:r>
            <w:hyperlink r:id="rId11" w:history="1">
              <w:r w:rsidRPr="00685FCE">
                <w:rPr>
                  <w:rStyle w:val="Hyperlink"/>
                  <w:rFonts w:asciiTheme="minorHAnsi" w:hAnsiTheme="minorHAnsi"/>
                  <w:sz w:val="22"/>
                  <w:szCs w:val="22"/>
                </w:rPr>
                <w:t>henning@marshall.edu</w:t>
              </w:r>
            </w:hyperlink>
            <w:r w:rsidR="002D5112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8C1F51" w:rsidRPr="004C0822" w:rsidRDefault="008C1F51" w:rsidP="005F0D14">
            <w:pPr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  <w:r w:rsidRPr="004C0822">
              <w:rPr>
                <w:rFonts w:asciiTheme="minorHAnsi" w:hAnsiTheme="minorHAnsi"/>
                <w:sz w:val="22"/>
                <w:szCs w:val="22"/>
              </w:rPr>
              <w:t>I strongly s</w:t>
            </w:r>
            <w:r w:rsidR="005F0D14">
              <w:rPr>
                <w:rFonts w:asciiTheme="minorHAnsi" w:hAnsiTheme="minorHAnsi"/>
                <w:sz w:val="22"/>
                <w:szCs w:val="22"/>
              </w:rPr>
              <w:t>uggest you take advantage of these</w:t>
            </w:r>
            <w:r w:rsidRPr="004C082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4C0822">
              <w:rPr>
                <w:rFonts w:asciiTheme="minorHAnsi" w:hAnsiTheme="minorHAnsi"/>
                <w:b/>
                <w:sz w:val="22"/>
                <w:szCs w:val="22"/>
              </w:rPr>
              <w:t>FREE</w:t>
            </w:r>
            <w:r w:rsidRPr="004C0822">
              <w:rPr>
                <w:rFonts w:asciiTheme="minorHAnsi" w:hAnsiTheme="minorHAnsi"/>
                <w:sz w:val="22"/>
                <w:szCs w:val="22"/>
              </w:rPr>
              <w:t xml:space="preserve"> service</w:t>
            </w:r>
            <w:r w:rsidR="005F0D14">
              <w:rPr>
                <w:rFonts w:asciiTheme="minorHAnsi" w:hAnsiTheme="minorHAnsi"/>
                <w:sz w:val="22"/>
                <w:szCs w:val="22"/>
              </w:rPr>
              <w:t>s</w:t>
            </w:r>
            <w:r w:rsidRPr="004C0822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8C1F51" w:rsidRDefault="008C1F51" w:rsidP="006A263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8C1F51" w:rsidRPr="0004685B" w:rsidRDefault="008C1F51" w:rsidP="008C1F51">
      <w:pPr>
        <w:rPr>
          <w:rFonts w:asciiTheme="minorHAnsi" w:hAnsiTheme="minorHAnsi"/>
          <w:sz w:val="22"/>
          <w:szCs w:val="22"/>
        </w:rPr>
        <w:sectPr w:rsidR="008C1F51" w:rsidRPr="0004685B" w:rsidSect="002C2389">
          <w:footerReference w:type="default" r:id="rId12"/>
          <w:endnotePr>
            <w:numFmt w:val="decimal"/>
          </w:endnotePr>
          <w:type w:val="continuous"/>
          <w:pgSz w:w="12240" w:h="15840"/>
          <w:pgMar w:top="1260" w:right="1440" w:bottom="1350" w:left="1440" w:header="1440" w:footer="1440" w:gutter="0"/>
          <w:cols w:space="720"/>
          <w:noEndnote/>
        </w:sectPr>
      </w:pPr>
    </w:p>
    <w:p w:rsidR="008C1F51" w:rsidRPr="00642186" w:rsidRDefault="008C1F51" w:rsidP="008C1F51">
      <w:pPr>
        <w:rPr>
          <w:rFonts w:asciiTheme="minorHAnsi" w:hAnsiTheme="minorHAnsi"/>
          <w:b/>
          <w:sz w:val="17"/>
          <w:szCs w:val="17"/>
        </w:rPr>
      </w:pPr>
      <w:r w:rsidRPr="00642186">
        <w:rPr>
          <w:rFonts w:asciiTheme="minorHAnsi" w:hAnsiTheme="minorHAnsi"/>
          <w:b/>
          <w:sz w:val="17"/>
          <w:szCs w:val="17"/>
        </w:rPr>
        <w:lastRenderedPageBreak/>
        <w:t>Course Schedule (tentative):</w:t>
      </w:r>
    </w:p>
    <w:tbl>
      <w:tblPr>
        <w:tblStyle w:val="TableGrid"/>
        <w:tblW w:w="0" w:type="auto"/>
        <w:tblInd w:w="-342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67"/>
        <w:gridCol w:w="1652"/>
        <w:gridCol w:w="1898"/>
        <w:gridCol w:w="1917"/>
        <w:gridCol w:w="1695"/>
        <w:gridCol w:w="1663"/>
      </w:tblGrid>
      <w:tr w:rsidR="008C1F51" w:rsidRPr="00642186" w:rsidTr="00F1799A">
        <w:tc>
          <w:tcPr>
            <w:tcW w:w="867" w:type="dxa"/>
          </w:tcPr>
          <w:p w:rsidR="008C1F51" w:rsidRPr="00642186" w:rsidRDefault="008C1F51" w:rsidP="006A263F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>Week</w:t>
            </w:r>
          </w:p>
        </w:tc>
        <w:tc>
          <w:tcPr>
            <w:tcW w:w="1652" w:type="dxa"/>
          </w:tcPr>
          <w:p w:rsidR="008C1F51" w:rsidRPr="00642186" w:rsidRDefault="00421192" w:rsidP="006A263F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Monday</w:t>
            </w:r>
          </w:p>
        </w:tc>
        <w:tc>
          <w:tcPr>
            <w:tcW w:w="1898" w:type="dxa"/>
          </w:tcPr>
          <w:p w:rsidR="008C1F51" w:rsidRPr="000A2C24" w:rsidRDefault="008C1F51" w:rsidP="000A2C2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2C24">
              <w:rPr>
                <w:rFonts w:ascii="Times New Roman" w:hAnsi="Times New Roman"/>
                <w:sz w:val="18"/>
                <w:szCs w:val="18"/>
              </w:rPr>
              <w:t>Tuesday</w:t>
            </w:r>
          </w:p>
        </w:tc>
        <w:tc>
          <w:tcPr>
            <w:tcW w:w="1917" w:type="dxa"/>
          </w:tcPr>
          <w:p w:rsidR="008C1F51" w:rsidRPr="00642186" w:rsidRDefault="00421192" w:rsidP="006A263F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Wednesday</w:t>
            </w:r>
          </w:p>
        </w:tc>
        <w:tc>
          <w:tcPr>
            <w:tcW w:w="1695" w:type="dxa"/>
          </w:tcPr>
          <w:p w:rsidR="008C1F51" w:rsidRPr="00D82F1F" w:rsidRDefault="008C1F51" w:rsidP="000A2C2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2F1F">
              <w:rPr>
                <w:rFonts w:ascii="Times New Roman" w:hAnsi="Times New Roman"/>
                <w:sz w:val="18"/>
                <w:szCs w:val="18"/>
              </w:rPr>
              <w:t>Thursday</w:t>
            </w:r>
          </w:p>
        </w:tc>
        <w:tc>
          <w:tcPr>
            <w:tcW w:w="1663" w:type="dxa"/>
          </w:tcPr>
          <w:p w:rsidR="008C1F51" w:rsidRPr="00642186" w:rsidRDefault="008C1F51" w:rsidP="006A263F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</w:tr>
      <w:tr w:rsidR="008C1F51" w:rsidRPr="00642186" w:rsidTr="00F1799A">
        <w:tc>
          <w:tcPr>
            <w:tcW w:w="867" w:type="dxa"/>
          </w:tcPr>
          <w:p w:rsidR="008C1F51" w:rsidRDefault="005F0D14" w:rsidP="006A263F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1</w:t>
            </w:r>
          </w:p>
          <w:p w:rsidR="00497C6A" w:rsidRPr="00642186" w:rsidRDefault="00497C6A" w:rsidP="006A263F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652" w:type="dxa"/>
          </w:tcPr>
          <w:p w:rsidR="008C1F51" w:rsidRPr="00642186" w:rsidRDefault="008C1F51" w:rsidP="006A263F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898" w:type="dxa"/>
          </w:tcPr>
          <w:p w:rsidR="008C1F51" w:rsidRPr="000A2C24" w:rsidRDefault="00362AC7" w:rsidP="000A2C2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2C24">
              <w:rPr>
                <w:rFonts w:ascii="Times New Roman" w:hAnsi="Times New Roman"/>
                <w:sz w:val="18"/>
                <w:szCs w:val="18"/>
              </w:rPr>
              <w:t>Syllabus and Basic SPSS</w:t>
            </w:r>
          </w:p>
        </w:tc>
        <w:tc>
          <w:tcPr>
            <w:tcW w:w="1917" w:type="dxa"/>
          </w:tcPr>
          <w:p w:rsidR="008C1F51" w:rsidRPr="00642186" w:rsidRDefault="008C1F51" w:rsidP="006A263F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695" w:type="dxa"/>
          </w:tcPr>
          <w:p w:rsidR="008C1F51" w:rsidRPr="00D82F1F" w:rsidRDefault="00362AC7" w:rsidP="000A2C2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2F1F">
              <w:rPr>
                <w:rFonts w:ascii="Times New Roman" w:hAnsi="Times New Roman"/>
                <w:sz w:val="18"/>
                <w:szCs w:val="18"/>
              </w:rPr>
              <w:t>1-1, 1-2, 1-3, 1-4</w:t>
            </w:r>
          </w:p>
        </w:tc>
        <w:tc>
          <w:tcPr>
            <w:tcW w:w="1663" w:type="dxa"/>
          </w:tcPr>
          <w:p w:rsidR="008C1F51" w:rsidRPr="00642186" w:rsidRDefault="008C1F51" w:rsidP="006A263F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</w:tr>
      <w:tr w:rsidR="0057581C" w:rsidRPr="00642186" w:rsidTr="00F1799A">
        <w:tc>
          <w:tcPr>
            <w:tcW w:w="867" w:type="dxa"/>
          </w:tcPr>
          <w:p w:rsidR="0057581C" w:rsidRDefault="0057581C" w:rsidP="0057581C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2</w:t>
            </w:r>
          </w:p>
          <w:p w:rsidR="0057581C" w:rsidRPr="00642186" w:rsidRDefault="0057581C" w:rsidP="0057581C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652" w:type="dxa"/>
          </w:tcPr>
          <w:p w:rsidR="0057581C" w:rsidRPr="00642186" w:rsidRDefault="0057581C" w:rsidP="0057581C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898" w:type="dxa"/>
          </w:tcPr>
          <w:p w:rsidR="00362AC7" w:rsidRPr="000A2C24" w:rsidRDefault="00362AC7" w:rsidP="000A2C2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2C24">
              <w:rPr>
                <w:rFonts w:ascii="Times New Roman" w:hAnsi="Times New Roman"/>
                <w:sz w:val="18"/>
                <w:szCs w:val="18"/>
              </w:rPr>
              <w:t>2-1, 2-2, SPSS</w:t>
            </w:r>
          </w:p>
          <w:p w:rsidR="0057581C" w:rsidRPr="000A2C24" w:rsidRDefault="000A2C24" w:rsidP="000A2C2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Quiz 1 Given</w:t>
            </w:r>
          </w:p>
        </w:tc>
        <w:tc>
          <w:tcPr>
            <w:tcW w:w="1917" w:type="dxa"/>
          </w:tcPr>
          <w:p w:rsidR="0057581C" w:rsidRPr="00642186" w:rsidRDefault="0057581C" w:rsidP="0057581C">
            <w:pPr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  <w:tc>
          <w:tcPr>
            <w:tcW w:w="1695" w:type="dxa"/>
          </w:tcPr>
          <w:p w:rsidR="0057581C" w:rsidRPr="00D82F1F" w:rsidRDefault="00362AC7" w:rsidP="000A2C2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2F1F">
              <w:rPr>
                <w:rFonts w:ascii="Times New Roman" w:hAnsi="Times New Roman"/>
                <w:sz w:val="18"/>
                <w:szCs w:val="18"/>
              </w:rPr>
              <w:t>2-3, 2-4, SPSS</w:t>
            </w:r>
          </w:p>
        </w:tc>
        <w:tc>
          <w:tcPr>
            <w:tcW w:w="1663" w:type="dxa"/>
          </w:tcPr>
          <w:p w:rsidR="0057581C" w:rsidRPr="00642186" w:rsidRDefault="0057581C" w:rsidP="0057581C">
            <w:pPr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</w:tr>
      <w:tr w:rsidR="0057581C" w:rsidRPr="00642186" w:rsidTr="00F1799A">
        <w:tc>
          <w:tcPr>
            <w:tcW w:w="867" w:type="dxa"/>
          </w:tcPr>
          <w:p w:rsidR="0057581C" w:rsidRDefault="0057581C" w:rsidP="0057581C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3</w:t>
            </w:r>
          </w:p>
          <w:p w:rsidR="0057581C" w:rsidRPr="00642186" w:rsidRDefault="0057581C" w:rsidP="0057581C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652" w:type="dxa"/>
          </w:tcPr>
          <w:p w:rsidR="0057581C" w:rsidRPr="00642186" w:rsidRDefault="0057581C" w:rsidP="0057581C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898" w:type="dxa"/>
          </w:tcPr>
          <w:p w:rsidR="0057581C" w:rsidRPr="000A2C24" w:rsidRDefault="00362AC7" w:rsidP="000A2C2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2C24">
              <w:rPr>
                <w:rFonts w:ascii="Times New Roman" w:hAnsi="Times New Roman"/>
                <w:sz w:val="18"/>
                <w:szCs w:val="18"/>
              </w:rPr>
              <w:t>3-1, 3-2</w:t>
            </w:r>
          </w:p>
        </w:tc>
        <w:tc>
          <w:tcPr>
            <w:tcW w:w="1917" w:type="dxa"/>
          </w:tcPr>
          <w:p w:rsidR="0057581C" w:rsidRPr="00642186" w:rsidRDefault="0057581C" w:rsidP="0057581C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695" w:type="dxa"/>
          </w:tcPr>
          <w:p w:rsidR="0057581C" w:rsidRPr="00D82F1F" w:rsidRDefault="00362AC7" w:rsidP="00D82F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2F1F">
              <w:rPr>
                <w:rFonts w:ascii="Times New Roman" w:hAnsi="Times New Roman"/>
                <w:sz w:val="18"/>
                <w:szCs w:val="18"/>
              </w:rPr>
              <w:t>3-3, SPSS</w:t>
            </w:r>
          </w:p>
        </w:tc>
        <w:tc>
          <w:tcPr>
            <w:tcW w:w="1663" w:type="dxa"/>
          </w:tcPr>
          <w:p w:rsidR="0057581C" w:rsidRPr="00642186" w:rsidRDefault="0057581C" w:rsidP="0057581C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</w:tr>
      <w:tr w:rsidR="00F1799A" w:rsidRPr="00642186" w:rsidTr="00F1799A">
        <w:tc>
          <w:tcPr>
            <w:tcW w:w="867" w:type="dxa"/>
          </w:tcPr>
          <w:p w:rsidR="00F1799A" w:rsidRDefault="00F1799A" w:rsidP="00F1799A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4</w:t>
            </w:r>
          </w:p>
          <w:p w:rsidR="00F1799A" w:rsidRPr="00642186" w:rsidRDefault="00F1799A" w:rsidP="00F1799A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652" w:type="dxa"/>
          </w:tcPr>
          <w:p w:rsidR="00F1799A" w:rsidRPr="001C385E" w:rsidRDefault="00F1799A" w:rsidP="00F1799A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898" w:type="dxa"/>
          </w:tcPr>
          <w:p w:rsidR="00F1799A" w:rsidRDefault="00F1799A" w:rsidP="000A2C2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2C24">
              <w:rPr>
                <w:rFonts w:ascii="Times New Roman" w:hAnsi="Times New Roman"/>
                <w:sz w:val="18"/>
                <w:szCs w:val="18"/>
              </w:rPr>
              <w:t>Review</w:t>
            </w:r>
          </w:p>
          <w:p w:rsidR="00D202CF" w:rsidRPr="00D202CF" w:rsidRDefault="00D202CF" w:rsidP="000A2C2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Project Draft 1 Due</w:t>
            </w:r>
          </w:p>
        </w:tc>
        <w:tc>
          <w:tcPr>
            <w:tcW w:w="1917" w:type="dxa"/>
          </w:tcPr>
          <w:p w:rsidR="00F1799A" w:rsidRPr="00642186" w:rsidRDefault="00F1799A" w:rsidP="00F1799A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695" w:type="dxa"/>
          </w:tcPr>
          <w:p w:rsidR="00F1799A" w:rsidRPr="00D82F1F" w:rsidRDefault="00F1799A" w:rsidP="000A2C2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82F1F">
              <w:rPr>
                <w:rFonts w:ascii="Times New Roman" w:hAnsi="Times New Roman"/>
                <w:b/>
                <w:sz w:val="18"/>
                <w:szCs w:val="18"/>
              </w:rPr>
              <w:t>Exam 1</w:t>
            </w:r>
          </w:p>
        </w:tc>
        <w:tc>
          <w:tcPr>
            <w:tcW w:w="1663" w:type="dxa"/>
          </w:tcPr>
          <w:p w:rsidR="00F1799A" w:rsidRPr="00642186" w:rsidRDefault="00F1799A" w:rsidP="00F1799A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</w:tr>
      <w:tr w:rsidR="00F1799A" w:rsidRPr="00642186" w:rsidTr="00F1799A">
        <w:tc>
          <w:tcPr>
            <w:tcW w:w="867" w:type="dxa"/>
          </w:tcPr>
          <w:p w:rsidR="00F1799A" w:rsidRDefault="00F1799A" w:rsidP="00F1799A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5</w:t>
            </w:r>
          </w:p>
          <w:p w:rsidR="00F1799A" w:rsidRPr="00642186" w:rsidRDefault="00F1799A" w:rsidP="00F1799A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652" w:type="dxa"/>
          </w:tcPr>
          <w:p w:rsidR="00F1799A" w:rsidRPr="00642186" w:rsidRDefault="00F1799A" w:rsidP="00F1799A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898" w:type="dxa"/>
          </w:tcPr>
          <w:p w:rsidR="00F1799A" w:rsidRPr="000A2C24" w:rsidRDefault="00F1799A" w:rsidP="000A2C2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2C24">
              <w:rPr>
                <w:rFonts w:ascii="Times New Roman" w:hAnsi="Times New Roman"/>
                <w:sz w:val="18"/>
                <w:szCs w:val="18"/>
              </w:rPr>
              <w:t>4-1, 4-2</w:t>
            </w:r>
          </w:p>
          <w:p w:rsidR="00F1799A" w:rsidRPr="000A2C24" w:rsidRDefault="00F1799A" w:rsidP="000A2C2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17" w:type="dxa"/>
          </w:tcPr>
          <w:p w:rsidR="00F1799A" w:rsidRPr="00642186" w:rsidRDefault="00F1799A" w:rsidP="00F1799A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695" w:type="dxa"/>
          </w:tcPr>
          <w:p w:rsidR="00F1799A" w:rsidRPr="00D82F1F" w:rsidRDefault="00F1799A" w:rsidP="000A2C2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2F1F">
              <w:rPr>
                <w:rFonts w:ascii="Times New Roman" w:hAnsi="Times New Roman"/>
                <w:sz w:val="18"/>
                <w:szCs w:val="18"/>
              </w:rPr>
              <w:t>4-3, 4-4</w:t>
            </w:r>
          </w:p>
          <w:p w:rsidR="00F1799A" w:rsidRPr="00D82F1F" w:rsidRDefault="00D82F1F" w:rsidP="000A2C2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2F1F">
              <w:rPr>
                <w:rFonts w:ascii="Times New Roman" w:hAnsi="Times New Roman"/>
                <w:sz w:val="18"/>
                <w:szCs w:val="18"/>
              </w:rPr>
              <w:t>Quiz 2 Given</w:t>
            </w:r>
          </w:p>
        </w:tc>
        <w:tc>
          <w:tcPr>
            <w:tcW w:w="1663" w:type="dxa"/>
          </w:tcPr>
          <w:p w:rsidR="00F1799A" w:rsidRPr="00642186" w:rsidRDefault="00F1799A" w:rsidP="00F1799A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</w:tr>
      <w:tr w:rsidR="00F1799A" w:rsidRPr="00642186" w:rsidTr="00F1799A">
        <w:tc>
          <w:tcPr>
            <w:tcW w:w="867" w:type="dxa"/>
          </w:tcPr>
          <w:p w:rsidR="00F1799A" w:rsidRDefault="00F1799A" w:rsidP="00F1799A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6</w:t>
            </w:r>
          </w:p>
          <w:p w:rsidR="00F1799A" w:rsidRPr="00642186" w:rsidRDefault="00F1799A" w:rsidP="00F1799A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652" w:type="dxa"/>
          </w:tcPr>
          <w:p w:rsidR="00F1799A" w:rsidRPr="00642186" w:rsidRDefault="00F1799A" w:rsidP="00F1799A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898" w:type="dxa"/>
          </w:tcPr>
          <w:p w:rsidR="00F1799A" w:rsidRPr="000A2C24" w:rsidRDefault="00F1799A" w:rsidP="000A2C2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2C24">
              <w:rPr>
                <w:rFonts w:ascii="Times New Roman" w:hAnsi="Times New Roman"/>
                <w:sz w:val="18"/>
                <w:szCs w:val="18"/>
              </w:rPr>
              <w:t>5-1, 5-2</w:t>
            </w:r>
          </w:p>
        </w:tc>
        <w:tc>
          <w:tcPr>
            <w:tcW w:w="1917" w:type="dxa"/>
          </w:tcPr>
          <w:p w:rsidR="00F1799A" w:rsidRPr="00642186" w:rsidRDefault="00F1799A" w:rsidP="00F1799A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695" w:type="dxa"/>
          </w:tcPr>
          <w:p w:rsidR="00F1799A" w:rsidRPr="00D82F1F" w:rsidRDefault="00F1799A" w:rsidP="000A2C2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2F1F">
              <w:rPr>
                <w:rFonts w:ascii="Times New Roman" w:hAnsi="Times New Roman"/>
                <w:sz w:val="18"/>
                <w:szCs w:val="18"/>
              </w:rPr>
              <w:t>5-3</w:t>
            </w:r>
          </w:p>
          <w:p w:rsidR="00F1799A" w:rsidRPr="00D82F1F" w:rsidRDefault="00F1799A" w:rsidP="000A2C2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3" w:type="dxa"/>
          </w:tcPr>
          <w:p w:rsidR="00F1799A" w:rsidRPr="00642186" w:rsidRDefault="00F1799A" w:rsidP="00F1799A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</w:tr>
      <w:tr w:rsidR="00F1799A" w:rsidRPr="00642186" w:rsidTr="00F1799A">
        <w:tc>
          <w:tcPr>
            <w:tcW w:w="867" w:type="dxa"/>
          </w:tcPr>
          <w:p w:rsidR="00F1799A" w:rsidRDefault="00F1799A" w:rsidP="00F1799A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7</w:t>
            </w:r>
          </w:p>
          <w:p w:rsidR="00F1799A" w:rsidRPr="00642186" w:rsidRDefault="00F1799A" w:rsidP="00F1799A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652" w:type="dxa"/>
          </w:tcPr>
          <w:p w:rsidR="00F1799A" w:rsidRPr="00642186" w:rsidRDefault="00F1799A" w:rsidP="00F1799A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898" w:type="dxa"/>
          </w:tcPr>
          <w:p w:rsidR="00D202CF" w:rsidRDefault="00F1799A" w:rsidP="00D202C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2C24">
              <w:rPr>
                <w:rFonts w:ascii="Times New Roman" w:hAnsi="Times New Roman"/>
                <w:sz w:val="18"/>
                <w:szCs w:val="18"/>
              </w:rPr>
              <w:t>Review</w:t>
            </w:r>
          </w:p>
          <w:p w:rsidR="00D202CF" w:rsidRPr="000A2C24" w:rsidRDefault="00D202CF" w:rsidP="000A2C2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17" w:type="dxa"/>
          </w:tcPr>
          <w:p w:rsidR="00F1799A" w:rsidRPr="00CB6C6B" w:rsidRDefault="00F1799A" w:rsidP="00F1799A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695" w:type="dxa"/>
          </w:tcPr>
          <w:p w:rsidR="00F1799A" w:rsidRPr="00D82F1F" w:rsidRDefault="00F1799A" w:rsidP="000A2C2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82F1F">
              <w:rPr>
                <w:rFonts w:ascii="Times New Roman" w:hAnsi="Times New Roman"/>
                <w:b/>
                <w:sz w:val="18"/>
                <w:szCs w:val="18"/>
              </w:rPr>
              <w:t>Exam 2</w:t>
            </w:r>
          </w:p>
        </w:tc>
        <w:tc>
          <w:tcPr>
            <w:tcW w:w="1663" w:type="dxa"/>
          </w:tcPr>
          <w:p w:rsidR="00F1799A" w:rsidRPr="00642186" w:rsidRDefault="00F1799A" w:rsidP="00F1799A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</w:tr>
      <w:tr w:rsidR="00F1799A" w:rsidRPr="00642186" w:rsidTr="00F1799A">
        <w:tc>
          <w:tcPr>
            <w:tcW w:w="867" w:type="dxa"/>
          </w:tcPr>
          <w:p w:rsidR="00F1799A" w:rsidRDefault="00F1799A" w:rsidP="00F1799A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8</w:t>
            </w:r>
          </w:p>
          <w:p w:rsidR="00F1799A" w:rsidRPr="00642186" w:rsidRDefault="00F1799A" w:rsidP="00F1799A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652" w:type="dxa"/>
          </w:tcPr>
          <w:p w:rsidR="00F1799A" w:rsidRPr="00642186" w:rsidRDefault="00F1799A" w:rsidP="00F1799A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898" w:type="dxa"/>
          </w:tcPr>
          <w:p w:rsidR="00F1799A" w:rsidRPr="000A2C24" w:rsidRDefault="00F1799A" w:rsidP="000A2C2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2C24">
              <w:rPr>
                <w:rFonts w:ascii="Times New Roman" w:hAnsi="Times New Roman"/>
                <w:sz w:val="18"/>
                <w:szCs w:val="18"/>
              </w:rPr>
              <w:t>6-1, 6-2</w:t>
            </w:r>
          </w:p>
        </w:tc>
        <w:tc>
          <w:tcPr>
            <w:tcW w:w="1917" w:type="dxa"/>
          </w:tcPr>
          <w:p w:rsidR="00F1799A" w:rsidRPr="00642186" w:rsidRDefault="00F1799A" w:rsidP="00F1799A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695" w:type="dxa"/>
          </w:tcPr>
          <w:p w:rsidR="00F1799A" w:rsidRDefault="00F1799A" w:rsidP="000A2C2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2F1F">
              <w:rPr>
                <w:rFonts w:ascii="Times New Roman" w:hAnsi="Times New Roman"/>
                <w:sz w:val="18"/>
                <w:szCs w:val="18"/>
              </w:rPr>
              <w:t>6-3, 6-4</w:t>
            </w:r>
          </w:p>
          <w:p w:rsidR="00D82F1F" w:rsidRPr="00D82F1F" w:rsidRDefault="00D82F1F" w:rsidP="000A2C2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Quiz 3 Given</w:t>
            </w:r>
          </w:p>
        </w:tc>
        <w:tc>
          <w:tcPr>
            <w:tcW w:w="1663" w:type="dxa"/>
          </w:tcPr>
          <w:p w:rsidR="00F1799A" w:rsidRPr="00642186" w:rsidRDefault="00F1799A" w:rsidP="00F1799A">
            <w:pPr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</w:tr>
      <w:tr w:rsidR="00F1799A" w:rsidRPr="00642186" w:rsidTr="000A2C24">
        <w:trPr>
          <w:trHeight w:val="386"/>
        </w:trPr>
        <w:tc>
          <w:tcPr>
            <w:tcW w:w="867" w:type="dxa"/>
          </w:tcPr>
          <w:p w:rsidR="00F1799A" w:rsidRDefault="00F1799A" w:rsidP="00F1799A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9</w:t>
            </w:r>
          </w:p>
          <w:p w:rsidR="00F1799A" w:rsidRPr="00642186" w:rsidRDefault="00F1799A" w:rsidP="00F1799A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652" w:type="dxa"/>
          </w:tcPr>
          <w:p w:rsidR="00F1799A" w:rsidRPr="00157822" w:rsidRDefault="00F1799A" w:rsidP="00F1799A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898" w:type="dxa"/>
          </w:tcPr>
          <w:p w:rsidR="00F1799A" w:rsidRPr="000A2C24" w:rsidRDefault="00F1799A" w:rsidP="000A2C2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2C24">
              <w:rPr>
                <w:rFonts w:ascii="Times New Roman" w:hAnsi="Times New Roman"/>
                <w:sz w:val="18"/>
                <w:szCs w:val="18"/>
              </w:rPr>
              <w:t>7-1, 7-2</w:t>
            </w:r>
          </w:p>
        </w:tc>
        <w:tc>
          <w:tcPr>
            <w:tcW w:w="1917" w:type="dxa"/>
          </w:tcPr>
          <w:p w:rsidR="00F1799A" w:rsidRPr="00642186" w:rsidRDefault="00F1799A" w:rsidP="00F1799A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695" w:type="dxa"/>
          </w:tcPr>
          <w:p w:rsidR="00F1799A" w:rsidRPr="00D82F1F" w:rsidRDefault="00F1799A" w:rsidP="000A2C2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2F1F">
              <w:rPr>
                <w:rFonts w:ascii="Times New Roman" w:hAnsi="Times New Roman"/>
                <w:sz w:val="18"/>
                <w:szCs w:val="18"/>
              </w:rPr>
              <w:t>7-2/SPSS, 7-3</w:t>
            </w:r>
          </w:p>
          <w:p w:rsidR="00F1799A" w:rsidRPr="00D82F1F" w:rsidRDefault="00F1799A" w:rsidP="000A2C2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1799A" w:rsidRPr="00D82F1F" w:rsidRDefault="00F1799A" w:rsidP="000A2C2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3" w:type="dxa"/>
          </w:tcPr>
          <w:p w:rsidR="00F1799A" w:rsidRPr="00642186" w:rsidRDefault="00F1799A" w:rsidP="00F1799A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</w:tr>
      <w:tr w:rsidR="00F1799A" w:rsidRPr="00642186" w:rsidTr="00F1799A">
        <w:tc>
          <w:tcPr>
            <w:tcW w:w="867" w:type="dxa"/>
          </w:tcPr>
          <w:p w:rsidR="00F1799A" w:rsidRDefault="00F1799A" w:rsidP="00F1799A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10</w:t>
            </w:r>
          </w:p>
          <w:p w:rsidR="00F1799A" w:rsidRPr="00642186" w:rsidRDefault="00F1799A" w:rsidP="00F1799A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652" w:type="dxa"/>
          </w:tcPr>
          <w:p w:rsidR="00F1799A" w:rsidRPr="00642186" w:rsidRDefault="00F1799A" w:rsidP="00F1799A">
            <w:pPr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  <w:tc>
          <w:tcPr>
            <w:tcW w:w="1898" w:type="dxa"/>
          </w:tcPr>
          <w:p w:rsidR="00F1799A" w:rsidRDefault="00F1799A" w:rsidP="000A2C2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2C24">
              <w:rPr>
                <w:rFonts w:ascii="Times New Roman" w:hAnsi="Times New Roman"/>
                <w:sz w:val="18"/>
                <w:szCs w:val="18"/>
              </w:rPr>
              <w:t>Review</w:t>
            </w:r>
          </w:p>
          <w:p w:rsidR="00D202CF" w:rsidRPr="00D202CF" w:rsidRDefault="00D202CF" w:rsidP="000A2C2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Project Draft 2 Due</w:t>
            </w:r>
          </w:p>
        </w:tc>
        <w:tc>
          <w:tcPr>
            <w:tcW w:w="1917" w:type="dxa"/>
          </w:tcPr>
          <w:p w:rsidR="00F1799A" w:rsidRPr="00CB6C6B" w:rsidRDefault="00F1799A" w:rsidP="00F1799A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695" w:type="dxa"/>
          </w:tcPr>
          <w:p w:rsidR="00F1799A" w:rsidRPr="00D82F1F" w:rsidRDefault="00F1799A" w:rsidP="000A2C2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82F1F">
              <w:rPr>
                <w:rFonts w:ascii="Times New Roman" w:hAnsi="Times New Roman"/>
                <w:b/>
                <w:sz w:val="18"/>
                <w:szCs w:val="18"/>
              </w:rPr>
              <w:t>Exam 3</w:t>
            </w:r>
          </w:p>
        </w:tc>
        <w:tc>
          <w:tcPr>
            <w:tcW w:w="1663" w:type="dxa"/>
          </w:tcPr>
          <w:p w:rsidR="00F1799A" w:rsidRPr="00642186" w:rsidRDefault="00F1799A" w:rsidP="00F1799A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</w:tr>
      <w:tr w:rsidR="00F1799A" w:rsidRPr="00642186" w:rsidTr="00F1799A">
        <w:tc>
          <w:tcPr>
            <w:tcW w:w="867" w:type="dxa"/>
          </w:tcPr>
          <w:p w:rsidR="00F1799A" w:rsidRDefault="00F1799A" w:rsidP="00F1799A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11</w:t>
            </w:r>
          </w:p>
          <w:p w:rsidR="00F1799A" w:rsidRPr="00642186" w:rsidRDefault="00F1799A" w:rsidP="00F1799A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652" w:type="dxa"/>
          </w:tcPr>
          <w:p w:rsidR="00F1799A" w:rsidRPr="00642186" w:rsidRDefault="00F1799A" w:rsidP="00F1799A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898" w:type="dxa"/>
          </w:tcPr>
          <w:p w:rsidR="00F1799A" w:rsidRPr="000A2C24" w:rsidRDefault="00F1799A" w:rsidP="000A2C2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2C24">
              <w:rPr>
                <w:rFonts w:ascii="Times New Roman" w:hAnsi="Times New Roman"/>
                <w:sz w:val="18"/>
                <w:szCs w:val="18"/>
              </w:rPr>
              <w:t>8-1</w:t>
            </w:r>
          </w:p>
        </w:tc>
        <w:tc>
          <w:tcPr>
            <w:tcW w:w="1917" w:type="dxa"/>
          </w:tcPr>
          <w:p w:rsidR="00F1799A" w:rsidRPr="00642186" w:rsidRDefault="00F1799A" w:rsidP="00F1799A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695" w:type="dxa"/>
          </w:tcPr>
          <w:p w:rsidR="00F1799A" w:rsidRPr="00D82F1F" w:rsidRDefault="00F1799A" w:rsidP="000A2C2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2F1F">
              <w:rPr>
                <w:rFonts w:ascii="Times New Roman" w:hAnsi="Times New Roman"/>
                <w:sz w:val="18"/>
                <w:szCs w:val="18"/>
              </w:rPr>
              <w:t>8-2</w:t>
            </w:r>
          </w:p>
          <w:p w:rsidR="000A2C24" w:rsidRPr="00D82F1F" w:rsidRDefault="000A2C24" w:rsidP="000A2C2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2F1F">
              <w:rPr>
                <w:rFonts w:ascii="Times New Roman" w:hAnsi="Times New Roman"/>
                <w:sz w:val="18"/>
                <w:szCs w:val="18"/>
              </w:rPr>
              <w:t xml:space="preserve">Quiz </w:t>
            </w:r>
            <w:r w:rsidR="00D82F1F">
              <w:rPr>
                <w:rFonts w:ascii="Times New Roman" w:hAnsi="Times New Roman"/>
                <w:sz w:val="18"/>
                <w:szCs w:val="18"/>
              </w:rPr>
              <w:t xml:space="preserve">4 </w:t>
            </w:r>
            <w:r w:rsidRPr="00D82F1F">
              <w:rPr>
                <w:rFonts w:ascii="Times New Roman" w:hAnsi="Times New Roman"/>
                <w:sz w:val="18"/>
                <w:szCs w:val="18"/>
              </w:rPr>
              <w:t>Given</w:t>
            </w:r>
          </w:p>
        </w:tc>
        <w:tc>
          <w:tcPr>
            <w:tcW w:w="1663" w:type="dxa"/>
          </w:tcPr>
          <w:p w:rsidR="00F1799A" w:rsidRPr="00642186" w:rsidRDefault="00F1799A" w:rsidP="00F1799A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</w:tr>
      <w:tr w:rsidR="00F1799A" w:rsidRPr="00642186" w:rsidTr="00F1799A">
        <w:trPr>
          <w:trHeight w:val="701"/>
        </w:trPr>
        <w:tc>
          <w:tcPr>
            <w:tcW w:w="867" w:type="dxa"/>
          </w:tcPr>
          <w:p w:rsidR="00F1799A" w:rsidRDefault="00F1799A" w:rsidP="00F1799A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12</w:t>
            </w:r>
          </w:p>
          <w:p w:rsidR="00F1799A" w:rsidRPr="00642186" w:rsidRDefault="00F1799A" w:rsidP="00F1799A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652" w:type="dxa"/>
          </w:tcPr>
          <w:p w:rsidR="00F1799A" w:rsidRPr="00642186" w:rsidRDefault="00F1799A" w:rsidP="00F1799A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898" w:type="dxa"/>
          </w:tcPr>
          <w:p w:rsidR="00F1799A" w:rsidRDefault="00F1799A" w:rsidP="000A2C2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2C24">
              <w:rPr>
                <w:rFonts w:ascii="Times New Roman" w:hAnsi="Times New Roman"/>
                <w:sz w:val="18"/>
                <w:szCs w:val="18"/>
              </w:rPr>
              <w:t>8-3/SPSS, 8-5</w:t>
            </w:r>
          </w:p>
          <w:p w:rsidR="000A2C24" w:rsidRPr="000A2C24" w:rsidRDefault="000A2C24" w:rsidP="000A2C2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17" w:type="dxa"/>
          </w:tcPr>
          <w:p w:rsidR="00F1799A" w:rsidRPr="00642186" w:rsidRDefault="00F1799A" w:rsidP="00F1799A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695" w:type="dxa"/>
          </w:tcPr>
          <w:p w:rsidR="00F1799A" w:rsidRPr="00D82F1F" w:rsidRDefault="00F1799A" w:rsidP="000A2C2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2F1F">
              <w:rPr>
                <w:rFonts w:ascii="Times New Roman" w:hAnsi="Times New Roman"/>
                <w:sz w:val="18"/>
                <w:szCs w:val="18"/>
              </w:rPr>
              <w:t xml:space="preserve">9-2/SPSS, </w:t>
            </w:r>
            <w:r w:rsidR="00D82F1F">
              <w:rPr>
                <w:rFonts w:ascii="Times New Roman" w:hAnsi="Times New Roman"/>
                <w:sz w:val="18"/>
                <w:szCs w:val="18"/>
              </w:rPr>
              <w:t xml:space="preserve">             </w:t>
            </w:r>
            <w:r w:rsidRPr="00D82F1F">
              <w:rPr>
                <w:rFonts w:ascii="Times New Roman" w:hAnsi="Times New Roman"/>
                <w:sz w:val="18"/>
                <w:szCs w:val="18"/>
              </w:rPr>
              <w:t>9-5/SPSS</w:t>
            </w:r>
          </w:p>
        </w:tc>
        <w:tc>
          <w:tcPr>
            <w:tcW w:w="1663" w:type="dxa"/>
          </w:tcPr>
          <w:p w:rsidR="00F1799A" w:rsidRPr="00642186" w:rsidRDefault="00F1799A" w:rsidP="00F1799A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</w:tr>
      <w:tr w:rsidR="00F1799A" w:rsidRPr="00642186" w:rsidTr="00F1799A">
        <w:tc>
          <w:tcPr>
            <w:tcW w:w="867" w:type="dxa"/>
          </w:tcPr>
          <w:p w:rsidR="00F1799A" w:rsidRDefault="00F1799A" w:rsidP="00F1799A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13</w:t>
            </w:r>
          </w:p>
          <w:p w:rsidR="00F1799A" w:rsidRPr="00642186" w:rsidRDefault="00F1799A" w:rsidP="00F1799A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652" w:type="dxa"/>
          </w:tcPr>
          <w:p w:rsidR="00F1799A" w:rsidRPr="00642186" w:rsidRDefault="00F1799A" w:rsidP="00F1799A">
            <w:pPr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  <w:tc>
          <w:tcPr>
            <w:tcW w:w="1898" w:type="dxa"/>
          </w:tcPr>
          <w:p w:rsidR="00F1799A" w:rsidRPr="000A2C24" w:rsidRDefault="00F1799A" w:rsidP="000A2C2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2C24">
              <w:rPr>
                <w:rFonts w:ascii="Times New Roman" w:hAnsi="Times New Roman"/>
                <w:sz w:val="18"/>
                <w:szCs w:val="18"/>
              </w:rPr>
              <w:t>9-3/SPSS</w:t>
            </w:r>
          </w:p>
        </w:tc>
        <w:tc>
          <w:tcPr>
            <w:tcW w:w="1917" w:type="dxa"/>
          </w:tcPr>
          <w:p w:rsidR="00F1799A" w:rsidRPr="008D117A" w:rsidRDefault="00F1799A" w:rsidP="00F1799A">
            <w:pPr>
              <w:rPr>
                <w:rFonts w:asciiTheme="minorHAnsi" w:hAnsiTheme="minorHAnsi"/>
                <w:b/>
                <w:bCs/>
                <w:sz w:val="17"/>
                <w:szCs w:val="17"/>
              </w:rPr>
            </w:pPr>
          </w:p>
        </w:tc>
        <w:tc>
          <w:tcPr>
            <w:tcW w:w="1695" w:type="dxa"/>
          </w:tcPr>
          <w:p w:rsidR="00F1799A" w:rsidRDefault="00F1799A" w:rsidP="000A2C2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2F1F">
              <w:rPr>
                <w:rFonts w:ascii="Times New Roman" w:hAnsi="Times New Roman"/>
                <w:sz w:val="18"/>
                <w:szCs w:val="18"/>
              </w:rPr>
              <w:t>Review</w:t>
            </w:r>
          </w:p>
          <w:p w:rsidR="00D202CF" w:rsidRPr="00D202CF" w:rsidRDefault="00D202CF" w:rsidP="000A2C2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Final Project Due</w:t>
            </w:r>
          </w:p>
        </w:tc>
        <w:tc>
          <w:tcPr>
            <w:tcW w:w="1663" w:type="dxa"/>
          </w:tcPr>
          <w:p w:rsidR="00F1799A" w:rsidRPr="00642186" w:rsidRDefault="00F1799A" w:rsidP="00F1799A">
            <w:pPr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</w:tr>
      <w:tr w:rsidR="00F1799A" w:rsidRPr="00642186" w:rsidTr="00F1799A">
        <w:tc>
          <w:tcPr>
            <w:tcW w:w="867" w:type="dxa"/>
          </w:tcPr>
          <w:p w:rsidR="00F1799A" w:rsidRDefault="00F1799A" w:rsidP="00F1799A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14</w:t>
            </w:r>
          </w:p>
          <w:p w:rsidR="00F1799A" w:rsidRDefault="00F1799A" w:rsidP="00F1799A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652" w:type="dxa"/>
          </w:tcPr>
          <w:p w:rsidR="00F1799A" w:rsidRPr="00642186" w:rsidRDefault="00F1799A" w:rsidP="00F1799A">
            <w:pPr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  <w:tc>
          <w:tcPr>
            <w:tcW w:w="1898" w:type="dxa"/>
          </w:tcPr>
          <w:p w:rsidR="00F1799A" w:rsidRPr="000A2C24" w:rsidRDefault="00F1799A" w:rsidP="000A2C2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A2C24">
              <w:rPr>
                <w:rFonts w:ascii="Times New Roman" w:hAnsi="Times New Roman"/>
                <w:b/>
                <w:sz w:val="18"/>
                <w:szCs w:val="18"/>
              </w:rPr>
              <w:t>Exam 4</w:t>
            </w:r>
          </w:p>
        </w:tc>
        <w:tc>
          <w:tcPr>
            <w:tcW w:w="1917" w:type="dxa"/>
          </w:tcPr>
          <w:p w:rsidR="00F1799A" w:rsidRPr="00642186" w:rsidRDefault="00F1799A" w:rsidP="00F1799A">
            <w:pPr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  <w:tc>
          <w:tcPr>
            <w:tcW w:w="1695" w:type="dxa"/>
          </w:tcPr>
          <w:p w:rsidR="00F1799A" w:rsidRPr="00D82F1F" w:rsidRDefault="00F1799A" w:rsidP="000A2C2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2F1F">
              <w:rPr>
                <w:rFonts w:ascii="Times New Roman" w:hAnsi="Times New Roman"/>
                <w:sz w:val="18"/>
                <w:szCs w:val="18"/>
              </w:rPr>
              <w:t xml:space="preserve">11-1/SPSS, </w:t>
            </w:r>
            <w:r w:rsidR="00D82F1F">
              <w:rPr>
                <w:rFonts w:ascii="Times New Roman" w:hAnsi="Times New Roman"/>
                <w:sz w:val="18"/>
                <w:szCs w:val="18"/>
              </w:rPr>
              <w:t xml:space="preserve">         </w:t>
            </w:r>
            <w:r w:rsidRPr="00D82F1F">
              <w:rPr>
                <w:rFonts w:ascii="Times New Roman" w:hAnsi="Times New Roman"/>
                <w:sz w:val="18"/>
                <w:szCs w:val="18"/>
              </w:rPr>
              <w:t>11-3/SPSS</w:t>
            </w:r>
          </w:p>
        </w:tc>
        <w:tc>
          <w:tcPr>
            <w:tcW w:w="1663" w:type="dxa"/>
          </w:tcPr>
          <w:p w:rsidR="00F1799A" w:rsidRPr="00642186" w:rsidRDefault="00F1799A" w:rsidP="00F1799A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</w:tr>
      <w:tr w:rsidR="00F1799A" w:rsidRPr="00642186" w:rsidTr="00F1799A">
        <w:tc>
          <w:tcPr>
            <w:tcW w:w="867" w:type="dxa"/>
          </w:tcPr>
          <w:p w:rsidR="00F1799A" w:rsidRPr="00642186" w:rsidRDefault="00F1799A" w:rsidP="00F1799A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 xml:space="preserve">15 </w:t>
            </w:r>
          </w:p>
        </w:tc>
        <w:tc>
          <w:tcPr>
            <w:tcW w:w="1652" w:type="dxa"/>
          </w:tcPr>
          <w:p w:rsidR="00F1799A" w:rsidRPr="00642186" w:rsidRDefault="00F1799A" w:rsidP="00F1799A">
            <w:pPr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  <w:tc>
          <w:tcPr>
            <w:tcW w:w="1898" w:type="dxa"/>
          </w:tcPr>
          <w:p w:rsidR="00F1799A" w:rsidRPr="000A2C24" w:rsidRDefault="00F1799A" w:rsidP="000A2C2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2C24">
              <w:rPr>
                <w:rFonts w:ascii="Times New Roman" w:hAnsi="Times New Roman"/>
                <w:sz w:val="18"/>
                <w:szCs w:val="18"/>
              </w:rPr>
              <w:t>10-1/10-2/10-3/SPSS</w:t>
            </w:r>
          </w:p>
          <w:p w:rsidR="00F1799A" w:rsidRPr="000A2C24" w:rsidRDefault="00F1799A" w:rsidP="000A2C2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17" w:type="dxa"/>
          </w:tcPr>
          <w:p w:rsidR="00F1799A" w:rsidRPr="00642186" w:rsidRDefault="00F1799A" w:rsidP="00F1799A">
            <w:pPr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  <w:tc>
          <w:tcPr>
            <w:tcW w:w="1695" w:type="dxa"/>
          </w:tcPr>
          <w:p w:rsidR="00D82F1F" w:rsidRDefault="00D82F1F" w:rsidP="009F3C2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Finish Ch</w:t>
            </w:r>
            <w:r w:rsidR="00F1799A" w:rsidRPr="00D82F1F">
              <w:rPr>
                <w:rFonts w:ascii="Times New Roman" w:hAnsi="Times New Roman"/>
                <w:sz w:val="18"/>
                <w:szCs w:val="18"/>
              </w:rPr>
              <w:t>10/Review</w:t>
            </w:r>
          </w:p>
          <w:p w:rsidR="00D94DFA" w:rsidRPr="00D82F1F" w:rsidRDefault="00D94DFA" w:rsidP="009F3C2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Quiz 5 Given</w:t>
            </w:r>
          </w:p>
        </w:tc>
        <w:tc>
          <w:tcPr>
            <w:tcW w:w="1663" w:type="dxa"/>
          </w:tcPr>
          <w:p w:rsidR="00F1799A" w:rsidRPr="00642186" w:rsidRDefault="00F1799A" w:rsidP="00F1799A">
            <w:pPr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</w:tr>
      <w:tr w:rsidR="00F1799A" w:rsidRPr="00642186" w:rsidTr="00F1799A">
        <w:tc>
          <w:tcPr>
            <w:tcW w:w="867" w:type="dxa"/>
          </w:tcPr>
          <w:p w:rsidR="00F1799A" w:rsidRPr="00642186" w:rsidRDefault="00F1799A" w:rsidP="00F1799A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Finals Week</w:t>
            </w:r>
          </w:p>
        </w:tc>
        <w:tc>
          <w:tcPr>
            <w:tcW w:w="1652" w:type="dxa"/>
          </w:tcPr>
          <w:p w:rsidR="00F1799A" w:rsidRPr="00642186" w:rsidRDefault="00F1799A" w:rsidP="00F1799A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898" w:type="dxa"/>
          </w:tcPr>
          <w:p w:rsidR="00F1799A" w:rsidRPr="000A2C24" w:rsidRDefault="00F1799A" w:rsidP="000A2C2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A2C24">
              <w:rPr>
                <w:rFonts w:ascii="Times New Roman" w:hAnsi="Times New Roman"/>
                <w:b/>
                <w:sz w:val="18"/>
                <w:szCs w:val="18"/>
              </w:rPr>
              <w:t>Final</w:t>
            </w:r>
            <w:r w:rsidR="000A2C24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Pr="000A2C24">
              <w:rPr>
                <w:rFonts w:ascii="Times New Roman" w:hAnsi="Times New Roman"/>
                <w:b/>
                <w:sz w:val="18"/>
                <w:szCs w:val="18"/>
              </w:rPr>
              <w:t xml:space="preserve"> Exam</w:t>
            </w:r>
            <w:r w:rsidR="000A2C24">
              <w:rPr>
                <w:rFonts w:ascii="Times New Roman" w:hAnsi="Times New Roman"/>
                <w:b/>
                <w:sz w:val="18"/>
                <w:szCs w:val="18"/>
              </w:rPr>
              <w:t xml:space="preserve"> 5 - 8 am</w:t>
            </w:r>
          </w:p>
          <w:p w:rsidR="00F1799A" w:rsidRPr="000A2C24" w:rsidRDefault="00F1799A" w:rsidP="000A2C2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A2C24">
              <w:rPr>
                <w:rFonts w:ascii="Times New Roman" w:hAnsi="Times New Roman"/>
                <w:b/>
                <w:sz w:val="18"/>
                <w:szCs w:val="18"/>
              </w:rPr>
              <w:t>Tentative Time</w:t>
            </w:r>
          </w:p>
        </w:tc>
        <w:tc>
          <w:tcPr>
            <w:tcW w:w="1917" w:type="dxa"/>
          </w:tcPr>
          <w:p w:rsidR="00F1799A" w:rsidRPr="00642186" w:rsidRDefault="00F1799A" w:rsidP="00F1799A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695" w:type="dxa"/>
          </w:tcPr>
          <w:p w:rsidR="00F1799A" w:rsidRPr="00D82F1F" w:rsidRDefault="00F1799A" w:rsidP="000A2C2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3" w:type="dxa"/>
          </w:tcPr>
          <w:p w:rsidR="00F1799A" w:rsidRPr="00642186" w:rsidRDefault="00F1799A" w:rsidP="00F1799A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</w:tr>
    </w:tbl>
    <w:p w:rsidR="007411C9" w:rsidRDefault="007411C9"/>
    <w:p w:rsidR="00421192" w:rsidRDefault="00421192"/>
    <w:p w:rsidR="00421192" w:rsidRPr="00421192" w:rsidRDefault="00421192">
      <w:pPr>
        <w:rPr>
          <w:rFonts w:ascii="Times New Roman" w:hAnsi="Times New Roman"/>
        </w:rPr>
      </w:pPr>
      <w:r w:rsidRPr="00421192">
        <w:rPr>
          <w:rFonts w:ascii="Times New Roman" w:hAnsi="Times New Roman"/>
        </w:rPr>
        <w:t>Note:</w:t>
      </w:r>
      <w:r>
        <w:rPr>
          <w:rFonts w:ascii="Times New Roman" w:hAnsi="Times New Roman"/>
        </w:rPr>
        <w:t xml:space="preserve"> If class is cancelled due to inclement weather, there may be an alternative/online assignment posted to </w:t>
      </w:r>
      <w:proofErr w:type="spellStart"/>
      <w:r>
        <w:rPr>
          <w:rFonts w:ascii="Times New Roman" w:hAnsi="Times New Roman"/>
        </w:rPr>
        <w:t>MUOnline</w:t>
      </w:r>
      <w:proofErr w:type="spellEnd"/>
      <w:r>
        <w:rPr>
          <w:rFonts w:ascii="Times New Roman" w:hAnsi="Times New Roman"/>
        </w:rPr>
        <w:t>/sent via email.</w:t>
      </w:r>
    </w:p>
    <w:sectPr w:rsidR="00421192" w:rsidRPr="004211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1F26" w:rsidRDefault="00CE1F26">
      <w:r>
        <w:separator/>
      </w:r>
    </w:p>
  </w:endnote>
  <w:endnote w:type="continuationSeparator" w:id="0">
    <w:p w:rsidR="00CE1F26" w:rsidRDefault="00CE1F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4189" w:rsidRDefault="00CE1F26">
    <w:pPr>
      <w:spacing w:line="240" w:lineRule="exact"/>
    </w:pPr>
  </w:p>
  <w:p w:rsidR="00024189" w:rsidRDefault="00CB6C6B">
    <w:pPr>
      <w:framePr w:w="9361" w:wrap="notBeside" w:vAnchor="text" w:hAnchor="text" w:x="1" w:y="1"/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PAGE </w:instrText>
    </w:r>
    <w:r>
      <w:rPr>
        <w:rFonts w:ascii="Times New Roman" w:hAnsi="Times New Roman"/>
      </w:rPr>
      <w:fldChar w:fldCharType="separate"/>
    </w:r>
    <w:r w:rsidR="00B76025">
      <w:rPr>
        <w:rFonts w:ascii="Times New Roman" w:hAnsi="Times New Roman"/>
        <w:noProof/>
      </w:rPr>
      <w:t>3</w:t>
    </w:r>
    <w:r>
      <w:rPr>
        <w:rFonts w:ascii="Times New Roman" w:hAnsi="Times New Roman"/>
      </w:rPr>
      <w:fldChar w:fldCharType="end"/>
    </w:r>
  </w:p>
  <w:p w:rsidR="00024189" w:rsidRDefault="00CE1F2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4189" w:rsidRDefault="00CE1F26">
    <w:pPr>
      <w:spacing w:line="240" w:lineRule="exact"/>
    </w:pPr>
  </w:p>
  <w:p w:rsidR="00024189" w:rsidRDefault="00CB6C6B">
    <w:pPr>
      <w:framePr w:w="9361" w:wrap="notBeside" w:vAnchor="text" w:hAnchor="text" w:x="1" w:y="1"/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PAGE </w:instrText>
    </w:r>
    <w:r>
      <w:rPr>
        <w:rFonts w:ascii="Times New Roman" w:hAnsi="Times New Roman"/>
      </w:rPr>
      <w:fldChar w:fldCharType="separate"/>
    </w:r>
    <w:r w:rsidR="00B76025">
      <w:rPr>
        <w:rFonts w:ascii="Times New Roman" w:hAnsi="Times New Roman"/>
        <w:noProof/>
      </w:rPr>
      <w:t>5</w:t>
    </w:r>
    <w:r>
      <w:rPr>
        <w:rFonts w:ascii="Times New Roman" w:hAnsi="Times New Roman"/>
      </w:rPr>
      <w:fldChar w:fldCharType="end"/>
    </w:r>
  </w:p>
  <w:p w:rsidR="00024189" w:rsidRDefault="00CE1F2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1F26" w:rsidRDefault="00CE1F26">
      <w:r>
        <w:separator/>
      </w:r>
    </w:p>
  </w:footnote>
  <w:footnote w:type="continuationSeparator" w:id="0">
    <w:p w:rsidR="00CE1F26" w:rsidRDefault="00CE1F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537469"/>
    <w:multiLevelType w:val="hybridMultilevel"/>
    <w:tmpl w:val="43DA549C"/>
    <w:lvl w:ilvl="0" w:tplc="78D4F130">
      <w:start w:val="1"/>
      <w:numFmt w:val="decimal"/>
      <w:lvlText w:val="%1."/>
      <w:lvlJc w:val="left"/>
      <w:pPr>
        <w:ind w:left="9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1" w15:restartNumberingAfterBreak="0">
    <w:nsid w:val="5AEE2C8C"/>
    <w:multiLevelType w:val="hybridMultilevel"/>
    <w:tmpl w:val="99B897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F51"/>
    <w:rsid w:val="000A2C24"/>
    <w:rsid w:val="000D42DF"/>
    <w:rsid w:val="00130789"/>
    <w:rsid w:val="00157822"/>
    <w:rsid w:val="001A3EC4"/>
    <w:rsid w:val="001B0907"/>
    <w:rsid w:val="001C7910"/>
    <w:rsid w:val="002D5112"/>
    <w:rsid w:val="00362AC7"/>
    <w:rsid w:val="003D487E"/>
    <w:rsid w:val="00421192"/>
    <w:rsid w:val="004573D8"/>
    <w:rsid w:val="00497C6A"/>
    <w:rsid w:val="004A1E9E"/>
    <w:rsid w:val="00521CAF"/>
    <w:rsid w:val="0057581C"/>
    <w:rsid w:val="00575A83"/>
    <w:rsid w:val="005A1F6C"/>
    <w:rsid w:val="005F0D14"/>
    <w:rsid w:val="00673BE4"/>
    <w:rsid w:val="006B7C0A"/>
    <w:rsid w:val="007411C9"/>
    <w:rsid w:val="007874CF"/>
    <w:rsid w:val="00851701"/>
    <w:rsid w:val="008846DD"/>
    <w:rsid w:val="008C1F51"/>
    <w:rsid w:val="008C495D"/>
    <w:rsid w:val="008D117A"/>
    <w:rsid w:val="0095319F"/>
    <w:rsid w:val="009724A3"/>
    <w:rsid w:val="009D492C"/>
    <w:rsid w:val="009F3C2A"/>
    <w:rsid w:val="00A369B8"/>
    <w:rsid w:val="00A65521"/>
    <w:rsid w:val="00AA7E9D"/>
    <w:rsid w:val="00AC3A1F"/>
    <w:rsid w:val="00B123CB"/>
    <w:rsid w:val="00B76025"/>
    <w:rsid w:val="00B832DC"/>
    <w:rsid w:val="00C1313B"/>
    <w:rsid w:val="00C74C29"/>
    <w:rsid w:val="00CB6C6B"/>
    <w:rsid w:val="00CD532B"/>
    <w:rsid w:val="00CE1F26"/>
    <w:rsid w:val="00D202CF"/>
    <w:rsid w:val="00D82F1F"/>
    <w:rsid w:val="00D94DFA"/>
    <w:rsid w:val="00DB5856"/>
    <w:rsid w:val="00E0360C"/>
    <w:rsid w:val="00E12A51"/>
    <w:rsid w:val="00E728A5"/>
    <w:rsid w:val="00EF4C6B"/>
    <w:rsid w:val="00F0701B"/>
    <w:rsid w:val="00F1799A"/>
    <w:rsid w:val="00F32C5B"/>
    <w:rsid w:val="00F361F2"/>
    <w:rsid w:val="00F66D11"/>
    <w:rsid w:val="00FC7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E79220"/>
  <w15:docId w15:val="{01DC8606-F8C4-4F34-82D1-7B8B62BCF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1F51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C1F5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C1F51"/>
    <w:pPr>
      <w:widowControl/>
      <w:spacing w:after="200" w:line="276" w:lineRule="auto"/>
      <w:ind w:left="720"/>
      <w:contextualSpacing/>
    </w:pPr>
    <w:rPr>
      <w:rFonts w:ascii="Calibri" w:eastAsia="Calibri" w:hAnsi="Calibri"/>
      <w:snapToGrid/>
      <w:sz w:val="22"/>
      <w:szCs w:val="22"/>
    </w:rPr>
  </w:style>
  <w:style w:type="table" w:styleId="TableGrid">
    <w:name w:val="Table Grid"/>
    <w:basedOn w:val="TableNormal"/>
    <w:uiPriority w:val="59"/>
    <w:rsid w:val="008C1F5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C1F5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C1F51"/>
    <w:pPr>
      <w:widowControl/>
      <w:spacing w:before="100" w:beforeAutospacing="1" w:after="100" w:afterAutospacing="1"/>
    </w:pPr>
    <w:rPr>
      <w:rFonts w:ascii="Times New Roman" w:eastAsiaTheme="minorEastAsia" w:hAnsi="Times New Roman"/>
      <w:snapToGrid/>
      <w:szCs w:val="24"/>
    </w:rPr>
  </w:style>
  <w:style w:type="paragraph" w:styleId="NoSpacing">
    <w:name w:val="No Spacing"/>
    <w:link w:val="NoSpacingChar"/>
    <w:uiPriority w:val="1"/>
    <w:qFormat/>
    <w:rsid w:val="006B7C0A"/>
    <w:pPr>
      <w:spacing w:after="0" w:line="240" w:lineRule="auto"/>
    </w:pPr>
  </w:style>
  <w:style w:type="character" w:customStyle="1" w:styleId="NoSpacingChar">
    <w:name w:val="No Spacing Char"/>
    <w:link w:val="NoSpacing"/>
    <w:uiPriority w:val="1"/>
    <w:rsid w:val="006B7C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278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rshall.edu/academic-affair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mith2199@marshall.ed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henning@marshall.edu" TargetMode="Externa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marshall.edu/academic-affairs/policie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1230</Words>
  <Characters>7016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Marshall University</Company>
  <LinksUpToDate>false</LinksUpToDate>
  <CharactersWithSpaces>8230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Briscoe, Jessica</dc:creator>
  <cp:lastModifiedBy>Smith, Vince</cp:lastModifiedBy>
  <cp:revision>4</cp:revision>
  <dcterms:created xsi:type="dcterms:W3CDTF">2017-12-31T06:55:00Z</dcterms:created>
  <dcterms:modified xsi:type="dcterms:W3CDTF">2018-01-05T20:12:00Z</dcterms:modified>
</cp:coreProperties>
</file>